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5239F" w14:textId="77777777" w:rsidR="00A15E5C" w:rsidRPr="008763D9" w:rsidRDefault="00A15E5C" w:rsidP="7CD2FC82">
      <w:pPr>
        <w:pStyle w:val="Normal1"/>
        <w:spacing w:after="0" w:line="240" w:lineRule="auto"/>
        <w:jc w:val="center"/>
        <w:rPr>
          <w:rFonts w:asciiTheme="minorHAnsi" w:hAnsiTheme="minorHAnsi" w:cs="Arial"/>
          <w:b/>
          <w:bCs/>
          <w:color w:val="auto"/>
          <w:sz w:val="28"/>
          <w:szCs w:val="28"/>
        </w:rPr>
      </w:pPr>
      <w:r w:rsidRPr="008763D9">
        <w:rPr>
          <w:rFonts w:asciiTheme="minorHAnsi" w:hAnsiTheme="minorHAnsi" w:cs="Arial"/>
          <w:b/>
          <w:bCs/>
          <w:color w:val="auto"/>
          <w:sz w:val="28"/>
          <w:szCs w:val="28"/>
        </w:rPr>
        <w:t xml:space="preserve">Convocatoria </w:t>
      </w:r>
    </w:p>
    <w:p w14:paraId="5E345BEF" w14:textId="77777777" w:rsidR="00D14A12" w:rsidRDefault="00AE2C8C" w:rsidP="7CD2FC82">
      <w:pPr>
        <w:jc w:val="center"/>
        <w:rPr>
          <w:rFonts w:asciiTheme="minorHAnsi" w:hAnsiTheme="minorHAnsi" w:cs="Arial"/>
          <w:b/>
          <w:bCs/>
          <w:i/>
          <w:iCs/>
          <w:sz w:val="28"/>
          <w:szCs w:val="28"/>
          <w:lang w:val="es-CO" w:eastAsia="es-CO"/>
        </w:rPr>
      </w:pPr>
      <w:r w:rsidRPr="008763D9">
        <w:rPr>
          <w:rFonts w:asciiTheme="minorHAnsi" w:eastAsia="Calibri" w:hAnsiTheme="minorHAnsi" w:cs="Arial"/>
          <w:b/>
          <w:bCs/>
          <w:sz w:val="28"/>
          <w:szCs w:val="28"/>
          <w:lang w:val="es-ES" w:eastAsia="es-ES"/>
        </w:rPr>
        <w:t>“</w:t>
      </w:r>
      <w:r w:rsidR="000A5474" w:rsidRPr="008763D9">
        <w:rPr>
          <w:rFonts w:asciiTheme="minorHAnsi" w:hAnsiTheme="minorHAnsi" w:cs="Arial"/>
          <w:b/>
          <w:bCs/>
          <w:i/>
          <w:iCs/>
          <w:sz w:val="28"/>
          <w:szCs w:val="28"/>
          <w:lang w:val="es-CO" w:eastAsia="es-CO"/>
        </w:rPr>
        <w:t xml:space="preserve">Lideresas y defensoras chocoanas: </w:t>
      </w:r>
    </w:p>
    <w:p w14:paraId="55B1212A" w14:textId="45C71FBD" w:rsidR="000A5474" w:rsidRPr="008763D9" w:rsidRDefault="000A5474" w:rsidP="7CD2FC82">
      <w:pPr>
        <w:jc w:val="center"/>
        <w:rPr>
          <w:rFonts w:asciiTheme="minorHAnsi" w:hAnsiTheme="minorHAnsi" w:cs="Arial"/>
          <w:sz w:val="24"/>
          <w:lang w:val="es-CO"/>
        </w:rPr>
      </w:pPr>
      <w:r w:rsidRPr="008763D9">
        <w:rPr>
          <w:rFonts w:asciiTheme="minorHAnsi" w:hAnsiTheme="minorHAnsi" w:cs="Arial"/>
          <w:b/>
          <w:bCs/>
          <w:i/>
          <w:iCs/>
          <w:sz w:val="28"/>
          <w:szCs w:val="28"/>
          <w:lang w:val="es-CO" w:eastAsia="es-CO"/>
        </w:rPr>
        <w:t>cartógrafas y agentes humanitarias</w:t>
      </w:r>
      <w:r w:rsidRPr="008763D9">
        <w:rPr>
          <w:rFonts w:asciiTheme="minorHAnsi" w:hAnsiTheme="minorHAnsi" w:cs="Arial"/>
          <w:sz w:val="24"/>
          <w:lang w:val="es-CO"/>
        </w:rPr>
        <w:t xml:space="preserve">” </w:t>
      </w:r>
    </w:p>
    <w:p w14:paraId="743E2CAB" w14:textId="77777777" w:rsidR="00A15E5C" w:rsidRPr="008763D9" w:rsidRDefault="00A15E5C" w:rsidP="7CD2FC82">
      <w:pPr>
        <w:rPr>
          <w:rFonts w:asciiTheme="minorHAnsi" w:hAnsiTheme="minorHAnsi" w:cs="Arial"/>
          <w:sz w:val="22"/>
          <w:szCs w:val="22"/>
          <w:lang w:val="es-CO"/>
        </w:rPr>
      </w:pPr>
    </w:p>
    <w:p w14:paraId="10449E46" w14:textId="77777777" w:rsidR="00A15E5C" w:rsidRPr="008763D9" w:rsidRDefault="00A15E5C" w:rsidP="7CD2FC82">
      <w:pPr>
        <w:pStyle w:val="ListParagraph"/>
        <w:numPr>
          <w:ilvl w:val="0"/>
          <w:numId w:val="1"/>
        </w:numPr>
        <w:ind w:left="851" w:hanging="491"/>
        <w:jc w:val="both"/>
        <w:rPr>
          <w:rFonts w:asciiTheme="minorHAnsi" w:hAnsiTheme="minorHAnsi" w:cs="Arial"/>
          <w:b/>
          <w:bCs/>
          <w:color w:val="000000" w:themeColor="text1"/>
          <w:sz w:val="24"/>
          <w:szCs w:val="24"/>
          <w:u w:val="single"/>
          <w:lang w:eastAsia="es-CO"/>
        </w:rPr>
      </w:pPr>
      <w:r w:rsidRPr="008763D9">
        <w:rPr>
          <w:rFonts w:asciiTheme="minorHAnsi" w:hAnsiTheme="minorHAnsi" w:cs="Arial"/>
          <w:b/>
          <w:bCs/>
          <w:sz w:val="24"/>
          <w:szCs w:val="24"/>
          <w:u w:val="single"/>
          <w:lang w:eastAsia="es-CO"/>
        </w:rPr>
        <w:t xml:space="preserve">Antecedentes </w:t>
      </w:r>
    </w:p>
    <w:p w14:paraId="3378AA8A" w14:textId="77777777" w:rsidR="00A15E5C" w:rsidRPr="008763D9" w:rsidRDefault="00A15E5C" w:rsidP="7CD2FC82">
      <w:pPr>
        <w:ind w:left="360"/>
        <w:jc w:val="both"/>
        <w:rPr>
          <w:rFonts w:asciiTheme="minorHAnsi" w:hAnsiTheme="minorHAnsi" w:cs="Arial"/>
          <w:b/>
          <w:bCs/>
          <w:sz w:val="22"/>
          <w:szCs w:val="22"/>
          <w:u w:val="single"/>
          <w:lang w:eastAsia="es-CO"/>
        </w:rPr>
      </w:pPr>
    </w:p>
    <w:p w14:paraId="3C1F7722" w14:textId="20A95E61" w:rsidR="001A43C4" w:rsidRPr="008763D9" w:rsidRDefault="001A43C4" w:rsidP="008763D9">
      <w:pPr>
        <w:autoSpaceDE w:val="0"/>
        <w:autoSpaceDN w:val="0"/>
        <w:adjustRightInd w:val="0"/>
        <w:spacing w:line="252" w:lineRule="auto"/>
        <w:jc w:val="both"/>
        <w:rPr>
          <w:rFonts w:asciiTheme="minorHAnsi" w:hAnsiTheme="minorHAnsi" w:cstheme="minorHAnsi"/>
          <w:sz w:val="22"/>
          <w:szCs w:val="22"/>
          <w:lang w:val="es-CO"/>
        </w:rPr>
      </w:pPr>
      <w:r w:rsidRPr="008763D9">
        <w:rPr>
          <w:rFonts w:asciiTheme="minorHAnsi" w:hAnsiTheme="minorHAnsi" w:cstheme="minorHAnsi"/>
          <w:color w:val="000000"/>
          <w:sz w:val="22"/>
          <w:szCs w:val="22"/>
          <w:lang w:val="es-CO"/>
        </w:rPr>
        <w:t>ONU Mujeres apoya a los Estados Miembros de las Naciones Unidas en el establecimiento de normas internacionales para lograr la igualdad de género y trabaja con los gobiernos y la sociedad civil en la creación de leyes, políticas, programas y servicios necesarios para garantizar que se implementen los estándares con eficacia y que redunden en verdadero beneficio de las mujeres y las niñas en todo el mundo. Trabaja mundialmente para que los Objetivos</w:t>
      </w:r>
      <w:r w:rsidRPr="008763D9">
        <w:rPr>
          <w:rFonts w:asciiTheme="minorHAnsi" w:hAnsiTheme="minorHAnsi" w:cstheme="minorHAnsi"/>
          <w:sz w:val="22"/>
          <w:szCs w:val="22"/>
          <w:lang w:val="es-CO"/>
        </w:rPr>
        <w:t xml:space="preserve"> de Desarrollo Sostenible sean una realidad para las mujeres y las niñas, y promueve la participación de las mujeres en igualdad de condiciones en todos los ámbitos de la vida. </w:t>
      </w:r>
    </w:p>
    <w:p w14:paraId="2DBC5E1C" w14:textId="77777777" w:rsidR="001A43C4" w:rsidRPr="008763D9" w:rsidRDefault="001A43C4" w:rsidP="008763D9">
      <w:pPr>
        <w:spacing w:line="252" w:lineRule="auto"/>
        <w:jc w:val="both"/>
        <w:rPr>
          <w:rFonts w:asciiTheme="minorHAnsi" w:hAnsiTheme="minorHAnsi" w:cstheme="minorHAnsi"/>
          <w:sz w:val="22"/>
          <w:szCs w:val="22"/>
          <w:lang w:val="es-CO"/>
        </w:rPr>
      </w:pPr>
    </w:p>
    <w:p w14:paraId="2E731A2F" w14:textId="679B1BB1" w:rsidR="001A43C4" w:rsidRPr="008763D9" w:rsidRDefault="001A43C4" w:rsidP="008763D9">
      <w:pPr>
        <w:spacing w:line="252" w:lineRule="auto"/>
        <w:jc w:val="both"/>
        <w:rPr>
          <w:rFonts w:asciiTheme="minorHAnsi" w:hAnsiTheme="minorHAnsi" w:cstheme="minorHAnsi"/>
          <w:sz w:val="22"/>
          <w:szCs w:val="22"/>
          <w:lang w:val="es-CO"/>
        </w:rPr>
      </w:pPr>
      <w:r w:rsidRPr="008763D9">
        <w:rPr>
          <w:rFonts w:asciiTheme="minorHAnsi" w:hAnsiTheme="minorHAnsi" w:cstheme="minorHAnsi"/>
          <w:sz w:val="22"/>
          <w:szCs w:val="22"/>
          <w:lang w:val="es-CO"/>
        </w:rPr>
        <w:t>En el marco de su mandato, en 2016 se aprobó la Nota Estratégica ONU Mujeres 2017-2019, que lleva por título “Hacia una Colombia 50-50: Paz y desarrollo para todos y todas”. Esta Nota Estratégica es la hoja de ruta para el trabajo de la entidad estos dos años de crucial importancia para el país. En este contexto, ONU Mujeres, en el marco de las acciones programáticas del Impacto 4 (</w:t>
      </w:r>
      <w:r w:rsidRPr="008763D9">
        <w:rPr>
          <w:rFonts w:asciiTheme="minorHAnsi" w:hAnsiTheme="minorHAnsi" w:cstheme="minorHAnsi"/>
          <w:i/>
          <w:iCs/>
          <w:sz w:val="22"/>
          <w:szCs w:val="22"/>
          <w:lang w:val="es-CO"/>
        </w:rPr>
        <w:t>Paz y Seguridad, y acciones humanitarias, elaboradas bajo el liderazgo y la participación de las mujeres)</w:t>
      </w:r>
      <w:r w:rsidRPr="008763D9">
        <w:rPr>
          <w:rFonts w:asciiTheme="minorHAnsi" w:hAnsiTheme="minorHAnsi" w:cstheme="minorHAnsi"/>
          <w:sz w:val="22"/>
          <w:szCs w:val="22"/>
          <w:lang w:val="es-CO"/>
        </w:rPr>
        <w:t xml:space="preserve"> se enmarca el Área de Mujeres, Paz y Seguridad que busca contribuir a que la agenda de derechos de las mujeres, su voz y liderazgo, se integre en los procesos de </w:t>
      </w:r>
      <w:r w:rsidR="00E57692" w:rsidRPr="008763D9">
        <w:rPr>
          <w:rFonts w:asciiTheme="minorHAnsi" w:hAnsiTheme="minorHAnsi" w:cstheme="minorHAnsi"/>
          <w:sz w:val="22"/>
          <w:szCs w:val="22"/>
          <w:lang w:val="es-CO"/>
        </w:rPr>
        <w:t xml:space="preserve">respuesta humanitaria, </w:t>
      </w:r>
      <w:r w:rsidRPr="008763D9">
        <w:rPr>
          <w:rFonts w:asciiTheme="minorHAnsi" w:hAnsiTheme="minorHAnsi" w:cstheme="minorHAnsi"/>
          <w:sz w:val="22"/>
          <w:szCs w:val="22"/>
          <w:lang w:val="es-CO"/>
        </w:rPr>
        <w:t xml:space="preserve">construcción política y social de una paz sostenible en Colombia. </w:t>
      </w:r>
    </w:p>
    <w:p w14:paraId="10C057E4" w14:textId="77777777" w:rsidR="001A43C4" w:rsidRPr="008763D9" w:rsidRDefault="001A43C4" w:rsidP="008763D9">
      <w:pPr>
        <w:spacing w:line="252" w:lineRule="auto"/>
        <w:jc w:val="both"/>
        <w:rPr>
          <w:rFonts w:asciiTheme="minorHAnsi" w:hAnsiTheme="minorHAnsi" w:cstheme="minorHAnsi"/>
          <w:sz w:val="22"/>
          <w:szCs w:val="22"/>
          <w:lang w:val="es-CO"/>
        </w:rPr>
      </w:pPr>
    </w:p>
    <w:p w14:paraId="3393D0CF" w14:textId="6635A87A" w:rsidR="001A43C4" w:rsidRPr="008763D9" w:rsidRDefault="00E57692" w:rsidP="008763D9">
      <w:pPr>
        <w:spacing w:line="252" w:lineRule="auto"/>
        <w:jc w:val="both"/>
        <w:rPr>
          <w:rFonts w:asciiTheme="minorHAnsi" w:hAnsiTheme="minorHAnsi" w:cstheme="minorHAnsi"/>
          <w:sz w:val="22"/>
          <w:szCs w:val="22"/>
          <w:lang w:val="es-CO"/>
        </w:rPr>
      </w:pPr>
      <w:r w:rsidRPr="008763D9">
        <w:rPr>
          <w:rFonts w:asciiTheme="minorHAnsi" w:hAnsiTheme="minorHAnsi" w:cstheme="minorHAnsi"/>
          <w:sz w:val="22"/>
          <w:szCs w:val="22"/>
          <w:lang w:val="es-CO"/>
        </w:rPr>
        <w:t xml:space="preserve">Específicamente en relación con </w:t>
      </w:r>
      <w:r w:rsidR="001A43C4" w:rsidRPr="008763D9">
        <w:rPr>
          <w:rFonts w:asciiTheme="minorHAnsi" w:hAnsiTheme="minorHAnsi" w:cstheme="minorHAnsi"/>
          <w:sz w:val="22"/>
          <w:szCs w:val="22"/>
          <w:lang w:val="es-CO"/>
        </w:rPr>
        <w:t xml:space="preserve">la problemática existente en materia de seguridad y protección de lideresas sociales y defensoras de derechos humanos, desde 2012 </w:t>
      </w:r>
      <w:r w:rsidR="001A43C4" w:rsidRPr="008763D9">
        <w:rPr>
          <w:rFonts w:asciiTheme="minorHAnsi" w:eastAsia="Arial" w:hAnsiTheme="minorHAnsi" w:cstheme="minorHAnsi"/>
          <w:sz w:val="22"/>
          <w:szCs w:val="22"/>
          <w:lang w:val="es-CO"/>
        </w:rPr>
        <w:t>y hasta la fecha,</w:t>
      </w:r>
      <w:r w:rsidR="001A43C4" w:rsidRPr="008763D9">
        <w:rPr>
          <w:rFonts w:asciiTheme="minorHAnsi" w:hAnsiTheme="minorHAnsi" w:cstheme="minorHAnsi"/>
          <w:sz w:val="22"/>
          <w:szCs w:val="22"/>
          <w:lang w:val="es-CO"/>
        </w:rPr>
        <w:t xml:space="preserve"> ONU Mujeres en Colombia ha priorizado en el marco de su triple mandato (normativo, de coordinación y programático) el fomento y acompañamiento al diálogo y la articulación entre el Estado y la Sociedad Civil en materia de protección y garantías. Esto, contribuyendo a la formulación y puesta en marcha de diseños de política orientadas al mejoramiento de la aplicación de medidas integrales de protección para mujeres en riesgo. Entre estas acciones se encuentran las relacionadas con la labor de la Unidad Nacional de Protección – UNP, y del Comité de Evaluación de Riesgo y Recomendación de Medidas - CERREM de Mujeres y, de manera especial (por su relevancia para contribuir a los esfuerzos en materia de prevención) lo relacionado con el impulso y diseño participativo del Programa Integral de Garantías para mujeres lideresas y defensoras de Derechos Humanos (en alianza con PNUD y ONU Derechos Humanos). A esto se suma la creación y reglamentación de la Comisión Intersectorial de Garantías para las Mujeres Lideresas y Defensoras de los Derechos Humanos.  </w:t>
      </w:r>
    </w:p>
    <w:p w14:paraId="48BE5989" w14:textId="77777777" w:rsidR="001A43C4" w:rsidRPr="008763D9" w:rsidRDefault="001A43C4" w:rsidP="008763D9">
      <w:pPr>
        <w:spacing w:line="252" w:lineRule="auto"/>
        <w:jc w:val="both"/>
        <w:rPr>
          <w:rFonts w:asciiTheme="minorHAnsi" w:hAnsiTheme="minorHAnsi" w:cstheme="minorHAnsi"/>
          <w:sz w:val="22"/>
          <w:szCs w:val="22"/>
          <w:lang w:val="es-CO"/>
        </w:rPr>
      </w:pPr>
    </w:p>
    <w:p w14:paraId="497DB4EC" w14:textId="6FD4AEDC" w:rsidR="001A43C4" w:rsidRPr="008763D9" w:rsidRDefault="001A43C4" w:rsidP="008763D9">
      <w:pPr>
        <w:spacing w:line="252" w:lineRule="auto"/>
        <w:jc w:val="both"/>
        <w:rPr>
          <w:rFonts w:asciiTheme="minorHAnsi" w:hAnsiTheme="minorHAnsi" w:cstheme="minorHAnsi"/>
          <w:sz w:val="22"/>
          <w:szCs w:val="22"/>
          <w:lang w:val="es-CO"/>
        </w:rPr>
      </w:pPr>
      <w:r w:rsidRPr="008763D9">
        <w:rPr>
          <w:rFonts w:asciiTheme="minorHAnsi" w:hAnsiTheme="minorHAnsi" w:cstheme="minorHAnsi"/>
          <w:sz w:val="22"/>
          <w:szCs w:val="22"/>
          <w:lang w:val="es-CO"/>
        </w:rPr>
        <w:t>La experiencia acumulada de ONU Mujeres en el acompañamiento a estos procesos constituye su valor agregado, en un contexto en el que, dada la magnitud de la problemática descrita, la protección reforzada de las defensoras de los derechos humanos es una prioridad dentro de la agenda global, regional y nacional de la Entidad. Además, es parte fundamental de sus líneas estratégicas de acción para los próximos años.</w:t>
      </w:r>
    </w:p>
    <w:p w14:paraId="4D451672" w14:textId="165F7207" w:rsidR="00E57692" w:rsidRPr="00C65197" w:rsidRDefault="00E57692" w:rsidP="00637721">
      <w:pPr>
        <w:spacing w:line="252" w:lineRule="auto"/>
        <w:jc w:val="both"/>
        <w:rPr>
          <w:rFonts w:asciiTheme="minorHAnsi" w:hAnsiTheme="minorHAnsi" w:cstheme="minorHAnsi"/>
          <w:sz w:val="22"/>
          <w:szCs w:val="22"/>
          <w:lang w:val="es-CO"/>
        </w:rPr>
      </w:pPr>
    </w:p>
    <w:p w14:paraId="66A64451" w14:textId="77777777" w:rsidR="005C0118" w:rsidRPr="008763D9" w:rsidRDefault="005C0118" w:rsidP="008763D9">
      <w:pPr>
        <w:spacing w:line="252" w:lineRule="auto"/>
        <w:jc w:val="both"/>
        <w:rPr>
          <w:rFonts w:asciiTheme="minorHAnsi" w:hAnsiTheme="minorHAnsi" w:cstheme="minorHAnsi"/>
          <w:sz w:val="22"/>
          <w:szCs w:val="22"/>
          <w:lang w:val="es-CO"/>
        </w:rPr>
      </w:pPr>
    </w:p>
    <w:p w14:paraId="7F2B8E6B" w14:textId="5E67286B" w:rsidR="00E57692" w:rsidRPr="008763D9" w:rsidRDefault="00E57692" w:rsidP="008763D9">
      <w:pPr>
        <w:spacing w:line="252" w:lineRule="auto"/>
        <w:jc w:val="both"/>
        <w:rPr>
          <w:rFonts w:asciiTheme="minorHAnsi" w:hAnsiTheme="minorHAnsi" w:cstheme="minorHAnsi"/>
          <w:sz w:val="22"/>
          <w:szCs w:val="22"/>
          <w:lang w:val="es-CO"/>
        </w:rPr>
      </w:pPr>
      <w:r w:rsidRPr="008763D9">
        <w:rPr>
          <w:rFonts w:asciiTheme="minorHAnsi" w:hAnsiTheme="minorHAnsi" w:cstheme="minorHAnsi"/>
          <w:sz w:val="22"/>
          <w:szCs w:val="22"/>
          <w:lang w:val="es-CO"/>
        </w:rPr>
        <w:t xml:space="preserve">Por otro lado, durante 2019 ONU Mujeres ha implementado proyectos concretos de respuesta humanitaria para lideresas sociales y defensoras de derechos humanos, a través de fuentes de financiación como el CERF (Central </w:t>
      </w:r>
      <w:proofErr w:type="spellStart"/>
      <w:r w:rsidRPr="008763D9">
        <w:rPr>
          <w:rFonts w:asciiTheme="minorHAnsi" w:hAnsiTheme="minorHAnsi" w:cstheme="minorHAnsi"/>
          <w:sz w:val="22"/>
          <w:szCs w:val="22"/>
          <w:lang w:val="es-CO"/>
        </w:rPr>
        <w:t>Emergency</w:t>
      </w:r>
      <w:proofErr w:type="spellEnd"/>
      <w:r w:rsidRPr="008763D9">
        <w:rPr>
          <w:rFonts w:asciiTheme="minorHAnsi" w:hAnsiTheme="minorHAnsi" w:cstheme="minorHAnsi"/>
          <w:sz w:val="22"/>
          <w:szCs w:val="22"/>
          <w:lang w:val="es-CO"/>
        </w:rPr>
        <w:t xml:space="preserve"> Response </w:t>
      </w:r>
      <w:proofErr w:type="spellStart"/>
      <w:r w:rsidRPr="008763D9">
        <w:rPr>
          <w:rFonts w:asciiTheme="minorHAnsi" w:hAnsiTheme="minorHAnsi" w:cstheme="minorHAnsi"/>
          <w:sz w:val="22"/>
          <w:szCs w:val="22"/>
          <w:lang w:val="es-CO"/>
        </w:rPr>
        <w:t>Fund</w:t>
      </w:r>
      <w:proofErr w:type="spellEnd"/>
      <w:r w:rsidRPr="008763D9">
        <w:rPr>
          <w:rFonts w:asciiTheme="minorHAnsi" w:hAnsiTheme="minorHAnsi" w:cstheme="minorHAnsi"/>
          <w:sz w:val="22"/>
          <w:szCs w:val="22"/>
          <w:lang w:val="es-CO"/>
        </w:rPr>
        <w:t xml:space="preserve">). Estos proyectos han permitido que </w:t>
      </w:r>
      <w:r w:rsidR="009D69B8" w:rsidRPr="00C65197">
        <w:rPr>
          <w:rFonts w:asciiTheme="minorHAnsi" w:hAnsiTheme="minorHAnsi" w:cstheme="minorHAnsi"/>
          <w:sz w:val="22"/>
          <w:szCs w:val="22"/>
          <w:lang w:val="es-CO"/>
        </w:rPr>
        <w:t xml:space="preserve">ONU </w:t>
      </w:r>
      <w:proofErr w:type="gramStart"/>
      <w:r w:rsidR="009D69B8" w:rsidRPr="00C65197">
        <w:rPr>
          <w:rFonts w:asciiTheme="minorHAnsi" w:hAnsiTheme="minorHAnsi" w:cstheme="minorHAnsi"/>
          <w:sz w:val="22"/>
          <w:szCs w:val="22"/>
          <w:lang w:val="es-CO"/>
        </w:rPr>
        <w:t xml:space="preserve">Mujeres </w:t>
      </w:r>
      <w:r w:rsidRPr="008763D9">
        <w:rPr>
          <w:rFonts w:asciiTheme="minorHAnsi" w:hAnsiTheme="minorHAnsi" w:cstheme="minorHAnsi"/>
          <w:sz w:val="22"/>
          <w:szCs w:val="22"/>
          <w:lang w:val="es-CO"/>
        </w:rPr>
        <w:t xml:space="preserve"> potencie</w:t>
      </w:r>
      <w:proofErr w:type="gramEnd"/>
      <w:r w:rsidRPr="008763D9">
        <w:rPr>
          <w:rFonts w:asciiTheme="minorHAnsi" w:hAnsiTheme="minorHAnsi" w:cstheme="minorHAnsi"/>
          <w:sz w:val="22"/>
          <w:szCs w:val="22"/>
          <w:lang w:val="es-CO"/>
        </w:rPr>
        <w:t xml:space="preserve"> mecanismos de protección comunitaria para lideresas y defensoras de derechos humanos en los departamentos de Chocó y Nariño, a nivel personal (autocuidado, autoprotección), comunitario y entornos protectores (espacios físicos que les brinden posibilidades de protección y refugio en caso de sufrir riesgo). Estos procesos han sido posibles -y reforzados- además, por la presencia territorial que la agencia tiene en estos departamentos del país, y las relaciones de confianza que ha logrado construir, tanto con las instituciones del Estado a nivel local, como con organizaciones sociales de base y organizaciones de mujeres en estos departamentos.</w:t>
      </w:r>
    </w:p>
    <w:p w14:paraId="6F172728" w14:textId="664610DB" w:rsidR="00E57692" w:rsidRPr="008763D9" w:rsidRDefault="00E57692" w:rsidP="008763D9">
      <w:pPr>
        <w:spacing w:line="252" w:lineRule="auto"/>
        <w:jc w:val="both"/>
        <w:rPr>
          <w:rFonts w:asciiTheme="minorHAnsi" w:hAnsiTheme="minorHAnsi" w:cstheme="minorHAnsi"/>
          <w:sz w:val="22"/>
          <w:szCs w:val="22"/>
          <w:lang w:val="es-CO"/>
        </w:rPr>
      </w:pPr>
    </w:p>
    <w:p w14:paraId="05A90EE9" w14:textId="131A95C4" w:rsidR="00E57692" w:rsidRPr="00CB37A4" w:rsidRDefault="00E57692" w:rsidP="008763D9">
      <w:pPr>
        <w:spacing w:line="252" w:lineRule="auto"/>
        <w:jc w:val="both"/>
        <w:rPr>
          <w:rFonts w:asciiTheme="minorHAnsi" w:hAnsiTheme="minorHAnsi" w:cstheme="minorHAnsi"/>
          <w:sz w:val="22"/>
          <w:szCs w:val="22"/>
          <w:lang w:val="es-CO"/>
        </w:rPr>
      </w:pPr>
      <w:r w:rsidRPr="008763D9">
        <w:rPr>
          <w:rFonts w:asciiTheme="minorHAnsi" w:hAnsiTheme="minorHAnsi" w:cstheme="minorHAnsi"/>
          <w:sz w:val="22"/>
          <w:szCs w:val="22"/>
          <w:lang w:val="es-CO"/>
        </w:rPr>
        <w:t>En esta apuesta de ONU Mujeres de fortalecer su trabajo y accionar en respuesta humanitaria, la Agencia Suiza para Desarrollo y Cooperación (COSUDE) ha sido un apoyo y un aliado fundamental</w:t>
      </w:r>
      <w:r w:rsidR="002429CA" w:rsidRPr="008763D9">
        <w:rPr>
          <w:rFonts w:asciiTheme="minorHAnsi" w:hAnsiTheme="minorHAnsi" w:cstheme="minorHAnsi"/>
          <w:sz w:val="22"/>
          <w:szCs w:val="22"/>
          <w:lang w:val="es-CO"/>
        </w:rPr>
        <w:t xml:space="preserve">, y con más fuerza </w:t>
      </w:r>
      <w:r w:rsidR="009D69B8" w:rsidRPr="00C65197">
        <w:rPr>
          <w:rFonts w:asciiTheme="minorHAnsi" w:hAnsiTheme="minorHAnsi" w:cstheme="minorHAnsi"/>
          <w:sz w:val="22"/>
          <w:szCs w:val="22"/>
          <w:lang w:val="es-CO"/>
        </w:rPr>
        <w:t>a partir del año</w:t>
      </w:r>
      <w:r w:rsidRPr="008763D9">
        <w:rPr>
          <w:rFonts w:asciiTheme="minorHAnsi" w:hAnsiTheme="minorHAnsi" w:cstheme="minorHAnsi"/>
          <w:sz w:val="22"/>
          <w:szCs w:val="22"/>
          <w:lang w:val="es-CO"/>
        </w:rPr>
        <w:t xml:space="preserve"> 2018. Este apoyo se ha traducido en recursos humanos</w:t>
      </w:r>
      <w:r w:rsidR="002429CA" w:rsidRPr="008763D9">
        <w:rPr>
          <w:rFonts w:asciiTheme="minorHAnsi" w:hAnsiTheme="minorHAnsi" w:cstheme="minorHAnsi"/>
          <w:sz w:val="22"/>
          <w:szCs w:val="22"/>
          <w:lang w:val="es-CO"/>
        </w:rPr>
        <w:t xml:space="preserve"> c</w:t>
      </w:r>
      <w:r w:rsidR="003B5AA5" w:rsidRPr="00C65197">
        <w:rPr>
          <w:rFonts w:asciiTheme="minorHAnsi" w:hAnsiTheme="minorHAnsi" w:cstheme="minorHAnsi"/>
          <w:sz w:val="22"/>
          <w:szCs w:val="22"/>
          <w:lang w:val="es-CO"/>
        </w:rPr>
        <w:t xml:space="preserve">ualificados en </w:t>
      </w:r>
      <w:r w:rsidR="002429CA" w:rsidRPr="008763D9">
        <w:rPr>
          <w:rFonts w:asciiTheme="minorHAnsi" w:hAnsiTheme="minorHAnsi" w:cstheme="minorHAnsi"/>
          <w:sz w:val="22"/>
          <w:szCs w:val="22"/>
          <w:lang w:val="es-CO"/>
        </w:rPr>
        <w:t xml:space="preserve">acción humanitaria </w:t>
      </w:r>
      <w:r w:rsidR="003B5AA5" w:rsidRPr="00C65197">
        <w:rPr>
          <w:rFonts w:asciiTheme="minorHAnsi" w:hAnsiTheme="minorHAnsi" w:cstheme="minorHAnsi"/>
          <w:sz w:val="22"/>
          <w:szCs w:val="22"/>
          <w:lang w:val="es-CO"/>
        </w:rPr>
        <w:t xml:space="preserve">desde un </w:t>
      </w:r>
      <w:r w:rsidR="002429CA" w:rsidRPr="00CB37A4">
        <w:rPr>
          <w:rFonts w:asciiTheme="minorHAnsi" w:hAnsiTheme="minorHAnsi" w:cstheme="minorHAnsi"/>
          <w:sz w:val="22"/>
          <w:szCs w:val="22"/>
          <w:lang w:val="es-CO"/>
        </w:rPr>
        <w:t xml:space="preserve">enfoque de </w:t>
      </w:r>
      <w:r w:rsidR="009009E6" w:rsidRPr="00C65197">
        <w:rPr>
          <w:rFonts w:asciiTheme="minorHAnsi" w:hAnsiTheme="minorHAnsi" w:cstheme="minorHAnsi"/>
          <w:sz w:val="22"/>
          <w:szCs w:val="22"/>
          <w:lang w:val="es-CO"/>
        </w:rPr>
        <w:t xml:space="preserve">igualdad de </w:t>
      </w:r>
      <w:r w:rsidR="002429CA" w:rsidRPr="00CB37A4">
        <w:rPr>
          <w:rFonts w:asciiTheme="minorHAnsi" w:hAnsiTheme="minorHAnsi" w:cstheme="minorHAnsi"/>
          <w:sz w:val="22"/>
          <w:szCs w:val="22"/>
          <w:lang w:val="es-CO"/>
        </w:rPr>
        <w:t>género</w:t>
      </w:r>
      <w:r w:rsidR="009009E6" w:rsidRPr="00C65197">
        <w:rPr>
          <w:rFonts w:asciiTheme="minorHAnsi" w:hAnsiTheme="minorHAnsi" w:cstheme="minorHAnsi"/>
          <w:sz w:val="22"/>
          <w:szCs w:val="22"/>
          <w:lang w:val="es-CO"/>
        </w:rPr>
        <w:t xml:space="preserve">, los cuales </w:t>
      </w:r>
      <w:r w:rsidR="00F66B53" w:rsidRPr="00C65197">
        <w:rPr>
          <w:rFonts w:asciiTheme="minorHAnsi" w:hAnsiTheme="minorHAnsi" w:cstheme="minorHAnsi"/>
          <w:sz w:val="22"/>
          <w:szCs w:val="22"/>
          <w:lang w:val="es-CO"/>
        </w:rPr>
        <w:t xml:space="preserve">han permitido </w:t>
      </w:r>
      <w:r w:rsidR="002429CA" w:rsidRPr="00CB37A4">
        <w:rPr>
          <w:rFonts w:asciiTheme="minorHAnsi" w:hAnsiTheme="minorHAnsi" w:cstheme="minorHAnsi"/>
          <w:sz w:val="22"/>
          <w:szCs w:val="22"/>
          <w:lang w:val="es-CO"/>
        </w:rPr>
        <w:t>consolida</w:t>
      </w:r>
      <w:r w:rsidR="00F66B53" w:rsidRPr="00C65197">
        <w:rPr>
          <w:rFonts w:asciiTheme="minorHAnsi" w:hAnsiTheme="minorHAnsi" w:cstheme="minorHAnsi"/>
          <w:sz w:val="22"/>
          <w:szCs w:val="22"/>
          <w:lang w:val="es-CO"/>
        </w:rPr>
        <w:t xml:space="preserve">r el </w:t>
      </w:r>
      <w:r w:rsidR="002429CA" w:rsidRPr="00CB37A4">
        <w:rPr>
          <w:rFonts w:asciiTheme="minorHAnsi" w:hAnsiTheme="minorHAnsi" w:cstheme="minorHAnsi"/>
          <w:sz w:val="22"/>
          <w:szCs w:val="22"/>
          <w:lang w:val="es-CO"/>
        </w:rPr>
        <w:t>equipo de Acción Humanitaria de ONU Mujeres en Colombia</w:t>
      </w:r>
      <w:r w:rsidRPr="00CB37A4">
        <w:rPr>
          <w:rFonts w:asciiTheme="minorHAnsi" w:hAnsiTheme="minorHAnsi" w:cstheme="minorHAnsi"/>
          <w:sz w:val="22"/>
          <w:szCs w:val="22"/>
          <w:lang w:val="es-CO"/>
        </w:rPr>
        <w:t xml:space="preserve">. </w:t>
      </w:r>
      <w:r w:rsidR="00F66B53" w:rsidRPr="00C65197">
        <w:rPr>
          <w:rFonts w:asciiTheme="minorHAnsi" w:hAnsiTheme="minorHAnsi" w:cstheme="minorHAnsi"/>
          <w:sz w:val="22"/>
          <w:szCs w:val="22"/>
          <w:lang w:val="es-CO"/>
        </w:rPr>
        <w:t xml:space="preserve"> Igualmente, </w:t>
      </w:r>
      <w:r w:rsidR="002429CA" w:rsidRPr="00CB37A4">
        <w:rPr>
          <w:rFonts w:asciiTheme="minorHAnsi" w:hAnsiTheme="minorHAnsi" w:cstheme="minorHAnsi"/>
          <w:sz w:val="22"/>
          <w:szCs w:val="22"/>
          <w:lang w:val="es-CO"/>
        </w:rPr>
        <w:t>est</w:t>
      </w:r>
      <w:r w:rsidR="000A5474" w:rsidRPr="00CB37A4">
        <w:rPr>
          <w:rFonts w:asciiTheme="minorHAnsi" w:hAnsiTheme="minorHAnsi" w:cstheme="minorHAnsi"/>
          <w:sz w:val="22"/>
          <w:szCs w:val="22"/>
          <w:lang w:val="es-CO"/>
        </w:rPr>
        <w:t>e relacionamiento</w:t>
      </w:r>
      <w:r w:rsidR="002429CA" w:rsidRPr="00CB37A4">
        <w:rPr>
          <w:rFonts w:asciiTheme="minorHAnsi" w:hAnsiTheme="minorHAnsi" w:cstheme="minorHAnsi"/>
          <w:sz w:val="22"/>
          <w:szCs w:val="22"/>
          <w:lang w:val="es-CO"/>
        </w:rPr>
        <w:t xml:space="preserve"> entre ONU Mujeres y COSUDE abre la oportunidad de generar alianzas programáticas </w:t>
      </w:r>
      <w:r w:rsidR="0061013B" w:rsidRPr="00C65197">
        <w:rPr>
          <w:rFonts w:asciiTheme="minorHAnsi" w:hAnsiTheme="minorHAnsi" w:cstheme="minorHAnsi"/>
          <w:sz w:val="22"/>
          <w:szCs w:val="22"/>
          <w:lang w:val="es-CO"/>
        </w:rPr>
        <w:t>complementarias</w:t>
      </w:r>
      <w:r w:rsidR="002429CA" w:rsidRPr="00CB37A4">
        <w:rPr>
          <w:rFonts w:asciiTheme="minorHAnsi" w:hAnsiTheme="minorHAnsi" w:cstheme="minorHAnsi"/>
          <w:sz w:val="22"/>
          <w:szCs w:val="22"/>
          <w:lang w:val="es-CO"/>
        </w:rPr>
        <w:t xml:space="preserve">, </w:t>
      </w:r>
      <w:r w:rsidR="0061013B" w:rsidRPr="00C65197">
        <w:rPr>
          <w:rFonts w:asciiTheme="minorHAnsi" w:hAnsiTheme="minorHAnsi" w:cstheme="minorHAnsi"/>
          <w:sz w:val="22"/>
          <w:szCs w:val="22"/>
          <w:lang w:val="es-CO"/>
        </w:rPr>
        <w:t xml:space="preserve">desde </w:t>
      </w:r>
      <w:r w:rsidR="09FA1B99" w:rsidRPr="00CB37A4">
        <w:rPr>
          <w:rFonts w:asciiTheme="minorHAnsi" w:hAnsiTheme="minorHAnsi" w:cstheme="minorHAnsi"/>
          <w:sz w:val="22"/>
          <w:szCs w:val="22"/>
          <w:lang w:val="es-CO"/>
        </w:rPr>
        <w:t>la implementación del proyecto en el marco del cual</w:t>
      </w:r>
      <w:r w:rsidR="000A5474" w:rsidRPr="00CB37A4">
        <w:rPr>
          <w:rFonts w:asciiTheme="minorHAnsi" w:hAnsiTheme="minorHAnsi" w:cstheme="minorHAnsi"/>
          <w:sz w:val="22"/>
          <w:szCs w:val="22"/>
          <w:lang w:val="es-CO"/>
        </w:rPr>
        <w:t xml:space="preserve"> se presenta esta convocatoria:</w:t>
      </w:r>
      <w:r w:rsidR="000A5474" w:rsidRPr="00CB37A4">
        <w:rPr>
          <w:rFonts w:asciiTheme="minorHAnsi" w:hAnsiTheme="minorHAnsi" w:cstheme="minorHAnsi"/>
          <w:b/>
          <w:bCs/>
          <w:i/>
          <w:iCs/>
          <w:sz w:val="22"/>
          <w:szCs w:val="22"/>
          <w:lang w:val="es-CO" w:eastAsia="es-CO"/>
        </w:rPr>
        <w:t xml:space="preserve"> Lideresas y defensoras chocoanas: cartógrafas y agentes humanitarias</w:t>
      </w:r>
      <w:r w:rsidR="002429CA" w:rsidRPr="00CB37A4">
        <w:rPr>
          <w:rFonts w:asciiTheme="minorHAnsi" w:hAnsiTheme="minorHAnsi" w:cstheme="minorHAnsi"/>
          <w:sz w:val="22"/>
          <w:szCs w:val="22"/>
          <w:lang w:val="es-CO"/>
        </w:rPr>
        <w:t xml:space="preserve">. </w:t>
      </w:r>
    </w:p>
    <w:p w14:paraId="490D02D2" w14:textId="13321460" w:rsidR="000A5474" w:rsidRPr="00CB37A4" w:rsidRDefault="000A5474" w:rsidP="008763D9">
      <w:pPr>
        <w:spacing w:line="252" w:lineRule="auto"/>
        <w:jc w:val="both"/>
        <w:rPr>
          <w:rFonts w:asciiTheme="minorHAnsi" w:hAnsiTheme="minorHAnsi" w:cstheme="minorHAnsi"/>
          <w:sz w:val="22"/>
          <w:szCs w:val="22"/>
          <w:lang w:val="es-CO"/>
        </w:rPr>
      </w:pPr>
    </w:p>
    <w:p w14:paraId="762C737B" w14:textId="77777777" w:rsidR="00C66361" w:rsidRPr="00CB37A4" w:rsidRDefault="005A4F84" w:rsidP="008763D9">
      <w:pPr>
        <w:spacing w:line="252" w:lineRule="auto"/>
        <w:jc w:val="both"/>
        <w:rPr>
          <w:rFonts w:asciiTheme="minorHAnsi" w:hAnsiTheme="minorHAnsi" w:cstheme="minorHAnsi"/>
          <w:sz w:val="22"/>
          <w:szCs w:val="22"/>
          <w:lang w:val="es-CO"/>
        </w:rPr>
      </w:pPr>
      <w:r w:rsidRPr="00CB37A4">
        <w:rPr>
          <w:rFonts w:asciiTheme="minorHAnsi" w:hAnsiTheme="minorHAnsi" w:cstheme="minorHAnsi"/>
          <w:sz w:val="22"/>
          <w:szCs w:val="22"/>
          <w:lang w:val="es-CO"/>
        </w:rPr>
        <w:t>Este proyecto se enmarca en l</w:t>
      </w:r>
      <w:r w:rsidR="000A5474" w:rsidRPr="00CB37A4">
        <w:rPr>
          <w:rFonts w:asciiTheme="minorHAnsi" w:hAnsiTheme="minorHAnsi" w:cstheme="minorHAnsi"/>
          <w:sz w:val="22"/>
          <w:szCs w:val="22"/>
          <w:lang w:val="es-CO"/>
        </w:rPr>
        <w:t xml:space="preserve">os objetivos generales de la </w:t>
      </w:r>
      <w:r w:rsidR="000A5474" w:rsidRPr="00CB37A4">
        <w:rPr>
          <w:rFonts w:asciiTheme="minorHAnsi" w:hAnsiTheme="minorHAnsi" w:cstheme="minorHAnsi"/>
          <w:b/>
          <w:bCs/>
          <w:sz w:val="22"/>
          <w:szCs w:val="22"/>
          <w:lang w:val="es-CO"/>
        </w:rPr>
        <w:t>Estrategia de Cooperación 2017-2020 de Suiza para Colombia</w:t>
      </w:r>
      <w:r w:rsidR="000A5474" w:rsidRPr="00CB37A4">
        <w:rPr>
          <w:rFonts w:asciiTheme="minorHAnsi" w:hAnsiTheme="minorHAnsi" w:cstheme="minorHAnsi"/>
          <w:sz w:val="22"/>
          <w:szCs w:val="22"/>
          <w:lang w:val="es-CO"/>
        </w:rPr>
        <w:t xml:space="preserve">, y más específicamente, del área de intervención y lógica 1:  </w:t>
      </w:r>
      <w:r w:rsidR="000A5474" w:rsidRPr="00CB37A4">
        <w:rPr>
          <w:rFonts w:asciiTheme="minorHAnsi" w:hAnsiTheme="minorHAnsi" w:cstheme="minorHAnsi"/>
          <w:i/>
          <w:iCs/>
          <w:sz w:val="22"/>
          <w:szCs w:val="22"/>
          <w:lang w:val="es-CO"/>
        </w:rPr>
        <w:t xml:space="preserve">Protección de poblaciones afectadas: Protección y mitigación de las consecuencias de la violencia armada que contribuyan a preparar el terreno para la resolución del conflicto. </w:t>
      </w:r>
      <w:r w:rsidR="000A5474" w:rsidRPr="00CB37A4">
        <w:rPr>
          <w:rFonts w:asciiTheme="minorHAnsi" w:hAnsiTheme="minorHAnsi" w:cstheme="minorHAnsi"/>
          <w:sz w:val="22"/>
          <w:szCs w:val="22"/>
          <w:lang w:val="es-CO"/>
        </w:rPr>
        <w:t>Específicamente, apunta a que personas en riesgo (y específicamente mujeres dedicadas a la defensa de los derechos humanos -y que han sido afectadas por la violencia armada-) tengan mejor protección por parte del Estado y vean fortalecida su capacidad para participar en la construcción de paz a nivel local y en la implementación de medidas que contribuyan a la resiliencia y el desarrollo sostenible de sus comunidades</w:t>
      </w:r>
      <w:r w:rsidR="000A5474" w:rsidRPr="00CB37A4">
        <w:rPr>
          <w:rStyle w:val="FootnoteReference"/>
          <w:rFonts w:asciiTheme="minorHAnsi" w:hAnsiTheme="minorHAnsi" w:cstheme="minorHAnsi"/>
          <w:sz w:val="22"/>
          <w:szCs w:val="22"/>
        </w:rPr>
        <w:footnoteReference w:id="2"/>
      </w:r>
      <w:r w:rsidR="000A5474" w:rsidRPr="00CB37A4">
        <w:rPr>
          <w:rFonts w:asciiTheme="minorHAnsi" w:hAnsiTheme="minorHAnsi" w:cstheme="minorHAnsi"/>
          <w:sz w:val="22"/>
          <w:szCs w:val="22"/>
          <w:lang w:val="es-CO"/>
        </w:rPr>
        <w:t xml:space="preserve">. </w:t>
      </w:r>
    </w:p>
    <w:p w14:paraId="059024AA" w14:textId="77777777" w:rsidR="00C66361" w:rsidRPr="00CB37A4" w:rsidRDefault="00C66361" w:rsidP="008763D9">
      <w:pPr>
        <w:spacing w:line="252" w:lineRule="auto"/>
        <w:jc w:val="both"/>
        <w:rPr>
          <w:rFonts w:asciiTheme="minorHAnsi" w:hAnsiTheme="minorHAnsi" w:cstheme="minorHAnsi"/>
          <w:sz w:val="22"/>
          <w:szCs w:val="22"/>
          <w:lang w:val="es-CO"/>
        </w:rPr>
      </w:pPr>
    </w:p>
    <w:p w14:paraId="3FD17B28" w14:textId="02872906" w:rsidR="000A5474" w:rsidRPr="00CB37A4" w:rsidRDefault="005A4F84" w:rsidP="008763D9">
      <w:pPr>
        <w:spacing w:line="252" w:lineRule="auto"/>
        <w:jc w:val="both"/>
        <w:rPr>
          <w:rFonts w:asciiTheme="minorHAnsi" w:hAnsiTheme="minorHAnsi" w:cstheme="minorHAnsi"/>
          <w:sz w:val="22"/>
          <w:szCs w:val="22"/>
          <w:lang w:val="es-CO"/>
        </w:rPr>
      </w:pPr>
      <w:r w:rsidRPr="00CB37A4">
        <w:rPr>
          <w:rFonts w:asciiTheme="minorHAnsi" w:hAnsiTheme="minorHAnsi" w:cstheme="minorHAnsi"/>
          <w:sz w:val="22"/>
          <w:szCs w:val="22"/>
          <w:lang w:val="es-CO"/>
        </w:rPr>
        <w:t>De manera particular</w:t>
      </w:r>
      <w:r w:rsidR="000A5474" w:rsidRPr="00CB37A4">
        <w:rPr>
          <w:rFonts w:asciiTheme="minorHAnsi" w:hAnsiTheme="minorHAnsi" w:cstheme="minorHAnsi"/>
          <w:sz w:val="22"/>
          <w:szCs w:val="22"/>
          <w:lang w:val="es-CO"/>
        </w:rPr>
        <w:t xml:space="preserve">, la intervención busca fortalecer a lideresas y defensoras afrocolombianas e indígenas en el departamento del Chocó, y a las instituciones y autoridades locales para fortalecer un enfoque preventivo y de desarrollo en materia de acción humanitaria, incorporando un enfoque de </w:t>
      </w:r>
      <w:r w:rsidR="009D4D90" w:rsidRPr="00C65197">
        <w:rPr>
          <w:rFonts w:asciiTheme="minorHAnsi" w:hAnsiTheme="minorHAnsi" w:cstheme="minorHAnsi"/>
          <w:sz w:val="22"/>
          <w:szCs w:val="22"/>
          <w:lang w:val="es-CO"/>
        </w:rPr>
        <w:t xml:space="preserve">igualdad de </w:t>
      </w:r>
      <w:r w:rsidR="000A5474" w:rsidRPr="00CB37A4">
        <w:rPr>
          <w:rFonts w:asciiTheme="minorHAnsi" w:hAnsiTheme="minorHAnsi" w:cstheme="minorHAnsi"/>
          <w:sz w:val="22"/>
          <w:szCs w:val="22"/>
          <w:lang w:val="es-CO"/>
        </w:rPr>
        <w:t xml:space="preserve">género y étnico en la identificación, mapeo y preparación ante riesgos sociales y ambientales en Chocó. Busca así que las mujeres afrocolombianas e indígenas en el departamento de Chocó, participen efectivamente como actores clave en la identificación de riesgos (y las dimensiones de género de </w:t>
      </w:r>
      <w:proofErr w:type="gramStart"/>
      <w:r w:rsidR="000A5474" w:rsidRPr="00CB37A4">
        <w:rPr>
          <w:rFonts w:asciiTheme="minorHAnsi" w:hAnsiTheme="minorHAnsi" w:cstheme="minorHAnsi"/>
          <w:sz w:val="22"/>
          <w:szCs w:val="22"/>
          <w:lang w:val="es-CO"/>
        </w:rPr>
        <w:t>los mismos</w:t>
      </w:r>
      <w:proofErr w:type="gramEnd"/>
      <w:r w:rsidR="000A5474" w:rsidRPr="00CB37A4">
        <w:rPr>
          <w:rFonts w:asciiTheme="minorHAnsi" w:hAnsiTheme="minorHAnsi" w:cstheme="minorHAnsi"/>
          <w:sz w:val="22"/>
          <w:szCs w:val="22"/>
          <w:lang w:val="es-CO"/>
        </w:rPr>
        <w:t>) y la preparación ant</w:t>
      </w:r>
      <w:r w:rsidR="00C32375" w:rsidRPr="00CB37A4">
        <w:rPr>
          <w:rFonts w:asciiTheme="minorHAnsi" w:hAnsiTheme="minorHAnsi" w:cstheme="minorHAnsi"/>
          <w:sz w:val="22"/>
          <w:szCs w:val="22"/>
          <w:lang w:val="es-CO"/>
        </w:rPr>
        <w:t>e dichos riesgos</w:t>
      </w:r>
      <w:r w:rsidR="000A5474" w:rsidRPr="00CB37A4">
        <w:rPr>
          <w:rFonts w:asciiTheme="minorHAnsi" w:hAnsiTheme="minorHAnsi" w:cstheme="minorHAnsi"/>
          <w:sz w:val="22"/>
          <w:szCs w:val="22"/>
          <w:lang w:val="es-CO"/>
        </w:rPr>
        <w:t xml:space="preserve">, y así generar capacidades y escenarios (entre ellas y las autoridades locales) con proyección y sostenibilidad a futuro: para la construcción de una paz y desarrollo sostenibles. </w:t>
      </w:r>
    </w:p>
    <w:p w14:paraId="626E7AEE" w14:textId="234A692D" w:rsidR="000A5474" w:rsidRPr="00C65197" w:rsidRDefault="000A5474" w:rsidP="00637721">
      <w:pPr>
        <w:spacing w:line="252" w:lineRule="auto"/>
        <w:jc w:val="both"/>
        <w:rPr>
          <w:rFonts w:asciiTheme="minorHAnsi" w:hAnsiTheme="minorHAnsi" w:cstheme="minorHAnsi"/>
          <w:sz w:val="22"/>
          <w:szCs w:val="22"/>
          <w:lang w:val="es-CO"/>
        </w:rPr>
      </w:pPr>
    </w:p>
    <w:p w14:paraId="6E8AC841" w14:textId="65CBF4C2" w:rsidR="00A15E5C" w:rsidRPr="00CB37A4" w:rsidRDefault="00A15E5C" w:rsidP="00282E45">
      <w:pPr>
        <w:pStyle w:val="ListParagraph"/>
        <w:numPr>
          <w:ilvl w:val="0"/>
          <w:numId w:val="1"/>
        </w:numPr>
        <w:ind w:left="851" w:hanging="491"/>
        <w:jc w:val="both"/>
        <w:rPr>
          <w:rFonts w:asciiTheme="minorHAnsi" w:hAnsiTheme="minorHAnsi" w:cs="Arial"/>
          <w:b/>
          <w:bCs/>
          <w:sz w:val="24"/>
          <w:szCs w:val="24"/>
          <w:u w:val="single"/>
          <w:lang w:eastAsia="es-CO"/>
        </w:rPr>
      </w:pPr>
      <w:bookmarkStart w:id="0" w:name="_Hlk495317000"/>
      <w:bookmarkEnd w:id="0"/>
      <w:r w:rsidRPr="00CB37A4">
        <w:rPr>
          <w:rFonts w:asciiTheme="minorHAnsi" w:hAnsiTheme="minorHAnsi" w:cs="Arial"/>
          <w:b/>
          <w:bCs/>
          <w:sz w:val="24"/>
          <w:szCs w:val="24"/>
          <w:u w:val="single"/>
          <w:lang w:eastAsia="es-CO"/>
        </w:rPr>
        <w:lastRenderedPageBreak/>
        <w:t>Acerca de ONU Mujeres</w:t>
      </w:r>
      <w:r w:rsidR="00CD2E89">
        <w:rPr>
          <w:rFonts w:asciiTheme="minorHAnsi" w:hAnsiTheme="minorHAnsi" w:cs="Arial"/>
          <w:b/>
          <w:bCs/>
          <w:sz w:val="24"/>
          <w:szCs w:val="24"/>
          <w:u w:val="single"/>
          <w:lang w:eastAsia="es-CO"/>
        </w:rPr>
        <w:t xml:space="preserve">  </w:t>
      </w:r>
    </w:p>
    <w:p w14:paraId="2274A3B4" w14:textId="77777777" w:rsidR="008F6CD3" w:rsidRPr="00CD2E89" w:rsidRDefault="008F6CD3" w:rsidP="00282E45">
      <w:pPr>
        <w:autoSpaceDE w:val="0"/>
        <w:autoSpaceDN w:val="0"/>
        <w:adjustRightInd w:val="0"/>
        <w:jc w:val="both"/>
        <w:rPr>
          <w:rFonts w:asciiTheme="minorHAnsi" w:hAnsiTheme="minorHAnsi" w:cs="Arial"/>
          <w:b/>
          <w:bCs/>
          <w:color w:val="000000" w:themeColor="text1"/>
          <w:u w:val="single"/>
          <w:lang w:eastAsia="es-CO"/>
        </w:rPr>
      </w:pPr>
    </w:p>
    <w:p w14:paraId="10F187F6" w14:textId="1903283B" w:rsidR="00406C45" w:rsidRPr="00CD2E89" w:rsidRDefault="00406C45" w:rsidP="00CD2E89">
      <w:pPr>
        <w:autoSpaceDE w:val="0"/>
        <w:autoSpaceDN w:val="0"/>
        <w:adjustRightInd w:val="0"/>
        <w:spacing w:line="252" w:lineRule="auto"/>
        <w:jc w:val="both"/>
        <w:rPr>
          <w:rFonts w:asciiTheme="minorHAnsi" w:hAnsiTheme="minorHAnsi" w:cstheme="minorHAnsi"/>
          <w:sz w:val="22"/>
          <w:szCs w:val="22"/>
          <w:lang w:val="es-CO"/>
        </w:rPr>
      </w:pPr>
      <w:bookmarkStart w:id="1" w:name="_Hlk536608722"/>
      <w:r w:rsidRPr="005D568E">
        <w:rPr>
          <w:rFonts w:asciiTheme="minorHAnsi" w:hAnsiTheme="minorHAnsi" w:cstheme="minorHAnsi"/>
          <w:b/>
          <w:bCs/>
          <w:sz w:val="22"/>
          <w:szCs w:val="22"/>
          <w:lang w:val="es-CO"/>
        </w:rPr>
        <w:t>ONU Mujeres es la organización de las </w:t>
      </w:r>
      <w:hyperlink r:id="rId11">
        <w:r w:rsidRPr="005D568E">
          <w:rPr>
            <w:rStyle w:val="Hyperlink"/>
            <w:rFonts w:asciiTheme="minorHAnsi" w:hAnsiTheme="minorHAnsi" w:cstheme="minorHAnsi"/>
            <w:b/>
            <w:bCs/>
            <w:color w:val="auto"/>
            <w:sz w:val="22"/>
            <w:szCs w:val="22"/>
            <w:u w:val="none"/>
            <w:lang w:val="es-CO"/>
          </w:rPr>
          <w:t>Naciones Unidas</w:t>
        </w:r>
      </w:hyperlink>
      <w:r w:rsidRPr="00CD2E89">
        <w:rPr>
          <w:rFonts w:asciiTheme="minorHAnsi" w:hAnsiTheme="minorHAnsi" w:cstheme="minorHAnsi"/>
          <w:sz w:val="22"/>
          <w:szCs w:val="22"/>
          <w:lang w:val="es-CO"/>
        </w:rPr>
        <w:t xml:space="preserve"> dedicada a promover la igualdad de género y el empoderamiento de las mujeres. Como defensora mundial de mujeres y niñas, ONU Mujeres fue </w:t>
      </w:r>
      <w:r w:rsidR="00FB13E1">
        <w:rPr>
          <w:rFonts w:asciiTheme="minorHAnsi" w:hAnsiTheme="minorHAnsi" w:cstheme="minorHAnsi"/>
          <w:sz w:val="22"/>
          <w:szCs w:val="22"/>
          <w:lang w:val="es-CO"/>
        </w:rPr>
        <w:t>creada con el fin de</w:t>
      </w:r>
      <w:r w:rsidRPr="00CD2E89">
        <w:rPr>
          <w:rFonts w:asciiTheme="minorHAnsi" w:hAnsiTheme="minorHAnsi" w:cstheme="minorHAnsi"/>
          <w:sz w:val="22"/>
          <w:szCs w:val="22"/>
          <w:lang w:val="es-CO"/>
        </w:rPr>
        <w:t xml:space="preserve"> acelerar el progreso </w:t>
      </w:r>
      <w:r w:rsidR="00FB13E1">
        <w:rPr>
          <w:rFonts w:asciiTheme="minorHAnsi" w:hAnsiTheme="minorHAnsi" w:cstheme="minorHAnsi"/>
          <w:sz w:val="22"/>
          <w:szCs w:val="22"/>
          <w:lang w:val="es-CO"/>
        </w:rPr>
        <w:t xml:space="preserve">en este sentido, y </w:t>
      </w:r>
      <w:r w:rsidRPr="00CD2E89">
        <w:rPr>
          <w:rFonts w:asciiTheme="minorHAnsi" w:hAnsiTheme="minorHAnsi" w:cstheme="minorHAnsi"/>
          <w:sz w:val="22"/>
          <w:szCs w:val="22"/>
          <w:lang w:val="es-CO"/>
        </w:rPr>
        <w:t>que conllevará a mejorar las condiciones de vida de las mujeres y responder a las necesidades que enfrentan en el mundo</w:t>
      </w:r>
      <w:r w:rsidR="00000E1E">
        <w:rPr>
          <w:rFonts w:asciiTheme="minorHAnsi" w:hAnsiTheme="minorHAnsi" w:cstheme="minorHAnsi"/>
          <w:sz w:val="22"/>
          <w:szCs w:val="22"/>
          <w:lang w:val="es-CO"/>
        </w:rPr>
        <w:t>, además de potenciar sus capacidades</w:t>
      </w:r>
      <w:r w:rsidRPr="00CD2E89">
        <w:rPr>
          <w:rFonts w:asciiTheme="minorHAnsi" w:hAnsiTheme="minorHAnsi" w:cstheme="minorHAnsi"/>
          <w:sz w:val="22"/>
          <w:szCs w:val="22"/>
          <w:lang w:val="es-CO"/>
        </w:rPr>
        <w:t>.</w:t>
      </w:r>
    </w:p>
    <w:p w14:paraId="1CF9A789" w14:textId="77777777" w:rsidR="00406C45" w:rsidRPr="00CD2E89" w:rsidRDefault="00406C45" w:rsidP="00CD2E89">
      <w:pPr>
        <w:autoSpaceDE w:val="0"/>
        <w:autoSpaceDN w:val="0"/>
        <w:adjustRightInd w:val="0"/>
        <w:spacing w:line="252" w:lineRule="auto"/>
        <w:jc w:val="both"/>
        <w:rPr>
          <w:rFonts w:asciiTheme="minorHAnsi" w:hAnsiTheme="minorHAnsi" w:cstheme="minorHAnsi"/>
          <w:sz w:val="22"/>
          <w:szCs w:val="22"/>
          <w:lang w:val="es-CO"/>
        </w:rPr>
      </w:pPr>
    </w:p>
    <w:p w14:paraId="309CEAF8" w14:textId="766DB3DD" w:rsidR="00406C45" w:rsidRPr="00CD2E89" w:rsidRDefault="00406C45" w:rsidP="00CD2E89">
      <w:pPr>
        <w:autoSpaceDE w:val="0"/>
        <w:autoSpaceDN w:val="0"/>
        <w:adjustRightInd w:val="0"/>
        <w:spacing w:line="252" w:lineRule="auto"/>
        <w:jc w:val="both"/>
        <w:rPr>
          <w:rFonts w:asciiTheme="minorHAnsi" w:hAnsiTheme="minorHAnsi" w:cstheme="minorHAnsi"/>
          <w:sz w:val="22"/>
          <w:szCs w:val="22"/>
          <w:lang w:val="es-CO"/>
        </w:rPr>
      </w:pPr>
      <w:r w:rsidRPr="00CD2E89">
        <w:rPr>
          <w:rFonts w:asciiTheme="minorHAnsi" w:hAnsiTheme="minorHAnsi" w:cstheme="minorHAnsi"/>
          <w:sz w:val="22"/>
          <w:szCs w:val="22"/>
          <w:lang w:val="es-CO"/>
        </w:rPr>
        <w:t xml:space="preserve">ONU Mujeres en </w:t>
      </w:r>
      <w:r w:rsidR="00293773" w:rsidRPr="00CD2E89">
        <w:rPr>
          <w:rFonts w:asciiTheme="minorHAnsi" w:hAnsiTheme="minorHAnsi" w:cstheme="minorHAnsi"/>
          <w:sz w:val="22"/>
          <w:szCs w:val="22"/>
          <w:lang w:val="es-CO"/>
        </w:rPr>
        <w:t>Colombia</w:t>
      </w:r>
      <w:r w:rsidR="00293773">
        <w:rPr>
          <w:rFonts w:asciiTheme="minorHAnsi" w:hAnsiTheme="minorHAnsi" w:cstheme="minorHAnsi"/>
          <w:sz w:val="22"/>
          <w:szCs w:val="22"/>
          <w:lang w:val="es-CO"/>
        </w:rPr>
        <w:t>,</w:t>
      </w:r>
      <w:r w:rsidR="00293773" w:rsidRPr="00CD2E89">
        <w:rPr>
          <w:rFonts w:asciiTheme="minorHAnsi" w:hAnsiTheme="minorHAnsi" w:cstheme="minorHAnsi"/>
          <w:sz w:val="22"/>
          <w:szCs w:val="22"/>
          <w:lang w:val="es-CO"/>
        </w:rPr>
        <w:t xml:space="preserve"> en</w:t>
      </w:r>
      <w:r w:rsidRPr="00CD2E89">
        <w:rPr>
          <w:rFonts w:asciiTheme="minorHAnsi" w:hAnsiTheme="minorHAnsi" w:cstheme="minorHAnsi"/>
          <w:sz w:val="22"/>
          <w:szCs w:val="22"/>
          <w:lang w:val="es-CO"/>
        </w:rPr>
        <w:t xml:space="preserve"> concordancia con las prioridades nacionales y los instrumentos internacionales de protección de los derechos humanos de las mujeres, </w:t>
      </w:r>
      <w:r w:rsidR="00000E1E">
        <w:rPr>
          <w:rFonts w:asciiTheme="minorHAnsi" w:hAnsiTheme="minorHAnsi" w:cstheme="minorHAnsi"/>
          <w:sz w:val="22"/>
          <w:szCs w:val="22"/>
          <w:lang w:val="es-CO"/>
        </w:rPr>
        <w:t xml:space="preserve">y </w:t>
      </w:r>
      <w:r w:rsidRPr="00CD2E89">
        <w:rPr>
          <w:rFonts w:asciiTheme="minorHAnsi" w:hAnsiTheme="minorHAnsi" w:cstheme="minorHAnsi"/>
          <w:sz w:val="22"/>
          <w:szCs w:val="22"/>
          <w:lang w:val="es-CO"/>
        </w:rPr>
        <w:t xml:space="preserve">principalmente la Convención sobre la Eliminación de todas las Formas de Discriminación contra la Mujer (CEDAW, por sus siglas en inglés), trabaja para lograr la igualdad sustantiva entre </w:t>
      </w:r>
      <w:r w:rsidR="00293773">
        <w:rPr>
          <w:rFonts w:asciiTheme="minorHAnsi" w:hAnsiTheme="minorHAnsi" w:cstheme="minorHAnsi"/>
          <w:sz w:val="22"/>
          <w:szCs w:val="22"/>
          <w:lang w:val="es-CO"/>
        </w:rPr>
        <w:t xml:space="preserve">mujeres y </w:t>
      </w:r>
      <w:r w:rsidRPr="00CD2E89">
        <w:rPr>
          <w:rFonts w:asciiTheme="minorHAnsi" w:hAnsiTheme="minorHAnsi" w:cstheme="minorHAnsi"/>
          <w:sz w:val="22"/>
          <w:szCs w:val="22"/>
          <w:lang w:val="es-CO"/>
        </w:rPr>
        <w:t>hombres</w:t>
      </w:r>
      <w:r w:rsidR="00293773">
        <w:rPr>
          <w:rFonts w:asciiTheme="minorHAnsi" w:hAnsiTheme="minorHAnsi" w:cstheme="minorHAnsi"/>
          <w:sz w:val="22"/>
          <w:szCs w:val="22"/>
          <w:lang w:val="es-CO"/>
        </w:rPr>
        <w:t xml:space="preserve">, </w:t>
      </w:r>
      <w:r w:rsidRPr="00CD2E89">
        <w:rPr>
          <w:rFonts w:asciiTheme="minorHAnsi" w:hAnsiTheme="minorHAnsi" w:cstheme="minorHAnsi"/>
          <w:sz w:val="22"/>
          <w:szCs w:val="22"/>
          <w:lang w:val="es-CO"/>
        </w:rPr>
        <w:t>en todos los aspectos de la vida</w:t>
      </w:r>
      <w:r w:rsidR="00000E1E">
        <w:rPr>
          <w:rFonts w:asciiTheme="minorHAnsi" w:hAnsiTheme="minorHAnsi" w:cstheme="minorHAnsi"/>
          <w:sz w:val="22"/>
          <w:szCs w:val="22"/>
          <w:lang w:val="es-CO"/>
        </w:rPr>
        <w:t xml:space="preserve">. Este trabajo lo desarrolla con énfasis </w:t>
      </w:r>
      <w:r w:rsidRPr="00CD2E89">
        <w:rPr>
          <w:rFonts w:asciiTheme="minorHAnsi" w:hAnsiTheme="minorHAnsi" w:cstheme="minorHAnsi"/>
          <w:sz w:val="22"/>
          <w:szCs w:val="22"/>
          <w:lang w:val="es-CO"/>
        </w:rPr>
        <w:t xml:space="preserve">en fortalecer el liderazgo y </w:t>
      </w:r>
      <w:r w:rsidR="00293773">
        <w:rPr>
          <w:rFonts w:asciiTheme="minorHAnsi" w:hAnsiTheme="minorHAnsi" w:cstheme="minorHAnsi"/>
          <w:sz w:val="22"/>
          <w:szCs w:val="22"/>
          <w:lang w:val="es-CO"/>
        </w:rPr>
        <w:t xml:space="preserve">el </w:t>
      </w:r>
      <w:r w:rsidRPr="00CD2E89">
        <w:rPr>
          <w:rFonts w:asciiTheme="minorHAnsi" w:hAnsiTheme="minorHAnsi" w:cstheme="minorHAnsi"/>
          <w:sz w:val="22"/>
          <w:szCs w:val="22"/>
          <w:lang w:val="es-CO"/>
        </w:rPr>
        <w:t>empoderamiento político y económico de las mujeres y su derecho a una vida libre de violencias, tanto e</w:t>
      </w:r>
      <w:r w:rsidR="00000E1E">
        <w:rPr>
          <w:rFonts w:asciiTheme="minorHAnsi" w:hAnsiTheme="minorHAnsi" w:cstheme="minorHAnsi"/>
          <w:sz w:val="22"/>
          <w:szCs w:val="22"/>
          <w:lang w:val="es-CO"/>
        </w:rPr>
        <w:t>n</w:t>
      </w:r>
      <w:r w:rsidRPr="00CD2E89">
        <w:rPr>
          <w:rFonts w:asciiTheme="minorHAnsi" w:hAnsiTheme="minorHAnsi" w:cstheme="minorHAnsi"/>
          <w:sz w:val="22"/>
          <w:szCs w:val="22"/>
          <w:lang w:val="es-CO"/>
        </w:rPr>
        <w:t xml:space="preserve"> </w:t>
      </w:r>
      <w:r w:rsidR="00293773">
        <w:rPr>
          <w:rFonts w:asciiTheme="minorHAnsi" w:hAnsiTheme="minorHAnsi" w:cstheme="minorHAnsi"/>
          <w:sz w:val="22"/>
          <w:szCs w:val="22"/>
          <w:lang w:val="es-CO"/>
        </w:rPr>
        <w:t xml:space="preserve">el marco del conflicto armado </w:t>
      </w:r>
      <w:r w:rsidRPr="00CD2E89">
        <w:rPr>
          <w:rFonts w:asciiTheme="minorHAnsi" w:hAnsiTheme="minorHAnsi" w:cstheme="minorHAnsi"/>
          <w:sz w:val="22"/>
          <w:szCs w:val="22"/>
          <w:lang w:val="es-CO"/>
        </w:rPr>
        <w:t xml:space="preserve">como fuera </w:t>
      </w:r>
      <w:r w:rsidR="00000E1E">
        <w:rPr>
          <w:rFonts w:asciiTheme="minorHAnsi" w:hAnsiTheme="minorHAnsi" w:cstheme="minorHAnsi"/>
          <w:sz w:val="22"/>
          <w:szCs w:val="22"/>
          <w:lang w:val="es-CO"/>
        </w:rPr>
        <w:t xml:space="preserve">del mismo, para así sentar las </w:t>
      </w:r>
      <w:r w:rsidRPr="00CD2E89">
        <w:rPr>
          <w:rFonts w:asciiTheme="minorHAnsi" w:hAnsiTheme="minorHAnsi" w:cstheme="minorHAnsi"/>
          <w:sz w:val="22"/>
          <w:szCs w:val="22"/>
          <w:lang w:val="es-CO"/>
        </w:rPr>
        <w:t>bases para un</w:t>
      </w:r>
      <w:r w:rsidR="00293773">
        <w:rPr>
          <w:rFonts w:asciiTheme="minorHAnsi" w:hAnsiTheme="minorHAnsi" w:cstheme="minorHAnsi"/>
          <w:sz w:val="22"/>
          <w:szCs w:val="22"/>
          <w:lang w:val="es-CO"/>
        </w:rPr>
        <w:t>a paz y desarrollo</w:t>
      </w:r>
      <w:r w:rsidRPr="00CD2E89">
        <w:rPr>
          <w:rFonts w:asciiTheme="minorHAnsi" w:hAnsiTheme="minorHAnsi" w:cstheme="minorHAnsi"/>
          <w:sz w:val="22"/>
          <w:szCs w:val="22"/>
          <w:lang w:val="es-CO"/>
        </w:rPr>
        <w:t xml:space="preserve"> estable</w:t>
      </w:r>
      <w:r w:rsidR="00293773">
        <w:rPr>
          <w:rFonts w:asciiTheme="minorHAnsi" w:hAnsiTheme="minorHAnsi" w:cstheme="minorHAnsi"/>
          <w:sz w:val="22"/>
          <w:szCs w:val="22"/>
          <w:lang w:val="es-CO"/>
        </w:rPr>
        <w:t>s</w:t>
      </w:r>
      <w:r w:rsidR="00000E1E">
        <w:rPr>
          <w:rFonts w:asciiTheme="minorHAnsi" w:hAnsiTheme="minorHAnsi" w:cstheme="minorHAnsi"/>
          <w:sz w:val="22"/>
          <w:szCs w:val="22"/>
          <w:lang w:val="es-CO"/>
        </w:rPr>
        <w:t>, durader</w:t>
      </w:r>
      <w:r w:rsidR="00293773">
        <w:rPr>
          <w:rFonts w:asciiTheme="minorHAnsi" w:hAnsiTheme="minorHAnsi" w:cstheme="minorHAnsi"/>
          <w:sz w:val="22"/>
          <w:szCs w:val="22"/>
          <w:lang w:val="es-CO"/>
        </w:rPr>
        <w:t>os</w:t>
      </w:r>
      <w:r w:rsidRPr="00CD2E89">
        <w:rPr>
          <w:rFonts w:asciiTheme="minorHAnsi" w:hAnsiTheme="minorHAnsi" w:cstheme="minorHAnsi"/>
          <w:sz w:val="22"/>
          <w:szCs w:val="22"/>
          <w:lang w:val="es-CO"/>
        </w:rPr>
        <w:t xml:space="preserve"> y sostenible</w:t>
      </w:r>
      <w:r w:rsidR="00293773">
        <w:rPr>
          <w:rFonts w:asciiTheme="minorHAnsi" w:hAnsiTheme="minorHAnsi" w:cstheme="minorHAnsi"/>
          <w:sz w:val="22"/>
          <w:szCs w:val="22"/>
          <w:lang w:val="es-CO"/>
        </w:rPr>
        <w:t>s</w:t>
      </w:r>
      <w:r w:rsidRPr="00CD2E89">
        <w:rPr>
          <w:rFonts w:asciiTheme="minorHAnsi" w:hAnsiTheme="minorHAnsi" w:cstheme="minorHAnsi"/>
          <w:sz w:val="22"/>
          <w:szCs w:val="22"/>
          <w:lang w:val="es-CO"/>
        </w:rPr>
        <w:t xml:space="preserve">. De este modo, ONU Mujeres apoya los esfuerzos nacionales para que las mujeres sean beneficiarias y actoras principales en </w:t>
      </w:r>
      <w:r w:rsidR="00293773">
        <w:rPr>
          <w:rFonts w:asciiTheme="minorHAnsi" w:hAnsiTheme="minorHAnsi" w:cstheme="minorHAnsi"/>
          <w:sz w:val="22"/>
          <w:szCs w:val="22"/>
          <w:lang w:val="es-CO"/>
        </w:rPr>
        <w:t xml:space="preserve">la acción humanitaria, </w:t>
      </w:r>
      <w:r w:rsidRPr="00CD2E89">
        <w:rPr>
          <w:rFonts w:asciiTheme="minorHAnsi" w:hAnsiTheme="minorHAnsi" w:cstheme="minorHAnsi"/>
          <w:sz w:val="22"/>
          <w:szCs w:val="22"/>
          <w:lang w:val="es-CO"/>
        </w:rPr>
        <w:t xml:space="preserve">el desarrollo sostenible y construcción de la paz, la democracia y la seguridad en Colombia. </w:t>
      </w:r>
    </w:p>
    <w:p w14:paraId="0EEEE86A" w14:textId="77777777" w:rsidR="00406C45" w:rsidRPr="00CD2E89" w:rsidRDefault="00406C45" w:rsidP="00CD2E89">
      <w:pPr>
        <w:autoSpaceDE w:val="0"/>
        <w:autoSpaceDN w:val="0"/>
        <w:adjustRightInd w:val="0"/>
        <w:spacing w:line="252" w:lineRule="auto"/>
        <w:jc w:val="both"/>
        <w:rPr>
          <w:rFonts w:asciiTheme="minorHAnsi" w:hAnsiTheme="minorHAnsi" w:cstheme="minorHAnsi"/>
          <w:sz w:val="22"/>
          <w:szCs w:val="22"/>
          <w:lang w:val="es-CO"/>
        </w:rPr>
      </w:pPr>
    </w:p>
    <w:p w14:paraId="7E56E672" w14:textId="2C482E10" w:rsidR="00406C45" w:rsidRPr="00CD2E89" w:rsidRDefault="00406C45" w:rsidP="00CD2E89">
      <w:pPr>
        <w:autoSpaceDE w:val="0"/>
        <w:autoSpaceDN w:val="0"/>
        <w:adjustRightInd w:val="0"/>
        <w:spacing w:line="252" w:lineRule="auto"/>
        <w:jc w:val="both"/>
        <w:rPr>
          <w:rFonts w:asciiTheme="minorHAnsi" w:hAnsiTheme="minorHAnsi" w:cstheme="minorHAnsi"/>
          <w:sz w:val="22"/>
          <w:szCs w:val="22"/>
          <w:lang w:val="es-CO"/>
        </w:rPr>
      </w:pPr>
      <w:r w:rsidRPr="00CD2E89">
        <w:rPr>
          <w:rFonts w:asciiTheme="minorHAnsi" w:hAnsiTheme="minorHAnsi" w:cstheme="minorHAnsi"/>
          <w:sz w:val="22"/>
          <w:szCs w:val="22"/>
          <w:lang w:val="es-CO"/>
        </w:rPr>
        <w:t xml:space="preserve">ONU Mujeres apoya </w:t>
      </w:r>
      <w:r w:rsidR="004E41D0">
        <w:rPr>
          <w:rFonts w:asciiTheme="minorHAnsi" w:hAnsiTheme="minorHAnsi" w:cstheme="minorHAnsi"/>
          <w:sz w:val="22"/>
          <w:szCs w:val="22"/>
          <w:lang w:val="es-CO"/>
        </w:rPr>
        <w:t xml:space="preserve">además </w:t>
      </w:r>
      <w:r w:rsidRPr="00CD2E89">
        <w:rPr>
          <w:rFonts w:asciiTheme="minorHAnsi" w:hAnsiTheme="minorHAnsi" w:cstheme="minorHAnsi"/>
          <w:sz w:val="22"/>
          <w:szCs w:val="22"/>
          <w:lang w:val="es-CO"/>
        </w:rPr>
        <w:t xml:space="preserve">a los Estados Miembros </w:t>
      </w:r>
      <w:r w:rsidR="004E41D0" w:rsidRPr="00CD2E89">
        <w:rPr>
          <w:rFonts w:asciiTheme="minorHAnsi" w:hAnsiTheme="minorHAnsi" w:cstheme="minorHAnsi"/>
          <w:sz w:val="22"/>
          <w:szCs w:val="22"/>
          <w:lang w:val="es-CO"/>
        </w:rPr>
        <w:t>de Naciones</w:t>
      </w:r>
      <w:r w:rsidRPr="00CD2E89">
        <w:rPr>
          <w:rFonts w:asciiTheme="minorHAnsi" w:hAnsiTheme="minorHAnsi" w:cstheme="minorHAnsi"/>
          <w:sz w:val="22"/>
          <w:szCs w:val="22"/>
          <w:lang w:val="es-CO"/>
        </w:rPr>
        <w:t xml:space="preserve"> Unidas en el establecimiento de normas internacionales para lograr la igualdad de género</w:t>
      </w:r>
      <w:r w:rsidR="004E41D0">
        <w:rPr>
          <w:rFonts w:asciiTheme="minorHAnsi" w:hAnsiTheme="minorHAnsi" w:cstheme="minorHAnsi"/>
          <w:sz w:val="22"/>
          <w:szCs w:val="22"/>
          <w:lang w:val="es-CO"/>
        </w:rPr>
        <w:t>,</w:t>
      </w:r>
      <w:r w:rsidRPr="00CD2E89">
        <w:rPr>
          <w:rFonts w:asciiTheme="minorHAnsi" w:hAnsiTheme="minorHAnsi" w:cstheme="minorHAnsi"/>
          <w:sz w:val="22"/>
          <w:szCs w:val="22"/>
          <w:lang w:val="es-CO"/>
        </w:rPr>
        <w:t xml:space="preserve"> y trabaja con los gobiernos y la sociedad civil en la creación de leyes, políticas, programas y servicios necesarios para garantizar que se implementen </w:t>
      </w:r>
      <w:r w:rsidR="004E41D0">
        <w:rPr>
          <w:rFonts w:asciiTheme="minorHAnsi" w:hAnsiTheme="minorHAnsi" w:cstheme="minorHAnsi"/>
          <w:sz w:val="22"/>
          <w:szCs w:val="22"/>
          <w:lang w:val="es-CO"/>
        </w:rPr>
        <w:t>dichos</w:t>
      </w:r>
      <w:r w:rsidRPr="00CD2E89">
        <w:rPr>
          <w:rFonts w:asciiTheme="minorHAnsi" w:hAnsiTheme="minorHAnsi" w:cstheme="minorHAnsi"/>
          <w:sz w:val="22"/>
          <w:szCs w:val="22"/>
          <w:lang w:val="es-CO"/>
        </w:rPr>
        <w:t xml:space="preserve"> estándares con eficacia y que </w:t>
      </w:r>
      <w:r w:rsidR="004E41D0">
        <w:rPr>
          <w:rFonts w:asciiTheme="minorHAnsi" w:hAnsiTheme="minorHAnsi" w:cstheme="minorHAnsi"/>
          <w:sz w:val="22"/>
          <w:szCs w:val="22"/>
          <w:lang w:val="es-CO"/>
        </w:rPr>
        <w:t xml:space="preserve">realmente </w:t>
      </w:r>
      <w:r w:rsidRPr="00CD2E89">
        <w:rPr>
          <w:rFonts w:asciiTheme="minorHAnsi" w:hAnsiTheme="minorHAnsi" w:cstheme="minorHAnsi"/>
          <w:sz w:val="22"/>
          <w:szCs w:val="22"/>
          <w:lang w:val="es-CO"/>
        </w:rPr>
        <w:t xml:space="preserve">redunden en beneficio de las mujeres y las niñas en todo el mundo. </w:t>
      </w:r>
      <w:r w:rsidR="004E41D0">
        <w:rPr>
          <w:rFonts w:asciiTheme="minorHAnsi" w:hAnsiTheme="minorHAnsi" w:cstheme="minorHAnsi"/>
          <w:sz w:val="22"/>
          <w:szCs w:val="22"/>
          <w:lang w:val="es-CO"/>
        </w:rPr>
        <w:t>ONU Mujeres t</w:t>
      </w:r>
      <w:r w:rsidRPr="00CD2E89">
        <w:rPr>
          <w:rFonts w:asciiTheme="minorHAnsi" w:hAnsiTheme="minorHAnsi" w:cstheme="minorHAnsi"/>
          <w:sz w:val="22"/>
          <w:szCs w:val="22"/>
          <w:lang w:val="es-CO"/>
        </w:rPr>
        <w:t>rabaja mundialmente para que los </w:t>
      </w:r>
      <w:hyperlink r:id="rId12">
        <w:r w:rsidRPr="00DB0483">
          <w:rPr>
            <w:rStyle w:val="Hyperlink"/>
            <w:rFonts w:asciiTheme="minorHAnsi" w:hAnsiTheme="minorHAnsi" w:cstheme="minorHAnsi"/>
            <w:b/>
            <w:bCs/>
            <w:color w:val="auto"/>
            <w:sz w:val="22"/>
            <w:szCs w:val="22"/>
            <w:u w:val="none"/>
            <w:lang w:val="es-CO"/>
          </w:rPr>
          <w:t>Objetivos de Desarrollo Sostenible</w:t>
        </w:r>
      </w:hyperlink>
      <w:r w:rsidRPr="00CD2E89">
        <w:rPr>
          <w:rFonts w:asciiTheme="minorHAnsi" w:hAnsiTheme="minorHAnsi" w:cstheme="minorHAnsi"/>
          <w:sz w:val="22"/>
          <w:szCs w:val="22"/>
          <w:lang w:val="es-CO"/>
        </w:rPr>
        <w:t xml:space="preserve"> sean una realidad para las mujeres y las niñas, y promueve la participación de las mujeres en igualdad de condiciones en todos los ámbitos de la vida. </w:t>
      </w:r>
    </w:p>
    <w:p w14:paraId="66D3AF9A" w14:textId="77777777" w:rsidR="00406C45" w:rsidRPr="00CD2E89" w:rsidRDefault="00406C45" w:rsidP="00CD2E89">
      <w:pPr>
        <w:spacing w:after="160" w:line="252" w:lineRule="auto"/>
        <w:contextualSpacing/>
        <w:jc w:val="both"/>
        <w:rPr>
          <w:rFonts w:asciiTheme="minorHAnsi" w:hAnsiTheme="minorHAnsi" w:cstheme="minorHAnsi"/>
          <w:sz w:val="22"/>
          <w:szCs w:val="22"/>
          <w:lang w:val="es-CO" w:eastAsia="es-CO"/>
        </w:rPr>
      </w:pPr>
    </w:p>
    <w:p w14:paraId="6204A174" w14:textId="6B0C300C" w:rsidR="00406C45" w:rsidRPr="00CD2E89" w:rsidRDefault="00406C45" w:rsidP="00CD2E89">
      <w:pPr>
        <w:spacing w:after="160" w:line="252" w:lineRule="auto"/>
        <w:contextualSpacing/>
        <w:jc w:val="both"/>
        <w:rPr>
          <w:rFonts w:asciiTheme="minorHAnsi" w:hAnsiTheme="minorHAnsi" w:cstheme="minorHAnsi"/>
          <w:sz w:val="22"/>
          <w:szCs w:val="22"/>
          <w:lang w:val="es-CO"/>
        </w:rPr>
      </w:pPr>
      <w:r w:rsidRPr="00CD2E89">
        <w:rPr>
          <w:rFonts w:asciiTheme="minorHAnsi" w:hAnsiTheme="minorHAnsi" w:cstheme="minorHAnsi"/>
          <w:sz w:val="22"/>
          <w:szCs w:val="22"/>
          <w:lang w:val="es-CO"/>
        </w:rPr>
        <w:t>En el marco de dichos mandatos, ONU Mujeres en Colombia promueve el posicionamiento de la perspectiva de género</w:t>
      </w:r>
      <w:r w:rsidR="0053059D">
        <w:rPr>
          <w:rFonts w:asciiTheme="minorHAnsi" w:hAnsiTheme="minorHAnsi" w:cstheme="minorHAnsi"/>
          <w:sz w:val="22"/>
          <w:szCs w:val="22"/>
          <w:lang w:val="es-CO"/>
        </w:rPr>
        <w:t xml:space="preserve"> (</w:t>
      </w:r>
      <w:r w:rsidRPr="00CD2E89">
        <w:rPr>
          <w:rFonts w:asciiTheme="minorHAnsi" w:hAnsiTheme="minorHAnsi" w:cstheme="minorHAnsi"/>
          <w:sz w:val="22"/>
          <w:szCs w:val="22"/>
          <w:lang w:val="es-CO"/>
        </w:rPr>
        <w:t>incluyendo los derechos de las mujeres</w:t>
      </w:r>
      <w:r w:rsidR="0053059D">
        <w:rPr>
          <w:rFonts w:asciiTheme="minorHAnsi" w:hAnsiTheme="minorHAnsi" w:cstheme="minorHAnsi"/>
          <w:sz w:val="22"/>
          <w:szCs w:val="22"/>
          <w:lang w:val="es-CO"/>
        </w:rPr>
        <w:t xml:space="preserve">) </w:t>
      </w:r>
      <w:r w:rsidRPr="00CD2E89">
        <w:rPr>
          <w:rFonts w:asciiTheme="minorHAnsi" w:hAnsiTheme="minorHAnsi" w:cstheme="minorHAnsi"/>
          <w:sz w:val="22"/>
          <w:szCs w:val="22"/>
          <w:lang w:val="es-CO"/>
        </w:rPr>
        <w:t>en los procesos de respuesta humanitaria, paz, de justicia transicional, de planificación y financiamiento del postconflicto y de reformas institucionales para la consolidación y la sostenibilidad de la paz y el desarrollo</w:t>
      </w:r>
      <w:r w:rsidR="0053059D">
        <w:rPr>
          <w:rFonts w:asciiTheme="minorHAnsi" w:hAnsiTheme="minorHAnsi" w:cstheme="minorHAnsi"/>
          <w:sz w:val="22"/>
          <w:szCs w:val="22"/>
          <w:lang w:val="es-CO"/>
        </w:rPr>
        <w:t>,</w:t>
      </w:r>
      <w:r w:rsidRPr="00CD2E89">
        <w:rPr>
          <w:rFonts w:asciiTheme="minorHAnsi" w:hAnsiTheme="minorHAnsi" w:cstheme="minorHAnsi"/>
          <w:sz w:val="22"/>
          <w:szCs w:val="22"/>
          <w:lang w:val="es-CO"/>
        </w:rPr>
        <w:t xml:space="preserve"> en</w:t>
      </w:r>
      <w:r w:rsidR="0053059D">
        <w:rPr>
          <w:rFonts w:asciiTheme="minorHAnsi" w:hAnsiTheme="minorHAnsi" w:cstheme="minorHAnsi"/>
          <w:sz w:val="22"/>
          <w:szCs w:val="22"/>
          <w:lang w:val="es-CO"/>
        </w:rPr>
        <w:t xml:space="preserve"> todo</w:t>
      </w:r>
      <w:r w:rsidRPr="00CD2E89">
        <w:rPr>
          <w:rFonts w:asciiTheme="minorHAnsi" w:hAnsiTheme="minorHAnsi" w:cstheme="minorHAnsi"/>
          <w:sz w:val="22"/>
          <w:szCs w:val="22"/>
          <w:lang w:val="es-CO"/>
        </w:rPr>
        <w:t xml:space="preserve"> el nexo humanitario-paz-desarrollo.  Igualmente, ONU Mujeres hace parte del Equipo Humanitario País dentro del Sistema de Naciones Unidas</w:t>
      </w:r>
      <w:r w:rsidR="0053059D">
        <w:rPr>
          <w:rFonts w:asciiTheme="minorHAnsi" w:hAnsiTheme="minorHAnsi" w:cstheme="minorHAnsi"/>
          <w:sz w:val="22"/>
          <w:szCs w:val="22"/>
          <w:lang w:val="es-CO"/>
        </w:rPr>
        <w:t xml:space="preserve"> y, en conjunto con UNFPA, ejerce</w:t>
      </w:r>
      <w:r w:rsidRPr="00CD2E89">
        <w:rPr>
          <w:rFonts w:asciiTheme="minorHAnsi" w:hAnsiTheme="minorHAnsi" w:cstheme="minorHAnsi"/>
          <w:sz w:val="22"/>
          <w:szCs w:val="22"/>
          <w:lang w:val="es-CO"/>
        </w:rPr>
        <w:t xml:space="preserve"> la Secretaría Técnica del Subgrupo de V</w:t>
      </w:r>
      <w:r w:rsidR="41D4D431" w:rsidRPr="00CD2E89">
        <w:rPr>
          <w:rFonts w:asciiTheme="minorHAnsi" w:hAnsiTheme="minorHAnsi" w:cstheme="minorHAnsi"/>
          <w:sz w:val="22"/>
          <w:szCs w:val="22"/>
          <w:lang w:val="es-CO"/>
        </w:rPr>
        <w:t>iolencia</w:t>
      </w:r>
      <w:r w:rsidR="0053059D">
        <w:rPr>
          <w:rFonts w:asciiTheme="minorHAnsi" w:hAnsiTheme="minorHAnsi" w:cstheme="minorHAnsi"/>
          <w:sz w:val="22"/>
          <w:szCs w:val="22"/>
          <w:lang w:val="es-CO"/>
        </w:rPr>
        <w:t>s</w:t>
      </w:r>
      <w:r w:rsidR="41D4D431" w:rsidRPr="00CD2E89">
        <w:rPr>
          <w:rFonts w:asciiTheme="minorHAnsi" w:hAnsiTheme="minorHAnsi" w:cstheme="minorHAnsi"/>
          <w:sz w:val="22"/>
          <w:szCs w:val="22"/>
          <w:lang w:val="es-CO"/>
        </w:rPr>
        <w:t xml:space="preserve"> </w:t>
      </w:r>
      <w:r w:rsidRPr="00CD2E89">
        <w:rPr>
          <w:rFonts w:asciiTheme="minorHAnsi" w:hAnsiTheme="minorHAnsi" w:cstheme="minorHAnsi"/>
          <w:sz w:val="22"/>
          <w:szCs w:val="22"/>
          <w:lang w:val="es-CO"/>
        </w:rPr>
        <w:t>B</w:t>
      </w:r>
      <w:r w:rsidR="1C25A223" w:rsidRPr="00CD2E89">
        <w:rPr>
          <w:rFonts w:asciiTheme="minorHAnsi" w:hAnsiTheme="minorHAnsi" w:cstheme="minorHAnsi"/>
          <w:sz w:val="22"/>
          <w:szCs w:val="22"/>
          <w:lang w:val="es-CO"/>
        </w:rPr>
        <w:t>asada</w:t>
      </w:r>
      <w:r w:rsidR="0053059D">
        <w:rPr>
          <w:rFonts w:asciiTheme="minorHAnsi" w:hAnsiTheme="minorHAnsi" w:cstheme="minorHAnsi"/>
          <w:sz w:val="22"/>
          <w:szCs w:val="22"/>
          <w:lang w:val="es-CO"/>
        </w:rPr>
        <w:t>s</w:t>
      </w:r>
      <w:r w:rsidR="1C25A223" w:rsidRPr="00CD2E89">
        <w:rPr>
          <w:rFonts w:asciiTheme="minorHAnsi" w:hAnsiTheme="minorHAnsi" w:cstheme="minorHAnsi"/>
          <w:sz w:val="22"/>
          <w:szCs w:val="22"/>
          <w:lang w:val="es-CO"/>
        </w:rPr>
        <w:t xml:space="preserve"> en </w:t>
      </w:r>
      <w:r w:rsidRPr="00CD2E89">
        <w:rPr>
          <w:rFonts w:asciiTheme="minorHAnsi" w:hAnsiTheme="minorHAnsi" w:cstheme="minorHAnsi"/>
          <w:sz w:val="22"/>
          <w:szCs w:val="22"/>
          <w:lang w:val="es-CO"/>
        </w:rPr>
        <w:t>G</w:t>
      </w:r>
      <w:r w:rsidR="0053059D">
        <w:rPr>
          <w:rFonts w:asciiTheme="minorHAnsi" w:hAnsiTheme="minorHAnsi" w:cstheme="minorHAnsi"/>
          <w:sz w:val="22"/>
          <w:szCs w:val="22"/>
          <w:lang w:val="es-CO"/>
        </w:rPr>
        <w:t>é</w:t>
      </w:r>
      <w:r w:rsidR="2EBAA9B5" w:rsidRPr="00CD2E89">
        <w:rPr>
          <w:rFonts w:asciiTheme="minorHAnsi" w:hAnsiTheme="minorHAnsi" w:cstheme="minorHAnsi"/>
          <w:sz w:val="22"/>
          <w:szCs w:val="22"/>
          <w:lang w:val="es-CO"/>
        </w:rPr>
        <w:t>nero (VBG</w:t>
      </w:r>
      <w:r w:rsidR="00DD190F">
        <w:rPr>
          <w:rFonts w:asciiTheme="minorHAnsi" w:hAnsiTheme="minorHAnsi" w:cstheme="minorHAnsi"/>
          <w:sz w:val="22"/>
          <w:szCs w:val="22"/>
          <w:lang w:val="es-CO"/>
        </w:rPr>
        <w:t>), el cual</w:t>
      </w:r>
      <w:r w:rsidR="0053059D">
        <w:rPr>
          <w:rFonts w:asciiTheme="minorHAnsi" w:hAnsiTheme="minorHAnsi" w:cstheme="minorHAnsi"/>
          <w:sz w:val="22"/>
          <w:szCs w:val="22"/>
          <w:lang w:val="es-CO"/>
        </w:rPr>
        <w:t xml:space="preserve"> tiene </w:t>
      </w:r>
      <w:r w:rsidRPr="00CD2E89">
        <w:rPr>
          <w:rFonts w:asciiTheme="minorHAnsi" w:hAnsiTheme="minorHAnsi" w:cstheme="minorHAnsi"/>
          <w:sz w:val="22"/>
          <w:szCs w:val="22"/>
          <w:lang w:val="es-CO"/>
        </w:rPr>
        <w:t>un mandato directo en contextos humanitarios, de paz y de desarrollo.</w:t>
      </w:r>
    </w:p>
    <w:bookmarkEnd w:id="1"/>
    <w:p w14:paraId="4115F4A7" w14:textId="77777777" w:rsidR="00F07A91" w:rsidRPr="00CD2E89" w:rsidRDefault="00F07A91" w:rsidP="7CD2FC82">
      <w:pPr>
        <w:autoSpaceDE w:val="0"/>
        <w:autoSpaceDN w:val="0"/>
        <w:adjustRightInd w:val="0"/>
        <w:jc w:val="both"/>
        <w:rPr>
          <w:rFonts w:asciiTheme="minorHAnsi" w:hAnsiTheme="minorHAnsi" w:cs="Arial"/>
          <w:sz w:val="22"/>
          <w:szCs w:val="22"/>
          <w:lang w:val="es-CO"/>
        </w:rPr>
      </w:pPr>
    </w:p>
    <w:p w14:paraId="6FDEDCD9" w14:textId="77777777" w:rsidR="00A83A3C" w:rsidRPr="00CD2E89" w:rsidRDefault="00A83A3C" w:rsidP="7CD2FC82">
      <w:pPr>
        <w:rPr>
          <w:rFonts w:asciiTheme="minorHAnsi" w:hAnsiTheme="minorHAnsi" w:cs="Arial"/>
          <w:sz w:val="22"/>
          <w:szCs w:val="22"/>
          <w:lang w:val="es-CO"/>
        </w:rPr>
      </w:pPr>
    </w:p>
    <w:p w14:paraId="53CB6CC3" w14:textId="77777777" w:rsidR="00385EAB" w:rsidRPr="00DD190F" w:rsidRDefault="00385EAB" w:rsidP="7CD2FC82">
      <w:pPr>
        <w:pStyle w:val="ListParagraph"/>
        <w:numPr>
          <w:ilvl w:val="0"/>
          <w:numId w:val="1"/>
        </w:numPr>
        <w:ind w:left="851" w:hanging="491"/>
        <w:jc w:val="both"/>
        <w:rPr>
          <w:rFonts w:asciiTheme="minorHAnsi" w:hAnsiTheme="minorHAnsi" w:cs="Arial"/>
          <w:b/>
          <w:bCs/>
          <w:sz w:val="24"/>
          <w:szCs w:val="24"/>
          <w:u w:val="single"/>
          <w:lang w:eastAsia="es-CO"/>
        </w:rPr>
      </w:pPr>
      <w:r w:rsidRPr="00DD190F">
        <w:rPr>
          <w:rFonts w:asciiTheme="minorHAnsi" w:hAnsiTheme="minorHAnsi" w:cs="Arial"/>
          <w:b/>
          <w:bCs/>
          <w:sz w:val="24"/>
          <w:szCs w:val="24"/>
          <w:u w:val="single"/>
          <w:lang w:eastAsia="es-CO"/>
        </w:rPr>
        <w:t>Objetivo general del Pro</w:t>
      </w:r>
      <w:r w:rsidR="00DF3DD9" w:rsidRPr="00DD190F">
        <w:rPr>
          <w:rFonts w:asciiTheme="minorHAnsi" w:hAnsiTheme="minorHAnsi" w:cs="Arial"/>
          <w:b/>
          <w:bCs/>
          <w:sz w:val="24"/>
          <w:szCs w:val="24"/>
          <w:u w:val="single"/>
          <w:lang w:eastAsia="es-CO"/>
        </w:rPr>
        <w:t>yecto</w:t>
      </w:r>
    </w:p>
    <w:p w14:paraId="3C8137DF" w14:textId="44493044" w:rsidR="00612725" w:rsidRPr="00DD190F" w:rsidRDefault="00612725" w:rsidP="7CD2FC82">
      <w:pPr>
        <w:autoSpaceDE w:val="0"/>
        <w:autoSpaceDN w:val="0"/>
        <w:adjustRightInd w:val="0"/>
        <w:jc w:val="both"/>
        <w:rPr>
          <w:rFonts w:asciiTheme="minorHAnsi" w:hAnsiTheme="minorHAnsi" w:cs="Arial"/>
          <w:sz w:val="22"/>
          <w:szCs w:val="22"/>
          <w:lang w:val="es-CO"/>
        </w:rPr>
      </w:pPr>
    </w:p>
    <w:p w14:paraId="4C02181F" w14:textId="6E981DFD" w:rsidR="00612725" w:rsidRPr="00C65197" w:rsidRDefault="004D5918" w:rsidP="008F6CD3">
      <w:pPr>
        <w:spacing w:after="160" w:line="252" w:lineRule="auto"/>
        <w:contextualSpacing/>
        <w:jc w:val="both"/>
        <w:rPr>
          <w:rFonts w:asciiTheme="minorHAnsi" w:hAnsiTheme="minorHAnsi" w:cstheme="minorHAnsi"/>
          <w:sz w:val="22"/>
          <w:szCs w:val="22"/>
          <w:lang w:val="es-CO"/>
        </w:rPr>
      </w:pPr>
      <w:r w:rsidRPr="00DD190F">
        <w:rPr>
          <w:rFonts w:asciiTheme="minorHAnsi" w:hAnsiTheme="minorHAnsi" w:cstheme="minorHAnsi"/>
          <w:sz w:val="22"/>
          <w:szCs w:val="22"/>
          <w:lang w:val="es-CO"/>
        </w:rPr>
        <w:t>P</w:t>
      </w:r>
      <w:r w:rsidR="00612725" w:rsidRPr="00DD190F">
        <w:rPr>
          <w:rFonts w:asciiTheme="minorHAnsi" w:hAnsiTheme="minorHAnsi" w:cstheme="minorHAnsi"/>
          <w:sz w:val="22"/>
          <w:szCs w:val="22"/>
          <w:lang w:val="es-CO"/>
        </w:rPr>
        <w:t xml:space="preserve">otenciar la contribución de las </w:t>
      </w:r>
      <w:r w:rsidR="4CAE63FB" w:rsidRPr="00DD190F">
        <w:rPr>
          <w:rFonts w:asciiTheme="minorHAnsi" w:hAnsiTheme="minorHAnsi" w:cstheme="minorHAnsi"/>
          <w:sz w:val="22"/>
          <w:szCs w:val="22"/>
          <w:lang w:val="es-CO"/>
        </w:rPr>
        <w:t xml:space="preserve">lideresas y </w:t>
      </w:r>
      <w:r w:rsidR="00612725" w:rsidRPr="00DD190F">
        <w:rPr>
          <w:rFonts w:asciiTheme="minorHAnsi" w:hAnsiTheme="minorHAnsi" w:cstheme="minorHAnsi"/>
          <w:sz w:val="22"/>
          <w:szCs w:val="22"/>
          <w:lang w:val="es-CO"/>
        </w:rPr>
        <w:t xml:space="preserve">defensoras (ambientales y de derechos humanos) en la construcción de una sociedad en paz y respetuosa de los derechos humanos en Colombia, </w:t>
      </w:r>
      <w:r w:rsidR="003415D8" w:rsidRPr="00DD190F">
        <w:rPr>
          <w:rFonts w:asciiTheme="minorHAnsi" w:hAnsiTheme="minorHAnsi" w:cstheme="minorHAnsi"/>
          <w:sz w:val="22"/>
          <w:szCs w:val="22"/>
          <w:lang w:val="es-CO"/>
        </w:rPr>
        <w:t xml:space="preserve">a través de la </w:t>
      </w:r>
      <w:r w:rsidR="00612725" w:rsidRPr="00DD190F">
        <w:rPr>
          <w:rFonts w:asciiTheme="minorHAnsi" w:hAnsiTheme="minorHAnsi" w:cstheme="minorHAnsi"/>
          <w:sz w:val="22"/>
          <w:szCs w:val="22"/>
          <w:lang w:val="es-CO"/>
        </w:rPr>
        <w:t>identificación oportuna</w:t>
      </w:r>
      <w:r w:rsidR="55183278" w:rsidRPr="00DD190F">
        <w:rPr>
          <w:rFonts w:asciiTheme="minorHAnsi" w:hAnsiTheme="minorHAnsi" w:cstheme="minorHAnsi"/>
          <w:sz w:val="22"/>
          <w:szCs w:val="22"/>
          <w:lang w:val="es-CO"/>
        </w:rPr>
        <w:t xml:space="preserve"> de riesgos</w:t>
      </w:r>
      <w:r w:rsidR="008709EF">
        <w:rPr>
          <w:rFonts w:asciiTheme="minorHAnsi" w:hAnsiTheme="minorHAnsi" w:cstheme="minorHAnsi"/>
          <w:sz w:val="22"/>
          <w:szCs w:val="22"/>
          <w:lang w:val="es-CO"/>
        </w:rPr>
        <w:t xml:space="preserve"> humanitarios</w:t>
      </w:r>
      <w:r w:rsidR="00612725" w:rsidRPr="00DD190F">
        <w:rPr>
          <w:rFonts w:asciiTheme="minorHAnsi" w:hAnsiTheme="minorHAnsi" w:cstheme="minorHAnsi"/>
          <w:sz w:val="22"/>
          <w:szCs w:val="22"/>
          <w:lang w:val="es-CO"/>
        </w:rPr>
        <w:t>,</w:t>
      </w:r>
      <w:r w:rsidR="00475EC5" w:rsidRPr="00DD190F">
        <w:rPr>
          <w:rFonts w:asciiTheme="minorHAnsi" w:hAnsiTheme="minorHAnsi" w:cstheme="minorHAnsi"/>
          <w:sz w:val="22"/>
          <w:szCs w:val="22"/>
          <w:lang w:val="es-CO"/>
        </w:rPr>
        <w:t xml:space="preserve"> acciones de respuesta </w:t>
      </w:r>
      <w:r w:rsidR="00612725" w:rsidRPr="00DD190F">
        <w:rPr>
          <w:rFonts w:asciiTheme="minorHAnsi" w:hAnsiTheme="minorHAnsi" w:cstheme="minorHAnsi"/>
          <w:sz w:val="22"/>
          <w:szCs w:val="22"/>
          <w:lang w:val="es-CO"/>
        </w:rPr>
        <w:t>rápida y una temprana recuperación</w:t>
      </w:r>
      <w:r w:rsidR="008709EF">
        <w:rPr>
          <w:rFonts w:asciiTheme="minorHAnsi" w:hAnsiTheme="minorHAnsi" w:cstheme="minorHAnsi"/>
          <w:sz w:val="22"/>
          <w:szCs w:val="22"/>
          <w:lang w:val="es-CO"/>
        </w:rPr>
        <w:t>, entendiendo siempre la conexión de acciones</w:t>
      </w:r>
      <w:r w:rsidR="000A5786" w:rsidRPr="00DD190F">
        <w:rPr>
          <w:rFonts w:asciiTheme="minorHAnsi" w:hAnsiTheme="minorHAnsi" w:cstheme="minorHAnsi"/>
          <w:sz w:val="22"/>
          <w:szCs w:val="22"/>
          <w:lang w:val="es-CO"/>
        </w:rPr>
        <w:t xml:space="preserve"> entre </w:t>
      </w:r>
      <w:r w:rsidR="00612725" w:rsidRPr="00DD190F">
        <w:rPr>
          <w:rFonts w:asciiTheme="minorHAnsi" w:hAnsiTheme="minorHAnsi" w:cstheme="minorHAnsi"/>
          <w:sz w:val="22"/>
          <w:szCs w:val="22"/>
          <w:lang w:val="es-CO"/>
        </w:rPr>
        <w:t xml:space="preserve">paz-humanitario-desarrollo. </w:t>
      </w:r>
    </w:p>
    <w:p w14:paraId="5C03834E" w14:textId="0DD123A7" w:rsidR="008F6CD3" w:rsidRPr="00C65197" w:rsidRDefault="008F6CD3" w:rsidP="008F6CD3">
      <w:pPr>
        <w:spacing w:after="160" w:line="252" w:lineRule="auto"/>
        <w:contextualSpacing/>
        <w:jc w:val="both"/>
        <w:rPr>
          <w:rFonts w:asciiTheme="minorHAnsi" w:hAnsiTheme="minorHAnsi" w:cstheme="minorHAnsi"/>
          <w:sz w:val="22"/>
          <w:szCs w:val="22"/>
          <w:lang w:val="es-CO"/>
        </w:rPr>
      </w:pPr>
    </w:p>
    <w:p w14:paraId="2B5168C1" w14:textId="77777777" w:rsidR="008F6CD3" w:rsidRPr="006B53D6" w:rsidRDefault="008F6CD3" w:rsidP="006B53D6">
      <w:pPr>
        <w:spacing w:after="160" w:line="252" w:lineRule="auto"/>
        <w:contextualSpacing/>
        <w:jc w:val="both"/>
        <w:rPr>
          <w:rFonts w:asciiTheme="minorHAnsi" w:hAnsiTheme="minorHAnsi" w:cstheme="minorHAnsi"/>
          <w:sz w:val="22"/>
          <w:szCs w:val="22"/>
          <w:lang w:val="es-CO"/>
        </w:rPr>
      </w:pPr>
    </w:p>
    <w:p w14:paraId="46CD7AC4" w14:textId="64E33669" w:rsidR="00612725" w:rsidRPr="006B53D6" w:rsidRDefault="00612725" w:rsidP="7CD2FC82">
      <w:pPr>
        <w:autoSpaceDE w:val="0"/>
        <w:autoSpaceDN w:val="0"/>
        <w:adjustRightInd w:val="0"/>
        <w:jc w:val="both"/>
        <w:rPr>
          <w:rFonts w:asciiTheme="minorHAnsi" w:hAnsiTheme="minorHAnsi" w:cs="Arial"/>
          <w:b/>
          <w:bCs/>
          <w:sz w:val="22"/>
          <w:szCs w:val="22"/>
          <w:lang w:val="es-CO"/>
        </w:rPr>
      </w:pPr>
    </w:p>
    <w:p w14:paraId="35631F36" w14:textId="77777777" w:rsidR="00385EAB" w:rsidRPr="006B53D6" w:rsidRDefault="00385EAB" w:rsidP="7CD2FC82">
      <w:pPr>
        <w:pStyle w:val="ListParagraph"/>
        <w:numPr>
          <w:ilvl w:val="0"/>
          <w:numId w:val="1"/>
        </w:numPr>
        <w:ind w:left="851" w:hanging="491"/>
        <w:jc w:val="both"/>
        <w:rPr>
          <w:rFonts w:asciiTheme="minorHAnsi" w:hAnsiTheme="minorHAnsi" w:cs="Arial"/>
          <w:b/>
          <w:bCs/>
          <w:sz w:val="24"/>
          <w:szCs w:val="24"/>
          <w:u w:val="single"/>
          <w:lang w:eastAsia="es-CO"/>
        </w:rPr>
      </w:pPr>
      <w:r w:rsidRPr="006B53D6">
        <w:rPr>
          <w:rFonts w:asciiTheme="minorHAnsi" w:hAnsiTheme="minorHAnsi" w:cs="Arial"/>
          <w:b/>
          <w:bCs/>
          <w:sz w:val="24"/>
          <w:szCs w:val="24"/>
          <w:u w:val="single"/>
          <w:lang w:eastAsia="es-CO"/>
        </w:rPr>
        <w:t xml:space="preserve">Descripción de la Convocatoria </w:t>
      </w:r>
    </w:p>
    <w:p w14:paraId="3A398177" w14:textId="4B287810" w:rsidR="00944138" w:rsidRPr="006B53D6" w:rsidRDefault="00944138" w:rsidP="7CD2FC82">
      <w:pPr>
        <w:jc w:val="both"/>
        <w:rPr>
          <w:rFonts w:asciiTheme="minorHAnsi" w:hAnsiTheme="minorHAnsi" w:cs="Arial"/>
          <w:sz w:val="22"/>
          <w:szCs w:val="22"/>
          <w:lang w:val="es-CO"/>
        </w:rPr>
      </w:pPr>
    </w:p>
    <w:p w14:paraId="5A944197" w14:textId="251B37E7" w:rsidR="00944138" w:rsidRPr="006B53D6" w:rsidRDefault="00944138" w:rsidP="006B53D6">
      <w:pPr>
        <w:spacing w:line="252" w:lineRule="auto"/>
        <w:jc w:val="both"/>
        <w:rPr>
          <w:rFonts w:asciiTheme="minorHAnsi" w:hAnsiTheme="minorHAnsi" w:cstheme="minorHAnsi"/>
          <w:sz w:val="22"/>
          <w:szCs w:val="22"/>
          <w:lang w:val="es-CO"/>
        </w:rPr>
      </w:pPr>
      <w:r w:rsidRPr="006B53D6">
        <w:rPr>
          <w:rFonts w:asciiTheme="minorHAnsi" w:hAnsiTheme="minorHAnsi" w:cstheme="minorHAnsi"/>
          <w:sz w:val="22"/>
          <w:szCs w:val="22"/>
          <w:lang w:val="es-CO"/>
        </w:rPr>
        <w:t>De acuerdo con</w:t>
      </w:r>
      <w:r w:rsidRPr="006B53D6">
        <w:rPr>
          <w:rFonts w:asciiTheme="minorHAnsi" w:hAnsiTheme="minorHAnsi" w:cstheme="minorHAnsi"/>
          <w:sz w:val="22"/>
          <w:szCs w:val="22"/>
          <w:lang w:val="es-ES"/>
        </w:rPr>
        <w:t xml:space="preserve"> la Declaración de Derechos Humanos, la Resolución 1325 de 2000</w:t>
      </w:r>
      <w:r w:rsidRPr="006B53D6">
        <w:rPr>
          <w:rFonts w:asciiTheme="minorHAnsi" w:hAnsiTheme="minorHAnsi" w:cstheme="minorHAnsi"/>
          <w:sz w:val="22"/>
          <w:szCs w:val="22"/>
          <w:lang w:val="es-CO"/>
        </w:rPr>
        <w:t>, la Plataforma de Beijing</w:t>
      </w:r>
      <w:r w:rsidR="004326EA" w:rsidRPr="006B53D6">
        <w:rPr>
          <w:rFonts w:asciiTheme="minorHAnsi" w:hAnsiTheme="minorHAnsi" w:cstheme="minorHAnsi"/>
          <w:i/>
          <w:iCs/>
          <w:sz w:val="22"/>
          <w:szCs w:val="22"/>
          <w:lang w:val="es-CO"/>
        </w:rPr>
        <w:t xml:space="preserve">, </w:t>
      </w:r>
      <w:r w:rsidRPr="006B53D6">
        <w:rPr>
          <w:rFonts w:asciiTheme="minorHAnsi" w:hAnsiTheme="minorHAnsi" w:cstheme="minorHAnsi"/>
          <w:sz w:val="22"/>
          <w:szCs w:val="22"/>
          <w:lang w:val="es-ES"/>
        </w:rPr>
        <w:t>la CEDAW (</w:t>
      </w:r>
      <w:r w:rsidRPr="006B53D6">
        <w:rPr>
          <w:rFonts w:asciiTheme="minorHAnsi" w:hAnsiTheme="minorHAnsi" w:cstheme="minorHAnsi"/>
          <w:sz w:val="22"/>
          <w:szCs w:val="22"/>
          <w:lang w:val="es-CO"/>
        </w:rPr>
        <w:t>Convención para la Eliminación de Todas las Formas de Discriminación contra la Mujer</w:t>
      </w:r>
      <w:r w:rsidR="004326EA" w:rsidRPr="006B53D6">
        <w:rPr>
          <w:rFonts w:asciiTheme="minorHAnsi" w:hAnsiTheme="minorHAnsi" w:cstheme="minorHAnsi"/>
          <w:sz w:val="22"/>
          <w:szCs w:val="22"/>
          <w:lang w:val="es-CO"/>
        </w:rPr>
        <w:t xml:space="preserve">), </w:t>
      </w:r>
      <w:r w:rsidRPr="006B53D6">
        <w:rPr>
          <w:rFonts w:asciiTheme="minorHAnsi" w:hAnsiTheme="minorHAnsi" w:cstheme="minorHAnsi"/>
          <w:sz w:val="22"/>
          <w:szCs w:val="22"/>
          <w:lang w:val="es-CO"/>
        </w:rPr>
        <w:t>el Marco de Sendai 2015-2030 para la Reducción del Riesgo de Desastres</w:t>
      </w:r>
      <w:r w:rsidR="004326EA" w:rsidRPr="006B53D6">
        <w:rPr>
          <w:rFonts w:asciiTheme="minorHAnsi" w:hAnsiTheme="minorHAnsi" w:cstheme="minorHAnsi"/>
          <w:sz w:val="22"/>
          <w:szCs w:val="22"/>
          <w:lang w:val="es-CO"/>
        </w:rPr>
        <w:t xml:space="preserve">, </w:t>
      </w:r>
      <w:r w:rsidRPr="006B53D6">
        <w:rPr>
          <w:rFonts w:asciiTheme="minorHAnsi" w:hAnsiTheme="minorHAnsi" w:cstheme="minorHAnsi"/>
          <w:sz w:val="22"/>
          <w:szCs w:val="22"/>
          <w:lang w:val="es-CO"/>
        </w:rPr>
        <w:t>el Plan Nacional de Desarrollo 2018-2022</w:t>
      </w:r>
      <w:r w:rsidR="004326EA" w:rsidRPr="006B53D6">
        <w:rPr>
          <w:rFonts w:asciiTheme="minorHAnsi" w:hAnsiTheme="minorHAnsi" w:cstheme="minorHAnsi"/>
          <w:sz w:val="22"/>
          <w:szCs w:val="22"/>
          <w:lang w:val="es-CO"/>
        </w:rPr>
        <w:t xml:space="preserve"> (</w:t>
      </w:r>
      <w:r w:rsidRPr="006B53D6">
        <w:rPr>
          <w:rFonts w:asciiTheme="minorHAnsi" w:hAnsiTheme="minorHAnsi" w:cstheme="minorHAnsi"/>
          <w:sz w:val="22"/>
          <w:szCs w:val="22"/>
          <w:lang w:val="es-CO"/>
        </w:rPr>
        <w:t>y específicamente con los Pactos de dicho Plan: el pacto por la equidad de las mujeres, y el pacto por la construcción de paz</w:t>
      </w:r>
      <w:r w:rsidR="004326EA" w:rsidRPr="006B53D6">
        <w:rPr>
          <w:rFonts w:asciiTheme="minorHAnsi" w:hAnsiTheme="minorHAnsi" w:cstheme="minorHAnsi"/>
          <w:sz w:val="22"/>
          <w:szCs w:val="22"/>
          <w:lang w:val="es-CO"/>
        </w:rPr>
        <w:t xml:space="preserve">, y </w:t>
      </w:r>
      <w:r w:rsidRPr="006B53D6">
        <w:rPr>
          <w:rFonts w:asciiTheme="minorHAnsi" w:hAnsiTheme="minorHAnsi" w:cstheme="minorHAnsi"/>
          <w:sz w:val="22"/>
          <w:szCs w:val="22"/>
          <w:lang w:val="es-CO"/>
        </w:rPr>
        <w:t>crea el Sistema Nacional de las Mujeres</w:t>
      </w:r>
      <w:r w:rsidR="004326EA" w:rsidRPr="006B53D6">
        <w:rPr>
          <w:rStyle w:val="FootnoteReference"/>
          <w:rFonts w:asciiTheme="minorHAnsi" w:hAnsiTheme="minorHAnsi" w:cstheme="minorHAnsi"/>
          <w:sz w:val="22"/>
          <w:szCs w:val="22"/>
          <w:lang w:val="es-CO"/>
        </w:rPr>
        <w:footnoteReference w:id="3"/>
      </w:r>
      <w:r w:rsidR="004326EA" w:rsidRPr="006B53D6">
        <w:rPr>
          <w:rFonts w:asciiTheme="minorHAnsi" w:hAnsiTheme="minorHAnsi" w:cstheme="minorHAnsi"/>
          <w:i/>
          <w:iCs/>
          <w:sz w:val="22"/>
          <w:szCs w:val="22"/>
          <w:lang w:val="es-CO"/>
        </w:rPr>
        <w:t>)</w:t>
      </w:r>
      <w:r w:rsidR="00E72CD2" w:rsidRPr="006B53D6">
        <w:rPr>
          <w:rFonts w:asciiTheme="minorHAnsi" w:hAnsiTheme="minorHAnsi" w:cstheme="minorHAnsi"/>
          <w:i/>
          <w:iCs/>
          <w:sz w:val="22"/>
          <w:szCs w:val="22"/>
          <w:lang w:val="es-CO"/>
        </w:rPr>
        <w:t xml:space="preserve">, </w:t>
      </w:r>
      <w:r w:rsidRPr="006B53D6">
        <w:rPr>
          <w:rFonts w:asciiTheme="minorHAnsi" w:hAnsiTheme="minorHAnsi" w:cstheme="minorHAnsi"/>
          <w:sz w:val="22"/>
          <w:szCs w:val="22"/>
          <w:lang w:val="es-CO"/>
        </w:rPr>
        <w:t>la Política de Equidad de Género del Departamento de Chocó</w:t>
      </w:r>
      <w:r w:rsidR="00E72CD2" w:rsidRPr="006B53D6">
        <w:rPr>
          <w:rFonts w:asciiTheme="minorHAnsi" w:hAnsiTheme="minorHAnsi" w:cstheme="minorHAnsi"/>
          <w:sz w:val="22"/>
          <w:szCs w:val="22"/>
          <w:lang w:val="es-CO"/>
        </w:rPr>
        <w:t xml:space="preserve"> (e</w:t>
      </w:r>
      <w:r w:rsidRPr="006B53D6">
        <w:rPr>
          <w:rFonts w:asciiTheme="minorHAnsi" w:hAnsiTheme="minorHAnsi" w:cstheme="minorHAnsi"/>
          <w:sz w:val="22"/>
          <w:szCs w:val="22"/>
          <w:lang w:val="es-CO"/>
        </w:rPr>
        <w:t xml:space="preserve">specialmente </w:t>
      </w:r>
      <w:r w:rsidR="00E72CD2" w:rsidRPr="006B53D6">
        <w:rPr>
          <w:rFonts w:asciiTheme="minorHAnsi" w:hAnsiTheme="minorHAnsi" w:cstheme="minorHAnsi"/>
          <w:sz w:val="22"/>
          <w:szCs w:val="22"/>
          <w:lang w:val="es-CO"/>
        </w:rPr>
        <w:t xml:space="preserve">el </w:t>
      </w:r>
      <w:r w:rsidRPr="006B53D6">
        <w:rPr>
          <w:rFonts w:asciiTheme="minorHAnsi" w:hAnsiTheme="minorHAnsi" w:cstheme="minorHAnsi"/>
          <w:sz w:val="22"/>
          <w:szCs w:val="22"/>
          <w:lang w:val="es-CO"/>
        </w:rPr>
        <w:t>Eje 2 de dicha Política</w:t>
      </w:r>
      <w:r w:rsidR="00E72CD2" w:rsidRPr="006B53D6">
        <w:rPr>
          <w:rFonts w:asciiTheme="minorHAnsi" w:hAnsiTheme="minorHAnsi" w:cstheme="minorHAnsi"/>
          <w:sz w:val="22"/>
          <w:szCs w:val="22"/>
          <w:lang w:val="es-CO"/>
        </w:rPr>
        <w:t xml:space="preserve"> -</w:t>
      </w:r>
      <w:r w:rsidRPr="006B53D6">
        <w:rPr>
          <w:rFonts w:asciiTheme="minorHAnsi" w:hAnsiTheme="minorHAnsi" w:cstheme="minorHAnsi"/>
          <w:sz w:val="22"/>
          <w:szCs w:val="22"/>
          <w:lang w:val="es-CO"/>
        </w:rPr>
        <w:t>el derecho de las mujeres a una vida libre de violencias</w:t>
      </w:r>
      <w:r w:rsidR="00E72CD2" w:rsidRPr="006B53D6">
        <w:rPr>
          <w:rFonts w:asciiTheme="minorHAnsi" w:hAnsiTheme="minorHAnsi" w:cstheme="minorHAnsi"/>
          <w:sz w:val="22"/>
          <w:szCs w:val="22"/>
          <w:lang w:val="es-CO"/>
        </w:rPr>
        <w:t xml:space="preserve">- y el Eje </w:t>
      </w:r>
      <w:r w:rsidRPr="006B53D6">
        <w:rPr>
          <w:rFonts w:asciiTheme="minorHAnsi" w:hAnsiTheme="minorHAnsi" w:cstheme="minorHAnsi"/>
          <w:sz w:val="22"/>
          <w:szCs w:val="22"/>
          <w:lang w:val="es-CO"/>
        </w:rPr>
        <w:t>3 de la Política</w:t>
      </w:r>
      <w:r w:rsidR="00E72CD2" w:rsidRPr="006B53D6">
        <w:rPr>
          <w:rFonts w:asciiTheme="minorHAnsi" w:hAnsiTheme="minorHAnsi" w:cstheme="minorHAnsi"/>
          <w:sz w:val="22"/>
          <w:szCs w:val="22"/>
          <w:lang w:val="es-CO"/>
        </w:rPr>
        <w:t xml:space="preserve"> -</w:t>
      </w:r>
      <w:r w:rsidRPr="006B53D6">
        <w:rPr>
          <w:rFonts w:asciiTheme="minorHAnsi" w:hAnsiTheme="minorHAnsi" w:cstheme="minorHAnsi"/>
          <w:sz w:val="22"/>
          <w:szCs w:val="22"/>
          <w:lang w:val="es-CO"/>
        </w:rPr>
        <w:t>el derecho a la paz</w:t>
      </w:r>
      <w:r w:rsidR="00E72CD2" w:rsidRPr="006B53D6">
        <w:rPr>
          <w:rFonts w:asciiTheme="minorHAnsi" w:hAnsiTheme="minorHAnsi" w:cstheme="minorHAnsi"/>
          <w:sz w:val="22"/>
          <w:szCs w:val="22"/>
          <w:lang w:val="es-CO"/>
        </w:rPr>
        <w:t>-</w:t>
      </w:r>
      <w:r w:rsidRPr="006B53D6">
        <w:rPr>
          <w:rFonts w:asciiTheme="minorHAnsi" w:hAnsiTheme="minorHAnsi" w:cstheme="minorHAnsi"/>
          <w:sz w:val="22"/>
          <w:szCs w:val="22"/>
          <w:vertAlign w:val="superscript"/>
          <w:lang w:val="es-CO"/>
        </w:rPr>
        <w:footnoteReference w:id="4"/>
      </w:r>
      <w:r w:rsidR="009A1E48" w:rsidRPr="006B53D6">
        <w:rPr>
          <w:rFonts w:asciiTheme="minorHAnsi" w:hAnsiTheme="minorHAnsi" w:cstheme="minorHAnsi"/>
          <w:sz w:val="22"/>
          <w:szCs w:val="22"/>
          <w:lang w:val="es-CO"/>
        </w:rPr>
        <w:t>)</w:t>
      </w:r>
      <w:r w:rsidR="00BF0434" w:rsidRPr="006B53D6">
        <w:rPr>
          <w:rFonts w:asciiTheme="minorHAnsi" w:hAnsiTheme="minorHAnsi" w:cstheme="minorHAnsi"/>
          <w:sz w:val="22"/>
          <w:szCs w:val="22"/>
          <w:lang w:val="es-CO"/>
        </w:rPr>
        <w:t>, l</w:t>
      </w:r>
      <w:r w:rsidRPr="006B53D6">
        <w:rPr>
          <w:rFonts w:asciiTheme="minorHAnsi" w:hAnsiTheme="minorHAnsi" w:cstheme="minorHAnsi"/>
          <w:sz w:val="22"/>
          <w:szCs w:val="22"/>
          <w:lang w:val="es-CO"/>
        </w:rPr>
        <w:t>os objetivos generales de la Estrategia de Cooperación 2017-2020 de Suiza para Colombia</w:t>
      </w:r>
      <w:r w:rsidR="00BF0434" w:rsidRPr="006B53D6">
        <w:rPr>
          <w:rFonts w:asciiTheme="minorHAnsi" w:hAnsiTheme="minorHAnsi" w:cstheme="minorHAnsi"/>
          <w:sz w:val="22"/>
          <w:szCs w:val="22"/>
          <w:lang w:val="es-CO"/>
        </w:rPr>
        <w:t xml:space="preserve"> (</w:t>
      </w:r>
      <w:r w:rsidRPr="006B53D6">
        <w:rPr>
          <w:rFonts w:asciiTheme="minorHAnsi" w:hAnsiTheme="minorHAnsi" w:cstheme="minorHAnsi"/>
          <w:sz w:val="22"/>
          <w:szCs w:val="22"/>
          <w:lang w:val="es-CO"/>
        </w:rPr>
        <w:t>más específicamente, el área de intervención y lógica 1:  Protección de poblaciones afectadas</w:t>
      </w:r>
      <w:r w:rsidR="00BF0434" w:rsidRPr="006B53D6">
        <w:rPr>
          <w:rFonts w:asciiTheme="minorHAnsi" w:hAnsiTheme="minorHAnsi" w:cstheme="minorHAnsi"/>
          <w:sz w:val="22"/>
          <w:szCs w:val="22"/>
          <w:lang w:val="es-CO"/>
        </w:rPr>
        <w:t xml:space="preserve"> - </w:t>
      </w:r>
      <w:r w:rsidRPr="006B53D6">
        <w:rPr>
          <w:rFonts w:asciiTheme="minorHAnsi" w:hAnsiTheme="minorHAnsi" w:cstheme="minorHAnsi"/>
          <w:sz w:val="22"/>
          <w:szCs w:val="22"/>
          <w:lang w:val="es-CO"/>
        </w:rPr>
        <w:t>Protección y mitigación de las consecuencias de la violencia armada que contribuyan a preparar el terreno para la resolución del conflicto</w:t>
      </w:r>
      <w:r w:rsidR="00BF0434" w:rsidRPr="006B53D6">
        <w:rPr>
          <w:rFonts w:asciiTheme="minorHAnsi" w:hAnsiTheme="minorHAnsi" w:cstheme="minorHAnsi"/>
          <w:sz w:val="22"/>
          <w:szCs w:val="22"/>
          <w:lang w:val="es-CO"/>
        </w:rPr>
        <w:t>), y la N</w:t>
      </w:r>
      <w:r w:rsidRPr="006B53D6">
        <w:rPr>
          <w:rFonts w:asciiTheme="minorHAnsi" w:hAnsiTheme="minorHAnsi" w:cstheme="minorHAnsi"/>
          <w:sz w:val="22"/>
          <w:szCs w:val="22"/>
          <w:lang w:val="es-CO"/>
        </w:rPr>
        <w:t>ota Estratégica de ONU Mujeres Colombia 2017-2019</w:t>
      </w:r>
      <w:r w:rsidR="00BF0434" w:rsidRPr="006B53D6">
        <w:rPr>
          <w:rFonts w:asciiTheme="minorHAnsi" w:hAnsiTheme="minorHAnsi" w:cstheme="minorHAnsi"/>
          <w:sz w:val="22"/>
          <w:szCs w:val="22"/>
          <w:lang w:val="es-CO"/>
        </w:rPr>
        <w:t xml:space="preserve">, el presente proyecto se enmarca en el objetivo de que las </w:t>
      </w:r>
      <w:r w:rsidRPr="006B53D6">
        <w:rPr>
          <w:rFonts w:asciiTheme="minorHAnsi" w:hAnsiTheme="minorHAnsi" w:cstheme="minorHAnsi"/>
          <w:sz w:val="22"/>
          <w:szCs w:val="22"/>
          <w:lang w:val="es-CO"/>
        </w:rPr>
        <w:t xml:space="preserve">acciones humanitarias </w:t>
      </w:r>
      <w:r w:rsidR="00BF0434" w:rsidRPr="006B53D6">
        <w:rPr>
          <w:rFonts w:asciiTheme="minorHAnsi" w:hAnsiTheme="minorHAnsi" w:cstheme="minorHAnsi"/>
          <w:sz w:val="22"/>
          <w:szCs w:val="22"/>
          <w:lang w:val="es-CO"/>
        </w:rPr>
        <w:t xml:space="preserve">sean </w:t>
      </w:r>
      <w:r w:rsidRPr="006B53D6">
        <w:rPr>
          <w:rFonts w:asciiTheme="minorHAnsi" w:hAnsiTheme="minorHAnsi" w:cstheme="minorHAnsi"/>
          <w:sz w:val="22"/>
          <w:szCs w:val="22"/>
          <w:lang w:val="es-CO"/>
        </w:rPr>
        <w:t>elaboradas bajo el liderazgo y la participación de las mujeres</w:t>
      </w:r>
      <w:r w:rsidR="00BF0434" w:rsidRPr="006B53D6">
        <w:rPr>
          <w:rFonts w:asciiTheme="minorHAnsi" w:hAnsiTheme="minorHAnsi" w:cstheme="minorHAnsi"/>
          <w:sz w:val="22"/>
          <w:szCs w:val="22"/>
          <w:lang w:val="es-CO"/>
        </w:rPr>
        <w:t>; lo cual incluye</w:t>
      </w:r>
      <w:r w:rsidRPr="006B53D6">
        <w:rPr>
          <w:rFonts w:asciiTheme="minorHAnsi" w:hAnsiTheme="minorHAnsi" w:cstheme="minorHAnsi"/>
          <w:sz w:val="22"/>
          <w:szCs w:val="22"/>
          <w:lang w:val="es-CO"/>
        </w:rPr>
        <w:t xml:space="preserve"> </w:t>
      </w:r>
      <w:r w:rsidRPr="006B53D6">
        <w:rPr>
          <w:rFonts w:asciiTheme="minorHAnsi" w:hAnsiTheme="minorHAnsi" w:cstheme="minorHAnsi"/>
          <w:i/>
          <w:iCs/>
          <w:sz w:val="22"/>
          <w:szCs w:val="22"/>
          <w:lang w:val="es-CO"/>
        </w:rPr>
        <w:t>compromisos relativos a la igualdad de género y su adopción e implementación en acciones humanitarias que incluyan la reducción del riesgo de desastres, una rápida atención y una temprana recuperación</w:t>
      </w:r>
      <w:r w:rsidR="00BF0434" w:rsidRPr="005D568E">
        <w:rPr>
          <w:rStyle w:val="FootnoteReference"/>
          <w:rFonts w:asciiTheme="minorHAnsi" w:hAnsiTheme="minorHAnsi" w:cstheme="minorHAnsi"/>
          <w:sz w:val="22"/>
          <w:szCs w:val="22"/>
          <w:lang w:val="es-CO"/>
        </w:rPr>
        <w:footnoteReference w:id="5"/>
      </w:r>
      <w:r w:rsidRPr="005D568E">
        <w:rPr>
          <w:rFonts w:asciiTheme="minorHAnsi" w:hAnsiTheme="minorHAnsi" w:cstheme="minorHAnsi"/>
          <w:sz w:val="22"/>
          <w:szCs w:val="22"/>
          <w:lang w:val="es-CO"/>
        </w:rPr>
        <w:t xml:space="preserve">. </w:t>
      </w:r>
    </w:p>
    <w:p w14:paraId="203C57A3" w14:textId="45FABCF7" w:rsidR="00BF0434" w:rsidRPr="006B53D6" w:rsidRDefault="00BF0434" w:rsidP="006B53D6">
      <w:pPr>
        <w:spacing w:line="252" w:lineRule="auto"/>
        <w:jc w:val="both"/>
        <w:rPr>
          <w:rFonts w:asciiTheme="minorHAnsi" w:hAnsiTheme="minorHAnsi" w:cstheme="minorHAnsi"/>
          <w:sz w:val="22"/>
          <w:szCs w:val="22"/>
          <w:lang w:val="es-CO"/>
        </w:rPr>
      </w:pPr>
    </w:p>
    <w:p w14:paraId="618491B9" w14:textId="01CB4A04" w:rsidR="00BF0434" w:rsidRPr="00D11418" w:rsidRDefault="00BF0434" w:rsidP="006B53D6">
      <w:pPr>
        <w:spacing w:line="252" w:lineRule="auto"/>
        <w:jc w:val="both"/>
        <w:rPr>
          <w:rFonts w:asciiTheme="minorHAnsi" w:hAnsiTheme="minorHAnsi" w:cstheme="minorHAnsi"/>
          <w:b/>
          <w:bCs/>
          <w:sz w:val="22"/>
          <w:szCs w:val="22"/>
          <w:lang w:val="es-CO"/>
        </w:rPr>
      </w:pPr>
      <w:r w:rsidRPr="006B53D6">
        <w:rPr>
          <w:rFonts w:asciiTheme="minorHAnsi" w:hAnsiTheme="minorHAnsi" w:cstheme="minorHAnsi"/>
          <w:sz w:val="22"/>
          <w:szCs w:val="22"/>
          <w:lang w:val="es-CO"/>
        </w:rPr>
        <w:t xml:space="preserve">En dicho marco, este proyecto pretende potenciar las capacidades de las lideresas y defensoras afrocolombianas e indígenas del Chocó y sus organizaciones, mediante ejercicios para la identificación y mapeo participativo de riesgos humanitarios (tanto sociales-conflicto armado, como ambientales) con </w:t>
      </w:r>
      <w:r w:rsidR="009872E4">
        <w:rPr>
          <w:rFonts w:asciiTheme="minorHAnsi" w:hAnsiTheme="minorHAnsi" w:cstheme="minorHAnsi"/>
          <w:sz w:val="22"/>
          <w:szCs w:val="22"/>
          <w:lang w:val="es-CO"/>
        </w:rPr>
        <w:t xml:space="preserve">enfoque de igualdad de género </w:t>
      </w:r>
      <w:r w:rsidRPr="00410904">
        <w:rPr>
          <w:rFonts w:asciiTheme="minorHAnsi" w:hAnsiTheme="minorHAnsi" w:cstheme="minorHAnsi"/>
          <w:sz w:val="22"/>
          <w:szCs w:val="22"/>
          <w:lang w:val="es-CO"/>
        </w:rPr>
        <w:t xml:space="preserve">y étnico, acciones de diálogo e incidencia con autoridades locales (autoridades indígenas y autoridades estatales del departamento de Chocó), la concertación de compromisos y Planes de Acción para la identificación y preparación ante riesgos humanitarios con </w:t>
      </w:r>
      <w:r w:rsidR="009872E4">
        <w:rPr>
          <w:rFonts w:asciiTheme="minorHAnsi" w:hAnsiTheme="minorHAnsi" w:cstheme="minorHAnsi"/>
          <w:sz w:val="22"/>
          <w:szCs w:val="22"/>
          <w:lang w:val="es-CO"/>
        </w:rPr>
        <w:lastRenderedPageBreak/>
        <w:t xml:space="preserve">enfoque de igualdad de género </w:t>
      </w:r>
      <w:r w:rsidRPr="00D11418">
        <w:rPr>
          <w:rFonts w:asciiTheme="minorHAnsi" w:hAnsiTheme="minorHAnsi" w:cstheme="minorHAnsi"/>
          <w:sz w:val="22"/>
          <w:szCs w:val="22"/>
          <w:lang w:val="es-CO"/>
        </w:rPr>
        <w:t>y una estrategia comunicativa que permita posicionar y visibilizar la importancia de la prevención y preparación en contextos humanitarios.</w:t>
      </w:r>
    </w:p>
    <w:p w14:paraId="48393701" w14:textId="77777777" w:rsidR="00BE008F" w:rsidRPr="00D11418" w:rsidRDefault="00BE008F" w:rsidP="006B53D6">
      <w:pPr>
        <w:spacing w:line="252" w:lineRule="auto"/>
        <w:jc w:val="both"/>
        <w:rPr>
          <w:rFonts w:asciiTheme="minorHAnsi" w:hAnsiTheme="minorHAnsi" w:cstheme="minorHAnsi"/>
          <w:sz w:val="22"/>
          <w:szCs w:val="22"/>
          <w:lang w:val="es-ES"/>
        </w:rPr>
      </w:pPr>
    </w:p>
    <w:p w14:paraId="55FFF8F4" w14:textId="692DC767" w:rsidR="00BE008F" w:rsidRPr="00D11418" w:rsidRDefault="00BE008F" w:rsidP="006B53D6">
      <w:pPr>
        <w:spacing w:line="252" w:lineRule="auto"/>
        <w:jc w:val="both"/>
        <w:rPr>
          <w:rFonts w:asciiTheme="minorHAnsi" w:hAnsiTheme="minorHAnsi" w:cstheme="minorHAnsi"/>
          <w:sz w:val="22"/>
          <w:szCs w:val="22"/>
          <w:lang w:val="es-ES"/>
        </w:rPr>
      </w:pPr>
      <w:r w:rsidRPr="00D11418">
        <w:rPr>
          <w:rFonts w:asciiTheme="minorHAnsi" w:hAnsiTheme="minorHAnsi" w:cstheme="minorHAnsi"/>
          <w:sz w:val="22"/>
          <w:szCs w:val="22"/>
          <w:lang w:val="es-ES"/>
        </w:rPr>
        <w:t xml:space="preserve">Al final del proyecto se espera diseñar productos estratégicos como el mapeo e identificación de riesgos humanitarios (sociales y ambientales) con perspectiva de género y étnica, y </w:t>
      </w:r>
      <w:r w:rsidR="00C1117E" w:rsidRPr="00D11418">
        <w:rPr>
          <w:rFonts w:asciiTheme="minorHAnsi" w:hAnsiTheme="minorHAnsi" w:cstheme="minorHAnsi"/>
          <w:sz w:val="22"/>
          <w:szCs w:val="22"/>
          <w:lang w:val="es-ES"/>
        </w:rPr>
        <w:t>creación de una estrategia pedagógica</w:t>
      </w:r>
      <w:r w:rsidR="00F33DD4" w:rsidRPr="00D11418">
        <w:rPr>
          <w:rFonts w:asciiTheme="minorHAnsi" w:hAnsiTheme="minorHAnsi" w:cstheme="minorHAnsi"/>
          <w:sz w:val="22"/>
          <w:szCs w:val="22"/>
          <w:lang w:val="es-ES"/>
        </w:rPr>
        <w:t xml:space="preserve"> (de acuerdo con la experiencia y criterio del socio implementador) </w:t>
      </w:r>
      <w:r w:rsidRPr="00D11418">
        <w:rPr>
          <w:rFonts w:asciiTheme="minorHAnsi" w:hAnsiTheme="minorHAnsi" w:cstheme="minorHAnsi"/>
          <w:sz w:val="22"/>
          <w:szCs w:val="22"/>
          <w:lang w:val="es-ES"/>
        </w:rPr>
        <w:t xml:space="preserve">para la identificación, mapeo y diseño de propuestas para la preparación ante crisis humanitarias, ejercicios de indagación y construcción conjunta para la identificación del riesgo con enfoque de género; creación de alianzas estratégicas entre lideresas y defensoras (ambientales y de derechos humanos), entre lideresas y defensoras y sus comunidades, y entre lideresas y defensoras y autoridades locales; el reconocimiento por parte de autoridades locales (institucionales y tradicionales) para la incorporación del </w:t>
      </w:r>
      <w:r w:rsidR="009872E4">
        <w:rPr>
          <w:rFonts w:asciiTheme="minorHAnsi" w:hAnsiTheme="minorHAnsi" w:cstheme="minorHAnsi"/>
          <w:sz w:val="22"/>
          <w:szCs w:val="22"/>
          <w:lang w:val="es-ES"/>
        </w:rPr>
        <w:t xml:space="preserve">enfoque de igualdad de género </w:t>
      </w:r>
      <w:r w:rsidRPr="00D11418">
        <w:rPr>
          <w:rFonts w:asciiTheme="minorHAnsi" w:hAnsiTheme="minorHAnsi" w:cstheme="minorHAnsi"/>
          <w:sz w:val="22"/>
          <w:szCs w:val="22"/>
          <w:lang w:val="es-ES"/>
        </w:rPr>
        <w:t xml:space="preserve">en la identificación, prevención y preparación ante situaciones de emergencia humanitaria en los ejercicios locales de planeación; y el diseño y difusión de productos comunicativos que posicionen y visibilicen este proceso. </w:t>
      </w:r>
    </w:p>
    <w:p w14:paraId="0BA0FD8E" w14:textId="3A2BE4A9" w:rsidR="007E7ABD" w:rsidRPr="00D11418" w:rsidRDefault="007E7ABD" w:rsidP="006B53D6">
      <w:pPr>
        <w:spacing w:line="252" w:lineRule="auto"/>
        <w:jc w:val="both"/>
        <w:rPr>
          <w:rFonts w:asciiTheme="minorHAnsi" w:hAnsiTheme="minorHAnsi" w:cstheme="minorHAnsi"/>
          <w:sz w:val="22"/>
          <w:szCs w:val="22"/>
          <w:lang w:val="es-ES"/>
        </w:rPr>
      </w:pPr>
    </w:p>
    <w:p w14:paraId="43EA1164" w14:textId="77777777" w:rsidR="007E7ABD" w:rsidRPr="00D11418" w:rsidRDefault="007E7ABD" w:rsidP="006B53D6">
      <w:pPr>
        <w:spacing w:line="252" w:lineRule="auto"/>
        <w:jc w:val="both"/>
        <w:rPr>
          <w:rFonts w:asciiTheme="minorHAnsi" w:hAnsiTheme="minorHAnsi" w:cstheme="minorHAnsi"/>
          <w:sz w:val="22"/>
          <w:szCs w:val="22"/>
          <w:lang w:val="es-CO"/>
        </w:rPr>
      </w:pPr>
      <w:r w:rsidRPr="00D11418">
        <w:rPr>
          <w:rFonts w:asciiTheme="minorHAnsi" w:hAnsiTheme="minorHAnsi" w:cstheme="minorHAnsi"/>
          <w:sz w:val="22"/>
          <w:szCs w:val="22"/>
          <w:lang w:val="es-ES"/>
        </w:rPr>
        <w:t xml:space="preserve">Como principales elementos de innovación, el proyecto apunta a la construcción conjunta de conocimientos y capacidades con lideresas sociales y defensoras de derechos humanos en Chocó. </w:t>
      </w:r>
      <w:r w:rsidRPr="00D11418">
        <w:rPr>
          <w:rFonts w:asciiTheme="minorHAnsi" w:hAnsiTheme="minorHAnsi" w:cstheme="minorHAnsi"/>
          <w:sz w:val="22"/>
          <w:szCs w:val="22"/>
          <w:lang w:val="es-CO"/>
        </w:rPr>
        <w:t xml:space="preserve">Estas metodologías son parte de una apuesta estratégica de ONU Mujeres en materia de diseño, implementación y monitoreo de proyectos. Esto implica diseñar e implementar metodologías que apuntan, precisamente, a empatizar con las necesidades, realidades y capacidades de aquellas mujeres cuyos derechos deseamos potenciar; para luego diseñar soluciones y propuestas que realmente atiendan a dichas realidades, y permitan transformarlas positivamente. También parten del reconocimiento de las capacidades y </w:t>
      </w:r>
      <w:proofErr w:type="spellStart"/>
      <w:r w:rsidRPr="00D11418">
        <w:rPr>
          <w:rFonts w:asciiTheme="minorHAnsi" w:hAnsiTheme="minorHAnsi" w:cstheme="minorHAnsi"/>
          <w:i/>
          <w:iCs/>
          <w:sz w:val="22"/>
          <w:szCs w:val="22"/>
          <w:lang w:val="es-CO"/>
        </w:rPr>
        <w:t>expertise</w:t>
      </w:r>
      <w:proofErr w:type="spellEnd"/>
      <w:r w:rsidRPr="00D11418">
        <w:rPr>
          <w:rFonts w:asciiTheme="minorHAnsi" w:hAnsiTheme="minorHAnsi" w:cstheme="minorHAnsi"/>
          <w:sz w:val="22"/>
          <w:szCs w:val="22"/>
          <w:lang w:val="es-CO"/>
        </w:rPr>
        <w:t xml:space="preserve"> de las mujeres beneficiarias, reconociéndolas -entonces- como auténticas partícipes del proyecto y de su participación y empoderamiento. A esto responde, precisamente, el uso de metodologías participativas y horizontales (no verticales ni impuestas unilateralmente), que las involucra en todas las actividades y sus fases, como </w:t>
      </w:r>
      <w:proofErr w:type="spellStart"/>
      <w:proofErr w:type="gramStart"/>
      <w:r w:rsidRPr="00D11418">
        <w:rPr>
          <w:rFonts w:asciiTheme="minorHAnsi" w:hAnsiTheme="minorHAnsi" w:cstheme="minorHAnsi"/>
          <w:sz w:val="22"/>
          <w:szCs w:val="22"/>
          <w:lang w:val="es-CO"/>
        </w:rPr>
        <w:t>co-creadoras</w:t>
      </w:r>
      <w:proofErr w:type="spellEnd"/>
      <w:proofErr w:type="gramEnd"/>
      <w:r w:rsidRPr="00D11418">
        <w:rPr>
          <w:rFonts w:asciiTheme="minorHAnsi" w:hAnsiTheme="minorHAnsi" w:cstheme="minorHAnsi"/>
          <w:sz w:val="22"/>
          <w:szCs w:val="22"/>
          <w:lang w:val="es-CO"/>
        </w:rPr>
        <w:t xml:space="preserve">. </w:t>
      </w:r>
    </w:p>
    <w:p w14:paraId="64B30C87" w14:textId="77777777" w:rsidR="007E7ABD" w:rsidRPr="00D11418" w:rsidRDefault="007E7ABD" w:rsidP="006B53D6">
      <w:pPr>
        <w:spacing w:line="252" w:lineRule="auto"/>
        <w:jc w:val="both"/>
        <w:rPr>
          <w:rFonts w:asciiTheme="minorHAnsi" w:hAnsiTheme="minorHAnsi" w:cstheme="minorHAnsi"/>
          <w:sz w:val="22"/>
          <w:szCs w:val="22"/>
          <w:lang w:val="es-CO"/>
        </w:rPr>
      </w:pPr>
    </w:p>
    <w:p w14:paraId="0AC8D6BB" w14:textId="7C03C0C0" w:rsidR="007E7ABD" w:rsidRPr="00D11418" w:rsidRDefault="007E7ABD" w:rsidP="006B53D6">
      <w:pPr>
        <w:spacing w:line="252" w:lineRule="auto"/>
        <w:jc w:val="both"/>
        <w:rPr>
          <w:rFonts w:asciiTheme="minorHAnsi" w:hAnsiTheme="minorHAnsi" w:cstheme="minorHAnsi"/>
          <w:sz w:val="22"/>
          <w:szCs w:val="22"/>
          <w:lang w:val="es-CO"/>
        </w:rPr>
      </w:pPr>
      <w:r w:rsidRPr="00D11418">
        <w:rPr>
          <w:rFonts w:asciiTheme="minorHAnsi" w:hAnsiTheme="minorHAnsi" w:cstheme="minorHAnsi"/>
          <w:sz w:val="22"/>
          <w:szCs w:val="22"/>
          <w:lang w:val="es-CO"/>
        </w:rPr>
        <w:t>Esto, sin duda, genera un nivel de involucramiento, participación y compromiso que no se alcanza cuando las metodologías y actividades son diseñadas unilateralmente. Por último, cuando estas metodologías se aplican en escenarios diversos, en el que confluyen mujeres lideresas y defensoras y autoridades locales, permiten generar nuevas dinámicas de acercamiento, relacionamiento, reconocimiento mutuo y diseño de propuestas creativas y efectivas, que aportan -además- sostenibilidad y continuidad a las acciones planteadas.</w:t>
      </w:r>
    </w:p>
    <w:p w14:paraId="3706820F" w14:textId="0FB83A1E" w:rsidR="00406C45" w:rsidRPr="00D11418" w:rsidRDefault="00406C45" w:rsidP="006B53D6">
      <w:pPr>
        <w:spacing w:line="252" w:lineRule="auto"/>
        <w:jc w:val="both"/>
        <w:rPr>
          <w:rFonts w:asciiTheme="minorHAnsi" w:hAnsiTheme="minorHAnsi" w:cstheme="minorHAnsi"/>
          <w:sz w:val="22"/>
          <w:szCs w:val="22"/>
          <w:lang w:val="es-CO"/>
        </w:rPr>
      </w:pPr>
    </w:p>
    <w:p w14:paraId="283F9806" w14:textId="1833F5BA" w:rsidR="00406C45" w:rsidRPr="00D11418" w:rsidRDefault="00406C45" w:rsidP="006B53D6">
      <w:pPr>
        <w:spacing w:line="252" w:lineRule="auto"/>
        <w:jc w:val="both"/>
        <w:rPr>
          <w:rFonts w:asciiTheme="minorHAnsi" w:hAnsiTheme="minorHAnsi" w:cstheme="minorHAnsi"/>
          <w:sz w:val="22"/>
          <w:szCs w:val="22"/>
          <w:lang w:val="es-CO"/>
        </w:rPr>
      </w:pPr>
      <w:r w:rsidRPr="00D11418">
        <w:rPr>
          <w:rFonts w:asciiTheme="minorHAnsi" w:hAnsiTheme="minorHAnsi" w:cstheme="minorHAnsi"/>
          <w:sz w:val="22"/>
          <w:szCs w:val="22"/>
          <w:lang w:val="es-MX"/>
        </w:rPr>
        <w:t xml:space="preserve">En el marco de lo anterior se esperan propuestas orientadas a fortalecer las capacidades técnicas para la identificación, mapeo y construcción de recomendaciones para la preparación ante riesgos humanitarios (sociales -conflicto armado- y ambientales, incluyendo </w:t>
      </w:r>
      <w:r w:rsidR="530DF1A3" w:rsidRPr="00D11418">
        <w:rPr>
          <w:rFonts w:asciiTheme="minorHAnsi" w:hAnsiTheme="minorHAnsi" w:cstheme="minorHAnsi"/>
          <w:sz w:val="22"/>
          <w:szCs w:val="22"/>
          <w:lang w:val="es-MX"/>
        </w:rPr>
        <w:t>violencia sexual y de género</w:t>
      </w:r>
      <w:r w:rsidRPr="00D11418">
        <w:rPr>
          <w:rFonts w:asciiTheme="minorHAnsi" w:hAnsiTheme="minorHAnsi" w:cstheme="minorHAnsi"/>
          <w:sz w:val="22"/>
          <w:szCs w:val="22"/>
          <w:lang w:val="es-MX"/>
        </w:rPr>
        <w:t xml:space="preserve">). Adicionalmente, dichas propuestas deben fortalecer las capacidades de diálogo e incidencia en las agendas humanitarias locales; encaminadas a </w:t>
      </w:r>
      <w:r w:rsidRPr="00D11418">
        <w:rPr>
          <w:rFonts w:asciiTheme="minorHAnsi" w:hAnsiTheme="minorHAnsi" w:cstheme="minorHAnsi"/>
          <w:sz w:val="22"/>
          <w:szCs w:val="22"/>
          <w:lang w:val="es-CO"/>
        </w:rPr>
        <w:t>mejorar el rol y participación de mujeres, lideresas sociales y defensoras de derechos humanos en el municipio de Quibdó e Istmina.</w:t>
      </w:r>
    </w:p>
    <w:p w14:paraId="2D4EDDA9" w14:textId="459A6680" w:rsidR="004441B7" w:rsidRPr="00D11418" w:rsidRDefault="004441B7" w:rsidP="006B53D6">
      <w:pPr>
        <w:spacing w:line="252" w:lineRule="auto"/>
        <w:jc w:val="both"/>
        <w:rPr>
          <w:rFonts w:asciiTheme="minorHAnsi" w:hAnsiTheme="minorHAnsi" w:cstheme="minorHAnsi"/>
          <w:sz w:val="22"/>
          <w:szCs w:val="22"/>
          <w:lang w:val="es-CO"/>
        </w:rPr>
      </w:pPr>
    </w:p>
    <w:p w14:paraId="18945E82" w14:textId="77777777" w:rsidR="00A16BEC" w:rsidRDefault="004E77CD" w:rsidP="00D11418">
      <w:pPr>
        <w:spacing w:line="252" w:lineRule="auto"/>
        <w:jc w:val="both"/>
        <w:rPr>
          <w:rFonts w:asciiTheme="minorHAnsi" w:hAnsiTheme="minorHAnsi" w:cstheme="minorHAnsi"/>
          <w:sz w:val="22"/>
          <w:szCs w:val="22"/>
          <w:lang w:val="es-CO"/>
        </w:rPr>
      </w:pPr>
      <w:r w:rsidRPr="00C65197">
        <w:rPr>
          <w:rFonts w:asciiTheme="minorHAnsi" w:hAnsiTheme="minorHAnsi" w:cstheme="minorHAnsi"/>
          <w:sz w:val="22"/>
          <w:szCs w:val="22"/>
          <w:lang w:val="es-CO"/>
        </w:rPr>
        <w:t>E</w:t>
      </w:r>
      <w:r w:rsidR="007A3C66" w:rsidRPr="00C65197">
        <w:rPr>
          <w:rFonts w:asciiTheme="minorHAnsi" w:hAnsiTheme="minorHAnsi" w:cstheme="minorHAnsi"/>
          <w:sz w:val="22"/>
          <w:szCs w:val="22"/>
          <w:lang w:val="es-CO"/>
        </w:rPr>
        <w:t>l dis</w:t>
      </w:r>
      <w:r w:rsidR="003C53B0" w:rsidRPr="00C65197">
        <w:rPr>
          <w:rFonts w:asciiTheme="minorHAnsi" w:hAnsiTheme="minorHAnsi" w:cstheme="minorHAnsi"/>
          <w:sz w:val="22"/>
          <w:szCs w:val="22"/>
          <w:lang w:val="es-CO"/>
        </w:rPr>
        <w:t>e</w:t>
      </w:r>
      <w:r w:rsidR="007A3C66" w:rsidRPr="00C65197">
        <w:rPr>
          <w:rFonts w:asciiTheme="minorHAnsi" w:hAnsiTheme="minorHAnsi" w:cstheme="minorHAnsi"/>
          <w:sz w:val="22"/>
          <w:szCs w:val="22"/>
          <w:lang w:val="es-CO"/>
        </w:rPr>
        <w:t xml:space="preserve">ño </w:t>
      </w:r>
      <w:r w:rsidR="003C53B0" w:rsidRPr="00C65197">
        <w:rPr>
          <w:rFonts w:asciiTheme="minorHAnsi" w:hAnsiTheme="minorHAnsi" w:cstheme="minorHAnsi"/>
          <w:sz w:val="22"/>
          <w:szCs w:val="22"/>
          <w:lang w:val="es-CO"/>
        </w:rPr>
        <w:t xml:space="preserve">de las propuestas, </w:t>
      </w:r>
      <w:r w:rsidRPr="00C65197">
        <w:rPr>
          <w:rFonts w:asciiTheme="minorHAnsi" w:hAnsiTheme="minorHAnsi" w:cstheme="minorHAnsi"/>
          <w:sz w:val="22"/>
          <w:szCs w:val="22"/>
          <w:lang w:val="es-CO"/>
        </w:rPr>
        <w:t xml:space="preserve">deberán acoger la siguiente </w:t>
      </w:r>
      <w:r w:rsidR="00FD60D6" w:rsidRPr="00C65197">
        <w:rPr>
          <w:rFonts w:asciiTheme="minorHAnsi" w:hAnsiTheme="minorHAnsi" w:cstheme="minorHAnsi"/>
          <w:sz w:val="22"/>
          <w:szCs w:val="22"/>
          <w:lang w:val="es-CO"/>
        </w:rPr>
        <w:t>estructura</w:t>
      </w:r>
      <w:r w:rsidR="004441B7" w:rsidRPr="00D11418">
        <w:rPr>
          <w:rFonts w:asciiTheme="minorHAnsi" w:hAnsiTheme="minorHAnsi" w:cstheme="minorHAnsi"/>
          <w:sz w:val="22"/>
          <w:szCs w:val="22"/>
          <w:lang w:val="es-CO"/>
        </w:rPr>
        <w:t>:</w:t>
      </w:r>
    </w:p>
    <w:p w14:paraId="067D67E4" w14:textId="77777777" w:rsidR="00A16BEC" w:rsidRDefault="00A16BEC" w:rsidP="00D11418">
      <w:pPr>
        <w:spacing w:line="252" w:lineRule="auto"/>
        <w:jc w:val="both"/>
        <w:rPr>
          <w:rFonts w:asciiTheme="minorHAnsi" w:hAnsiTheme="minorHAnsi" w:cstheme="minorHAnsi"/>
          <w:sz w:val="22"/>
          <w:szCs w:val="22"/>
          <w:lang w:val="es-CO"/>
        </w:rPr>
      </w:pPr>
    </w:p>
    <w:p w14:paraId="3AE1FF1F" w14:textId="6AF9A6B5" w:rsidR="004441B7" w:rsidRPr="00DE424B" w:rsidRDefault="004441B7" w:rsidP="00D11418">
      <w:pPr>
        <w:spacing w:line="252" w:lineRule="auto"/>
        <w:jc w:val="both"/>
        <w:rPr>
          <w:rFonts w:asciiTheme="minorHAnsi" w:hAnsiTheme="minorHAnsi" w:cstheme="minorHAnsi"/>
          <w:sz w:val="22"/>
          <w:szCs w:val="22"/>
          <w:lang w:val="es-CO"/>
        </w:rPr>
      </w:pPr>
      <w:r w:rsidRPr="00D11418">
        <w:rPr>
          <w:rFonts w:asciiTheme="minorHAnsi" w:hAnsiTheme="minorHAnsi" w:cstheme="minorHAnsi"/>
          <w:b/>
          <w:bCs/>
          <w:sz w:val="22"/>
          <w:szCs w:val="22"/>
          <w:lang w:val="es-CO"/>
        </w:rPr>
        <w:lastRenderedPageBreak/>
        <w:t xml:space="preserve">Resultado </w:t>
      </w:r>
      <w:r w:rsidR="004E77CD" w:rsidRPr="00C65197">
        <w:rPr>
          <w:rFonts w:asciiTheme="minorHAnsi" w:hAnsiTheme="minorHAnsi" w:cstheme="minorHAnsi"/>
          <w:b/>
          <w:bCs/>
          <w:sz w:val="22"/>
          <w:szCs w:val="22"/>
          <w:lang w:val="es-CO"/>
        </w:rPr>
        <w:t xml:space="preserve">No. </w:t>
      </w:r>
      <w:r w:rsidRPr="00D11418">
        <w:rPr>
          <w:rFonts w:asciiTheme="minorHAnsi" w:hAnsiTheme="minorHAnsi" w:cstheme="minorHAnsi"/>
          <w:b/>
          <w:bCs/>
          <w:sz w:val="22"/>
          <w:szCs w:val="22"/>
          <w:lang w:val="es-CO"/>
        </w:rPr>
        <w:t>1:</w:t>
      </w:r>
      <w:r w:rsidR="003D335E" w:rsidRPr="00C65197">
        <w:rPr>
          <w:rFonts w:asciiTheme="minorHAnsi" w:hAnsiTheme="minorHAnsi" w:cstheme="minorHAnsi"/>
          <w:b/>
          <w:bCs/>
          <w:sz w:val="22"/>
          <w:szCs w:val="22"/>
          <w:lang w:val="es-CO"/>
        </w:rPr>
        <w:t xml:space="preserve"> </w:t>
      </w:r>
      <w:r w:rsidRPr="00DE424B">
        <w:rPr>
          <w:rFonts w:asciiTheme="minorHAnsi" w:hAnsiTheme="minorHAnsi" w:cstheme="minorHAnsi"/>
          <w:sz w:val="22"/>
          <w:szCs w:val="22"/>
          <w:lang w:val="es-CO"/>
        </w:rPr>
        <w:t xml:space="preserve">Mujeres, lideresas y defensoras de derechos humanos en el municipio de Quibdó e Istmina, han cualificado sus conocimientos y habilidades para desplegar iniciativas de prevención y preparación, desde un enfoque de igualdad de género y étnico, frente a los riesgos humanitarios sociales y ambientales (incluyendo el riesgo de </w:t>
      </w:r>
      <w:r w:rsidR="61E6B44C" w:rsidRPr="00DE424B">
        <w:rPr>
          <w:rFonts w:asciiTheme="minorHAnsi" w:hAnsiTheme="minorHAnsi" w:cstheme="minorHAnsi"/>
          <w:sz w:val="22"/>
          <w:szCs w:val="22"/>
          <w:lang w:val="es-CO"/>
        </w:rPr>
        <w:t>violencia sexual y de genero</w:t>
      </w:r>
      <w:r w:rsidRPr="00DE424B">
        <w:rPr>
          <w:rFonts w:asciiTheme="minorHAnsi" w:hAnsiTheme="minorHAnsi" w:cstheme="minorHAnsi"/>
          <w:sz w:val="22"/>
          <w:szCs w:val="22"/>
          <w:lang w:val="es-CO"/>
        </w:rPr>
        <w:t>) que comprometen la vida e integridad de las mujeres y sus comunidades.</w:t>
      </w:r>
    </w:p>
    <w:p w14:paraId="0B05149E" w14:textId="77777777" w:rsidR="004441B7" w:rsidRPr="00DE424B" w:rsidRDefault="004441B7" w:rsidP="00D11418">
      <w:pPr>
        <w:spacing w:line="252" w:lineRule="auto"/>
        <w:jc w:val="both"/>
        <w:rPr>
          <w:rFonts w:asciiTheme="minorHAnsi" w:hAnsiTheme="minorHAnsi" w:cstheme="minorHAnsi"/>
          <w:sz w:val="22"/>
          <w:szCs w:val="22"/>
          <w:lang w:val="es-CO"/>
        </w:rPr>
      </w:pPr>
    </w:p>
    <w:p w14:paraId="7A6DA078" w14:textId="7C0055DF" w:rsidR="00594B33" w:rsidRPr="00DE424B" w:rsidRDefault="00594B33" w:rsidP="00594B33">
      <w:pPr>
        <w:spacing w:line="252" w:lineRule="auto"/>
        <w:jc w:val="both"/>
        <w:rPr>
          <w:rFonts w:asciiTheme="minorHAnsi" w:hAnsiTheme="minorHAnsi" w:cstheme="minorHAnsi"/>
          <w:b/>
          <w:bCs/>
          <w:sz w:val="22"/>
          <w:szCs w:val="22"/>
          <w:lang w:val="es-CO"/>
        </w:rPr>
      </w:pPr>
      <w:r w:rsidRPr="00DE424B">
        <w:rPr>
          <w:rFonts w:asciiTheme="minorHAnsi" w:hAnsiTheme="minorHAnsi" w:cstheme="minorHAnsi"/>
          <w:b/>
          <w:bCs/>
          <w:sz w:val="22"/>
          <w:szCs w:val="22"/>
          <w:lang w:val="es-CO"/>
        </w:rPr>
        <w:t>Productos</w:t>
      </w:r>
      <w:r w:rsidR="006514D8" w:rsidRPr="00C65197">
        <w:rPr>
          <w:rFonts w:asciiTheme="minorHAnsi" w:hAnsiTheme="minorHAnsi" w:cstheme="minorHAnsi"/>
          <w:b/>
          <w:bCs/>
          <w:sz w:val="22"/>
          <w:szCs w:val="22"/>
          <w:lang w:val="es-CO"/>
        </w:rPr>
        <w:t xml:space="preserve"> Esperados</w:t>
      </w:r>
      <w:r w:rsidRPr="00DE424B">
        <w:rPr>
          <w:rFonts w:asciiTheme="minorHAnsi" w:hAnsiTheme="minorHAnsi" w:cstheme="minorHAnsi"/>
          <w:b/>
          <w:bCs/>
          <w:sz w:val="22"/>
          <w:szCs w:val="22"/>
          <w:lang w:val="es-CO"/>
        </w:rPr>
        <w:t xml:space="preserve">: </w:t>
      </w:r>
    </w:p>
    <w:p w14:paraId="5AB21859" w14:textId="77777777" w:rsidR="00594B33" w:rsidRPr="00C65197" w:rsidRDefault="00594B33" w:rsidP="00594B33">
      <w:pPr>
        <w:spacing w:line="252" w:lineRule="auto"/>
        <w:jc w:val="both"/>
        <w:rPr>
          <w:rFonts w:asciiTheme="minorHAnsi" w:hAnsiTheme="minorHAnsi" w:cstheme="minorHAnsi"/>
          <w:sz w:val="22"/>
          <w:szCs w:val="22"/>
          <w:lang w:val="es-CO"/>
        </w:rPr>
      </w:pPr>
    </w:p>
    <w:p w14:paraId="2A311356" w14:textId="083814D5" w:rsidR="008D6C51" w:rsidRPr="00C65197" w:rsidRDefault="00594B33">
      <w:pPr>
        <w:pStyle w:val="ListParagraph"/>
        <w:numPr>
          <w:ilvl w:val="0"/>
          <w:numId w:val="22"/>
        </w:numPr>
        <w:spacing w:line="252" w:lineRule="auto"/>
        <w:ind w:left="709" w:hanging="349"/>
        <w:jc w:val="both"/>
        <w:rPr>
          <w:rFonts w:asciiTheme="minorHAnsi" w:hAnsiTheme="minorHAnsi" w:cstheme="minorHAnsi"/>
        </w:rPr>
      </w:pPr>
      <w:r w:rsidRPr="00C65197">
        <w:rPr>
          <w:rFonts w:asciiTheme="minorHAnsi" w:hAnsiTheme="minorHAnsi" w:cstheme="minorHAnsi"/>
        </w:rPr>
        <w:t xml:space="preserve">Estrategia de fortalecimiento de capacidades en la identificación y gestión de riesgos humanitarios con </w:t>
      </w:r>
      <w:r w:rsidR="009872E4">
        <w:rPr>
          <w:rFonts w:asciiTheme="minorHAnsi" w:hAnsiTheme="minorHAnsi" w:cstheme="minorHAnsi"/>
        </w:rPr>
        <w:t xml:space="preserve">enfoque de igualdad de género </w:t>
      </w:r>
      <w:r w:rsidRPr="00C65197">
        <w:rPr>
          <w:rFonts w:asciiTheme="minorHAnsi" w:hAnsiTheme="minorHAnsi" w:cstheme="minorHAnsi"/>
        </w:rPr>
        <w:t>y étnico (incluyendo el riesgo de violencia sexual y de genero) para mujeres, lideresas y defensoras de derechos humanos en el municipio de Quibdó</w:t>
      </w:r>
      <w:r w:rsidRPr="00DE424B">
        <w:rPr>
          <w:rFonts w:asciiTheme="minorHAnsi" w:hAnsiTheme="minorHAnsi" w:cstheme="minorHAnsi"/>
        </w:rPr>
        <w:t xml:space="preserve"> e Istmina.</w:t>
      </w:r>
      <w:r w:rsidR="008A6FD5" w:rsidRPr="00C65197">
        <w:rPr>
          <w:rFonts w:asciiTheme="minorHAnsi" w:hAnsiTheme="minorHAnsi" w:cstheme="minorHAnsi"/>
        </w:rPr>
        <w:t xml:space="preserve"> </w:t>
      </w:r>
      <w:r w:rsidR="005A1539" w:rsidRPr="00C65197">
        <w:rPr>
          <w:rFonts w:asciiTheme="minorHAnsi" w:hAnsiTheme="minorHAnsi" w:cstheme="minorHAnsi"/>
        </w:rPr>
        <w:t xml:space="preserve">Dicha estrategia, debe incluir </w:t>
      </w:r>
      <w:r w:rsidR="008D6C51" w:rsidRPr="00C65197">
        <w:rPr>
          <w:rFonts w:asciiTheme="minorHAnsi" w:hAnsiTheme="minorHAnsi" w:cstheme="minorHAnsi"/>
        </w:rPr>
        <w:t xml:space="preserve">análisis locales de riesgo, identificando escalas, contextos y prácticas de prevención y protección. </w:t>
      </w:r>
    </w:p>
    <w:p w14:paraId="545A2F18" w14:textId="77777777" w:rsidR="00594B33" w:rsidRPr="00DE424B" w:rsidRDefault="00594B33" w:rsidP="00FF5B4B">
      <w:pPr>
        <w:pStyle w:val="ListParagraph"/>
        <w:spacing w:line="252" w:lineRule="auto"/>
        <w:ind w:left="709"/>
        <w:jc w:val="both"/>
        <w:rPr>
          <w:rFonts w:asciiTheme="minorHAnsi" w:hAnsiTheme="minorHAnsi" w:cstheme="minorHAnsi"/>
        </w:rPr>
      </w:pPr>
    </w:p>
    <w:p w14:paraId="72C1D4F1" w14:textId="6A83E58D" w:rsidR="00594B33" w:rsidRPr="00C65197" w:rsidRDefault="00594B33" w:rsidP="00594B33">
      <w:pPr>
        <w:pStyle w:val="ListParagraph"/>
        <w:numPr>
          <w:ilvl w:val="0"/>
          <w:numId w:val="22"/>
        </w:numPr>
        <w:spacing w:line="252" w:lineRule="auto"/>
        <w:ind w:left="709" w:hanging="349"/>
        <w:jc w:val="both"/>
        <w:rPr>
          <w:rFonts w:asciiTheme="minorHAnsi" w:hAnsiTheme="minorHAnsi" w:cstheme="minorHAnsi"/>
        </w:rPr>
      </w:pPr>
      <w:r w:rsidRPr="00DE424B">
        <w:rPr>
          <w:rFonts w:asciiTheme="minorHAnsi" w:hAnsiTheme="minorHAnsi" w:cstheme="minorHAnsi"/>
        </w:rPr>
        <w:t>Mapas de riesgos humanitarios construidos por mujeres, lideresas y defensoras de derechos humanos del municipio de Quibdó e Istmina, que identifi</w:t>
      </w:r>
      <w:r w:rsidR="00522384" w:rsidRPr="00C65197">
        <w:rPr>
          <w:rFonts w:asciiTheme="minorHAnsi" w:hAnsiTheme="minorHAnsi" w:cstheme="minorHAnsi"/>
        </w:rPr>
        <w:t xml:space="preserve">quen </w:t>
      </w:r>
      <w:r w:rsidRPr="00DE424B">
        <w:rPr>
          <w:rFonts w:asciiTheme="minorHAnsi" w:hAnsiTheme="minorHAnsi" w:cstheme="minorHAnsi"/>
        </w:rPr>
        <w:t>riesgos humanitarios sociales y ambientales (incluyendo el riesgo de violencia sexual y de genero) a nivel territorial, con enfoque étnico y de género.</w:t>
      </w:r>
    </w:p>
    <w:p w14:paraId="5C8DFE63" w14:textId="77777777" w:rsidR="00522384" w:rsidRPr="00DE424B" w:rsidRDefault="00522384" w:rsidP="00FF5B4B">
      <w:pPr>
        <w:pStyle w:val="ListParagraph"/>
        <w:rPr>
          <w:rFonts w:asciiTheme="minorHAnsi" w:hAnsiTheme="minorHAnsi" w:cstheme="minorHAnsi"/>
        </w:rPr>
      </w:pPr>
    </w:p>
    <w:p w14:paraId="35EC93EB" w14:textId="77777777" w:rsidR="004441B7" w:rsidRPr="00DE424B" w:rsidRDefault="004441B7" w:rsidP="00DE424B">
      <w:pPr>
        <w:spacing w:line="252" w:lineRule="auto"/>
        <w:jc w:val="both"/>
        <w:rPr>
          <w:rFonts w:asciiTheme="minorHAnsi" w:hAnsiTheme="minorHAnsi" w:cstheme="minorHAnsi"/>
          <w:sz w:val="22"/>
          <w:szCs w:val="22"/>
          <w:lang w:val="es-CO"/>
        </w:rPr>
      </w:pPr>
    </w:p>
    <w:p w14:paraId="13F5940B" w14:textId="649ACA84" w:rsidR="004441B7" w:rsidRPr="00B86774" w:rsidRDefault="004441B7" w:rsidP="00DE424B">
      <w:pPr>
        <w:spacing w:line="252" w:lineRule="auto"/>
        <w:jc w:val="both"/>
        <w:rPr>
          <w:rFonts w:asciiTheme="minorHAnsi" w:hAnsiTheme="minorHAnsi" w:cstheme="minorHAnsi"/>
          <w:sz w:val="22"/>
          <w:szCs w:val="22"/>
          <w:lang w:val="es-CO"/>
        </w:rPr>
      </w:pPr>
      <w:r w:rsidRPr="00DE424B">
        <w:rPr>
          <w:rFonts w:asciiTheme="minorHAnsi" w:hAnsiTheme="minorHAnsi" w:cstheme="minorHAnsi"/>
          <w:b/>
          <w:bCs/>
          <w:sz w:val="22"/>
          <w:szCs w:val="22"/>
          <w:lang w:val="es-CO"/>
        </w:rPr>
        <w:t xml:space="preserve">Resultado </w:t>
      </w:r>
      <w:r w:rsidR="00D357C3" w:rsidRPr="00C65197">
        <w:rPr>
          <w:rFonts w:asciiTheme="minorHAnsi" w:hAnsiTheme="minorHAnsi" w:cstheme="minorHAnsi"/>
          <w:b/>
          <w:bCs/>
          <w:sz w:val="22"/>
          <w:szCs w:val="22"/>
          <w:lang w:val="es-CO"/>
        </w:rPr>
        <w:t xml:space="preserve">No. </w:t>
      </w:r>
      <w:r w:rsidRPr="00DE424B">
        <w:rPr>
          <w:rFonts w:asciiTheme="minorHAnsi" w:hAnsiTheme="minorHAnsi" w:cstheme="minorHAnsi"/>
          <w:b/>
          <w:bCs/>
          <w:sz w:val="22"/>
          <w:szCs w:val="22"/>
          <w:lang w:val="es-CO"/>
        </w:rPr>
        <w:t>2:</w:t>
      </w:r>
      <w:r w:rsidR="00D357C3" w:rsidRPr="00C65197">
        <w:rPr>
          <w:rFonts w:asciiTheme="minorHAnsi" w:hAnsiTheme="minorHAnsi" w:cstheme="minorHAnsi"/>
          <w:b/>
          <w:bCs/>
          <w:sz w:val="22"/>
          <w:szCs w:val="22"/>
          <w:lang w:val="es-CO"/>
        </w:rPr>
        <w:t xml:space="preserve"> </w:t>
      </w:r>
      <w:r w:rsidRPr="00FF5B4B">
        <w:rPr>
          <w:rFonts w:asciiTheme="minorHAnsi" w:hAnsiTheme="minorHAnsi" w:cstheme="minorHAnsi"/>
          <w:sz w:val="22"/>
          <w:szCs w:val="22"/>
          <w:lang w:val="es-CO"/>
        </w:rPr>
        <w:t xml:space="preserve">Autoridades locales y entidades territoriales reciben y reconocen insumos e </w:t>
      </w:r>
      <w:proofErr w:type="spellStart"/>
      <w:r w:rsidRPr="00FF5B4B">
        <w:rPr>
          <w:rFonts w:asciiTheme="minorHAnsi" w:hAnsiTheme="minorHAnsi" w:cstheme="minorHAnsi"/>
          <w:sz w:val="22"/>
          <w:szCs w:val="22"/>
          <w:lang w:val="es-CO"/>
        </w:rPr>
        <w:t>interlocutan</w:t>
      </w:r>
      <w:proofErr w:type="spellEnd"/>
      <w:r w:rsidRPr="00FF5B4B">
        <w:rPr>
          <w:rFonts w:asciiTheme="minorHAnsi" w:hAnsiTheme="minorHAnsi" w:cstheme="minorHAnsi"/>
          <w:sz w:val="22"/>
          <w:szCs w:val="22"/>
          <w:lang w:val="es-CO"/>
        </w:rPr>
        <w:t xml:space="preserve"> cualificadamente con mujeres, lideresas y defensoras de derechos humanos en el municipio de Quibdó</w:t>
      </w:r>
      <w:r w:rsidR="00FF5B4B">
        <w:rPr>
          <w:rFonts w:asciiTheme="minorHAnsi" w:hAnsiTheme="minorHAnsi" w:cstheme="minorHAnsi"/>
          <w:sz w:val="22"/>
          <w:szCs w:val="22"/>
          <w:lang w:val="es-CO"/>
        </w:rPr>
        <w:t xml:space="preserve"> e Istmina</w:t>
      </w:r>
      <w:r w:rsidRPr="00B86774">
        <w:rPr>
          <w:rFonts w:asciiTheme="minorHAnsi" w:hAnsiTheme="minorHAnsi" w:cstheme="minorHAnsi"/>
          <w:sz w:val="22"/>
          <w:szCs w:val="22"/>
          <w:lang w:val="es-CO"/>
        </w:rPr>
        <w:t>, en relación con el mejoramiento de la capacidad de respuesta del municipio frente a los riesgos humanitarios (sociales y ambientales) presentes en el territorio que comprometen la vida e integridad de las mujeres y sus comunidades.</w:t>
      </w:r>
    </w:p>
    <w:p w14:paraId="4F3D38BF" w14:textId="77777777" w:rsidR="004441B7" w:rsidRPr="00B86774" w:rsidRDefault="004441B7" w:rsidP="00DE424B">
      <w:pPr>
        <w:spacing w:line="252" w:lineRule="auto"/>
        <w:jc w:val="both"/>
        <w:rPr>
          <w:rFonts w:asciiTheme="minorHAnsi" w:hAnsiTheme="minorHAnsi" w:cstheme="minorHAnsi"/>
          <w:sz w:val="22"/>
          <w:szCs w:val="22"/>
          <w:lang w:val="es-CO"/>
        </w:rPr>
      </w:pPr>
    </w:p>
    <w:p w14:paraId="3B80A5DC" w14:textId="77777777" w:rsidR="004441B7" w:rsidRPr="00B86774" w:rsidRDefault="004441B7" w:rsidP="00DE424B">
      <w:pPr>
        <w:spacing w:line="252" w:lineRule="auto"/>
        <w:jc w:val="both"/>
        <w:rPr>
          <w:rFonts w:asciiTheme="minorHAnsi" w:hAnsiTheme="minorHAnsi" w:cstheme="minorHAnsi"/>
          <w:sz w:val="22"/>
          <w:szCs w:val="22"/>
          <w:lang w:val="es-CO"/>
        </w:rPr>
      </w:pPr>
    </w:p>
    <w:p w14:paraId="7BB9CE72" w14:textId="77777777" w:rsidR="006514D8" w:rsidRPr="00C65197" w:rsidRDefault="006514D8" w:rsidP="006514D8">
      <w:pPr>
        <w:spacing w:line="252" w:lineRule="auto"/>
        <w:jc w:val="both"/>
        <w:rPr>
          <w:rFonts w:asciiTheme="minorHAnsi" w:hAnsiTheme="minorHAnsi" w:cstheme="minorHAnsi"/>
          <w:b/>
          <w:bCs/>
          <w:sz w:val="22"/>
          <w:szCs w:val="22"/>
          <w:lang w:val="es-CO"/>
        </w:rPr>
      </w:pPr>
      <w:r w:rsidRPr="00C65197">
        <w:rPr>
          <w:rFonts w:asciiTheme="minorHAnsi" w:hAnsiTheme="minorHAnsi" w:cstheme="minorHAnsi"/>
          <w:b/>
          <w:bCs/>
          <w:sz w:val="22"/>
          <w:szCs w:val="22"/>
          <w:lang w:val="es-CO"/>
        </w:rPr>
        <w:t xml:space="preserve">Productos Esperados: </w:t>
      </w:r>
    </w:p>
    <w:p w14:paraId="70040DF6" w14:textId="77777777" w:rsidR="004441B7" w:rsidRPr="00B86774" w:rsidRDefault="004441B7" w:rsidP="00B86774">
      <w:pPr>
        <w:spacing w:line="252" w:lineRule="auto"/>
        <w:jc w:val="both"/>
        <w:rPr>
          <w:rFonts w:asciiTheme="minorHAnsi" w:hAnsiTheme="minorHAnsi" w:cstheme="minorHAnsi"/>
          <w:sz w:val="22"/>
          <w:szCs w:val="22"/>
          <w:lang w:val="es-CO"/>
        </w:rPr>
      </w:pPr>
    </w:p>
    <w:p w14:paraId="6698779F" w14:textId="1B702C34" w:rsidR="004441B7" w:rsidRPr="00C65197" w:rsidRDefault="004441B7" w:rsidP="006514D8">
      <w:pPr>
        <w:pStyle w:val="ListParagraph"/>
        <w:numPr>
          <w:ilvl w:val="0"/>
          <w:numId w:val="22"/>
        </w:numPr>
        <w:spacing w:line="252" w:lineRule="auto"/>
        <w:ind w:left="709" w:hanging="349"/>
        <w:jc w:val="both"/>
        <w:rPr>
          <w:rFonts w:asciiTheme="minorHAnsi" w:hAnsiTheme="minorHAnsi" w:cstheme="minorHAnsi"/>
        </w:rPr>
      </w:pPr>
      <w:r w:rsidRPr="00B86774">
        <w:rPr>
          <w:rFonts w:asciiTheme="minorHAnsi" w:hAnsiTheme="minorHAnsi" w:cstheme="minorHAnsi"/>
        </w:rPr>
        <w:t>Estrategia comunicativa, de incidencia y posicionamiento frente a la capacidad de respuesta del municipio respecto a los riesgos humanitarios sociales y ambientales (incluyendo el riesgo de VSBG) que comprometen la vida e integridad de las mujeres y sus comunidades</w:t>
      </w:r>
      <w:r w:rsidR="00707DED" w:rsidRPr="00C65197">
        <w:rPr>
          <w:rFonts w:asciiTheme="minorHAnsi" w:hAnsiTheme="minorHAnsi" w:cstheme="minorHAnsi"/>
        </w:rPr>
        <w:t xml:space="preserve">. Dicha estrategia debe incluir la identificación de actores, espacios y escenarios de </w:t>
      </w:r>
      <w:r w:rsidR="00000210" w:rsidRPr="00C65197">
        <w:rPr>
          <w:rFonts w:asciiTheme="minorHAnsi" w:hAnsiTheme="minorHAnsi" w:cstheme="minorHAnsi"/>
        </w:rPr>
        <w:t>incidencia, interlocución y posicionamiento.</w:t>
      </w:r>
    </w:p>
    <w:p w14:paraId="3B8EBEC4" w14:textId="77777777" w:rsidR="006514D8" w:rsidRPr="00B86774" w:rsidRDefault="006514D8" w:rsidP="00A16BEC">
      <w:pPr>
        <w:pStyle w:val="ListParagraph"/>
        <w:spacing w:line="252" w:lineRule="auto"/>
        <w:ind w:left="709"/>
        <w:jc w:val="both"/>
        <w:rPr>
          <w:rFonts w:asciiTheme="minorHAnsi" w:hAnsiTheme="minorHAnsi" w:cstheme="minorHAnsi"/>
        </w:rPr>
      </w:pPr>
    </w:p>
    <w:p w14:paraId="02320647" w14:textId="72BA6926" w:rsidR="004441B7" w:rsidRPr="00B86774" w:rsidRDefault="004441B7" w:rsidP="00B86774">
      <w:pPr>
        <w:pStyle w:val="ListParagraph"/>
        <w:numPr>
          <w:ilvl w:val="0"/>
          <w:numId w:val="22"/>
        </w:numPr>
        <w:spacing w:line="252" w:lineRule="auto"/>
        <w:ind w:left="709" w:hanging="349"/>
        <w:jc w:val="both"/>
        <w:rPr>
          <w:rFonts w:asciiTheme="minorHAnsi" w:hAnsiTheme="minorHAnsi" w:cstheme="minorHAnsi"/>
        </w:rPr>
      </w:pPr>
      <w:r w:rsidRPr="00B86774">
        <w:rPr>
          <w:rFonts w:asciiTheme="minorHAnsi" w:hAnsiTheme="minorHAnsi" w:cstheme="minorHAnsi"/>
        </w:rPr>
        <w:t xml:space="preserve">Documentos técnicos elaborados </w:t>
      </w:r>
      <w:r w:rsidR="00000210" w:rsidRPr="008763D9">
        <w:rPr>
          <w:rFonts w:asciiTheme="minorHAnsi" w:hAnsiTheme="minorHAnsi" w:cstheme="minorHAnsi"/>
        </w:rPr>
        <w:t xml:space="preserve">y presentados </w:t>
      </w:r>
      <w:r w:rsidRPr="00B86774">
        <w:rPr>
          <w:rFonts w:asciiTheme="minorHAnsi" w:hAnsiTheme="minorHAnsi" w:cstheme="minorHAnsi"/>
        </w:rPr>
        <w:t>por mujeres, lideresas y defensoras de derechos humanos, que incorporan estrategias y medidas de prevención y atención ante riesgos humanitarios sociales y ambientales (incluyendo el riesgo de VSBG)</w:t>
      </w:r>
      <w:r w:rsidR="008A6FD5" w:rsidRPr="008763D9">
        <w:rPr>
          <w:rFonts w:asciiTheme="minorHAnsi" w:hAnsiTheme="minorHAnsi" w:cstheme="minorHAnsi"/>
        </w:rPr>
        <w:t xml:space="preserve">, acordes a las características poblacionales y el contexto local.   </w:t>
      </w:r>
    </w:p>
    <w:p w14:paraId="54277A67" w14:textId="77777777" w:rsidR="004441B7" w:rsidRPr="00B86774" w:rsidRDefault="004441B7" w:rsidP="00A16BEC">
      <w:pPr>
        <w:spacing w:line="252" w:lineRule="auto"/>
        <w:jc w:val="both"/>
        <w:rPr>
          <w:rFonts w:asciiTheme="minorHAnsi" w:hAnsiTheme="minorHAnsi" w:cstheme="minorHAnsi"/>
          <w:sz w:val="22"/>
          <w:szCs w:val="22"/>
          <w:lang w:val="es-CO"/>
        </w:rPr>
      </w:pPr>
    </w:p>
    <w:p w14:paraId="15E091DD" w14:textId="3EE50D37" w:rsidR="00000210" w:rsidRPr="00C65197" w:rsidRDefault="00000210" w:rsidP="006514D8">
      <w:pPr>
        <w:spacing w:line="252" w:lineRule="auto"/>
        <w:jc w:val="both"/>
        <w:rPr>
          <w:rFonts w:asciiTheme="minorHAnsi" w:hAnsiTheme="minorHAnsi" w:cstheme="minorHAnsi"/>
          <w:sz w:val="22"/>
          <w:szCs w:val="22"/>
          <w:lang w:val="es-CO"/>
        </w:rPr>
      </w:pPr>
    </w:p>
    <w:p w14:paraId="7438BAF0" w14:textId="77777777" w:rsidR="00000210" w:rsidRPr="00C65197" w:rsidRDefault="00000210" w:rsidP="006514D8">
      <w:pPr>
        <w:spacing w:line="252" w:lineRule="auto"/>
        <w:jc w:val="both"/>
        <w:rPr>
          <w:rFonts w:asciiTheme="minorHAnsi" w:hAnsiTheme="minorHAnsi" w:cstheme="minorHAnsi"/>
          <w:sz w:val="22"/>
          <w:szCs w:val="22"/>
          <w:lang w:val="es-CO"/>
        </w:rPr>
      </w:pPr>
    </w:p>
    <w:p w14:paraId="46C1C4D3" w14:textId="3157A3D1" w:rsidR="00AB3D88" w:rsidRPr="00C65197" w:rsidRDefault="00AB3D88" w:rsidP="00AB3D88">
      <w:pPr>
        <w:autoSpaceDE w:val="0"/>
        <w:autoSpaceDN w:val="0"/>
        <w:adjustRightInd w:val="0"/>
        <w:jc w:val="both"/>
        <w:rPr>
          <w:rFonts w:asciiTheme="minorHAnsi" w:hAnsiTheme="minorHAnsi"/>
          <w:color w:val="000000" w:themeColor="text1"/>
          <w:sz w:val="22"/>
          <w:szCs w:val="22"/>
          <w:lang w:val="es-CO"/>
        </w:rPr>
      </w:pPr>
      <w:r w:rsidRPr="00C65197">
        <w:rPr>
          <w:rFonts w:asciiTheme="minorHAnsi" w:hAnsiTheme="minorHAnsi"/>
          <w:color w:val="000000" w:themeColor="text1"/>
          <w:sz w:val="22"/>
          <w:szCs w:val="22"/>
          <w:lang w:val="es-CO"/>
        </w:rPr>
        <w:lastRenderedPageBreak/>
        <w:t xml:space="preserve">Serán elegibles únicamente las propuestas que focalicen su intervención en </w:t>
      </w:r>
      <w:r w:rsidRPr="00C65197">
        <w:rPr>
          <w:rFonts w:asciiTheme="minorHAnsi" w:hAnsiTheme="minorHAnsi" w:cstheme="minorHAnsi"/>
          <w:sz w:val="22"/>
          <w:szCs w:val="22"/>
          <w:lang w:val="es-CO"/>
        </w:rPr>
        <w:t>los municipios de Quibdó e Istmina, en el departamento del Chocó</w:t>
      </w:r>
      <w:r w:rsidRPr="00C65197">
        <w:rPr>
          <w:rFonts w:asciiTheme="minorHAnsi" w:hAnsiTheme="minorHAnsi"/>
          <w:color w:val="000000" w:themeColor="text1"/>
          <w:sz w:val="22"/>
          <w:szCs w:val="22"/>
          <w:lang w:val="es-CO"/>
        </w:rPr>
        <w:t xml:space="preserve">.  </w:t>
      </w:r>
    </w:p>
    <w:p w14:paraId="12A8BF4D" w14:textId="77777777" w:rsidR="00AB3D88" w:rsidRPr="00C65197" w:rsidRDefault="00AB3D88" w:rsidP="00AB3D88">
      <w:pPr>
        <w:autoSpaceDE w:val="0"/>
        <w:autoSpaceDN w:val="0"/>
        <w:adjustRightInd w:val="0"/>
        <w:jc w:val="both"/>
        <w:rPr>
          <w:rFonts w:asciiTheme="minorHAnsi" w:hAnsiTheme="minorHAnsi"/>
          <w:color w:val="000000" w:themeColor="text1"/>
          <w:sz w:val="22"/>
          <w:szCs w:val="22"/>
          <w:lang w:val="es-CO"/>
        </w:rPr>
      </w:pPr>
    </w:p>
    <w:p w14:paraId="6EBFAEFB" w14:textId="128CA576" w:rsidR="00AB3D88" w:rsidRPr="00C65197" w:rsidRDefault="00AB3D88" w:rsidP="00AB3D88">
      <w:pPr>
        <w:autoSpaceDE w:val="0"/>
        <w:autoSpaceDN w:val="0"/>
        <w:adjustRightInd w:val="0"/>
        <w:jc w:val="both"/>
        <w:rPr>
          <w:rFonts w:asciiTheme="minorHAnsi" w:hAnsiTheme="minorHAnsi"/>
          <w:color w:val="000000" w:themeColor="text1"/>
          <w:sz w:val="22"/>
          <w:szCs w:val="22"/>
          <w:lang w:val="es-CO"/>
        </w:rPr>
      </w:pPr>
      <w:r w:rsidRPr="00C65197">
        <w:rPr>
          <w:rFonts w:asciiTheme="minorHAnsi" w:hAnsiTheme="minorHAnsi"/>
          <w:color w:val="000000" w:themeColor="text1"/>
          <w:sz w:val="22"/>
          <w:szCs w:val="22"/>
          <w:lang w:val="es-CO"/>
        </w:rPr>
        <w:t xml:space="preserve">Las propuestas </w:t>
      </w:r>
      <w:r w:rsidR="00333D08">
        <w:rPr>
          <w:rFonts w:asciiTheme="minorHAnsi" w:hAnsiTheme="minorHAnsi"/>
          <w:color w:val="000000" w:themeColor="text1"/>
          <w:sz w:val="22"/>
          <w:szCs w:val="22"/>
          <w:lang w:val="es-CO"/>
        </w:rPr>
        <w:t xml:space="preserve">deben </w:t>
      </w:r>
      <w:r w:rsidRPr="00C65197">
        <w:rPr>
          <w:rFonts w:asciiTheme="minorHAnsi" w:hAnsiTheme="minorHAnsi"/>
          <w:color w:val="000000" w:themeColor="text1"/>
          <w:sz w:val="22"/>
          <w:szCs w:val="22"/>
          <w:lang w:val="es-CO"/>
        </w:rPr>
        <w:t xml:space="preserve">tener una duración de </w:t>
      </w:r>
      <w:r w:rsidR="000C79F8" w:rsidRPr="00C65197">
        <w:rPr>
          <w:rFonts w:asciiTheme="minorHAnsi" w:hAnsiTheme="minorHAnsi"/>
          <w:color w:val="000000" w:themeColor="text1"/>
          <w:sz w:val="22"/>
          <w:szCs w:val="22"/>
          <w:lang w:val="es-CO"/>
        </w:rPr>
        <w:t>ocho</w:t>
      </w:r>
      <w:r w:rsidRPr="00C65197">
        <w:rPr>
          <w:rFonts w:asciiTheme="minorHAnsi" w:hAnsiTheme="minorHAnsi"/>
          <w:color w:val="000000" w:themeColor="text1"/>
          <w:sz w:val="22"/>
          <w:szCs w:val="22"/>
          <w:lang w:val="es-CO"/>
        </w:rPr>
        <w:t xml:space="preserve"> (</w:t>
      </w:r>
      <w:r w:rsidR="000C79F8" w:rsidRPr="00C65197">
        <w:rPr>
          <w:rFonts w:asciiTheme="minorHAnsi" w:hAnsiTheme="minorHAnsi"/>
          <w:color w:val="000000" w:themeColor="text1"/>
          <w:sz w:val="22"/>
          <w:szCs w:val="22"/>
          <w:lang w:val="es-CO"/>
        </w:rPr>
        <w:t>8</w:t>
      </w:r>
      <w:r w:rsidRPr="00C65197">
        <w:rPr>
          <w:rFonts w:asciiTheme="minorHAnsi" w:hAnsiTheme="minorHAnsi"/>
          <w:color w:val="000000" w:themeColor="text1"/>
          <w:sz w:val="22"/>
          <w:szCs w:val="22"/>
          <w:lang w:val="es-CO"/>
        </w:rPr>
        <w:t>) meses, con una contribución total de ONU Mujeres</w:t>
      </w:r>
      <w:r w:rsidR="002E0CE6">
        <w:rPr>
          <w:rFonts w:asciiTheme="minorHAnsi" w:hAnsiTheme="minorHAnsi"/>
          <w:color w:val="000000" w:themeColor="text1"/>
          <w:sz w:val="22"/>
          <w:szCs w:val="22"/>
          <w:lang w:val="es-CO"/>
        </w:rPr>
        <w:t xml:space="preserve"> por un monto</w:t>
      </w:r>
      <w:r w:rsidRPr="00C65197">
        <w:rPr>
          <w:rFonts w:asciiTheme="minorHAnsi" w:hAnsiTheme="minorHAnsi"/>
          <w:color w:val="000000" w:themeColor="text1"/>
          <w:sz w:val="22"/>
          <w:szCs w:val="22"/>
          <w:lang w:val="es-CO"/>
        </w:rPr>
        <w:t xml:space="preserve"> hasta </w:t>
      </w:r>
      <w:r w:rsidR="003225B5">
        <w:rPr>
          <w:rFonts w:asciiTheme="minorHAnsi" w:hAnsiTheme="minorHAnsi"/>
          <w:color w:val="000000" w:themeColor="text1"/>
          <w:sz w:val="22"/>
          <w:szCs w:val="22"/>
          <w:lang w:val="es-CO"/>
        </w:rPr>
        <w:t>COP</w:t>
      </w:r>
      <w:r w:rsidRPr="00C65197">
        <w:rPr>
          <w:rFonts w:asciiTheme="minorHAnsi" w:hAnsiTheme="minorHAnsi"/>
          <w:color w:val="000000" w:themeColor="text1"/>
          <w:sz w:val="22"/>
          <w:szCs w:val="22"/>
          <w:lang w:val="es-CO"/>
        </w:rPr>
        <w:t xml:space="preserve"> </w:t>
      </w:r>
      <w:r w:rsidR="003225B5">
        <w:rPr>
          <w:rFonts w:asciiTheme="minorHAnsi" w:hAnsiTheme="minorHAnsi"/>
          <w:color w:val="000000" w:themeColor="text1"/>
          <w:sz w:val="22"/>
          <w:szCs w:val="22"/>
          <w:lang w:val="es-CO"/>
        </w:rPr>
        <w:t>170.0000.000 (Ciento setenta millones de pesos)</w:t>
      </w:r>
      <w:r w:rsidRPr="00C65197">
        <w:rPr>
          <w:rFonts w:asciiTheme="minorHAnsi" w:hAnsiTheme="minorHAnsi"/>
          <w:color w:val="000000" w:themeColor="text1"/>
          <w:sz w:val="22"/>
          <w:szCs w:val="22"/>
          <w:lang w:val="es-CO"/>
        </w:rPr>
        <w:t>. Las propuestas podrán enfocarse en uno o varios territorios y se valorarán positivamente las coaliciones y alianzas, aunque sólo una organización podr</w:t>
      </w:r>
      <w:r w:rsidR="00D310CC">
        <w:rPr>
          <w:rFonts w:asciiTheme="minorHAnsi" w:hAnsiTheme="minorHAnsi"/>
          <w:color w:val="000000" w:themeColor="text1"/>
          <w:sz w:val="22"/>
          <w:szCs w:val="22"/>
          <w:lang w:val="es-CO"/>
        </w:rPr>
        <w:t>á</w:t>
      </w:r>
      <w:r w:rsidRPr="00C65197">
        <w:rPr>
          <w:rFonts w:asciiTheme="minorHAnsi" w:hAnsiTheme="minorHAnsi"/>
          <w:color w:val="000000" w:themeColor="text1"/>
          <w:sz w:val="22"/>
          <w:szCs w:val="22"/>
          <w:lang w:val="es-CO"/>
        </w:rPr>
        <w:t xml:space="preserve"> administrar los fondos. </w:t>
      </w:r>
    </w:p>
    <w:p w14:paraId="4AA8D45C" w14:textId="77777777" w:rsidR="00AB3D88" w:rsidRPr="00C65197" w:rsidRDefault="00AB3D88" w:rsidP="00AB3D88">
      <w:pPr>
        <w:autoSpaceDE w:val="0"/>
        <w:autoSpaceDN w:val="0"/>
        <w:adjustRightInd w:val="0"/>
        <w:jc w:val="both"/>
        <w:rPr>
          <w:rFonts w:asciiTheme="minorHAnsi" w:hAnsiTheme="minorHAnsi"/>
          <w:color w:val="000000" w:themeColor="text1"/>
          <w:sz w:val="22"/>
          <w:szCs w:val="22"/>
          <w:lang w:val="es-CO"/>
        </w:rPr>
      </w:pPr>
    </w:p>
    <w:p w14:paraId="718FB17E" w14:textId="7507A60F" w:rsidR="004441B7" w:rsidRPr="00B86774" w:rsidRDefault="004441B7" w:rsidP="00B86774">
      <w:pPr>
        <w:spacing w:line="252" w:lineRule="auto"/>
        <w:jc w:val="both"/>
        <w:rPr>
          <w:rFonts w:asciiTheme="minorHAnsi" w:hAnsiTheme="minorHAnsi" w:cstheme="minorHAnsi"/>
          <w:sz w:val="22"/>
          <w:szCs w:val="22"/>
          <w:lang w:val="es-CO"/>
        </w:rPr>
      </w:pPr>
      <w:r w:rsidRPr="00B86774">
        <w:rPr>
          <w:rFonts w:asciiTheme="minorHAnsi" w:hAnsiTheme="minorHAnsi" w:cstheme="minorHAnsi"/>
          <w:sz w:val="22"/>
          <w:szCs w:val="22"/>
          <w:lang w:val="es-CO"/>
        </w:rPr>
        <w:t>La propuesta deberá contemplar alianzas y diálogo con organizaciones locales con presencia en el departamento del Chocó que cuenten con experiencia reconocida en materia de</w:t>
      </w:r>
      <w:r w:rsidR="00B82F52">
        <w:rPr>
          <w:rFonts w:asciiTheme="minorHAnsi" w:hAnsiTheme="minorHAnsi" w:cstheme="minorHAnsi"/>
          <w:sz w:val="22"/>
          <w:szCs w:val="22"/>
          <w:lang w:val="es-CO"/>
        </w:rPr>
        <w:t xml:space="preserve"> género y</w:t>
      </w:r>
      <w:r w:rsidRPr="00B86774">
        <w:rPr>
          <w:rFonts w:asciiTheme="minorHAnsi" w:hAnsiTheme="minorHAnsi" w:cstheme="minorHAnsi"/>
          <w:sz w:val="22"/>
          <w:szCs w:val="22"/>
          <w:lang w:val="es-CO"/>
        </w:rPr>
        <w:t xml:space="preserve"> acción humanitaria</w:t>
      </w:r>
      <w:r w:rsidR="0050383E">
        <w:rPr>
          <w:rFonts w:asciiTheme="minorHAnsi" w:hAnsiTheme="minorHAnsi" w:cstheme="minorHAnsi"/>
          <w:sz w:val="22"/>
          <w:szCs w:val="22"/>
          <w:lang w:val="es-CO"/>
        </w:rPr>
        <w:t xml:space="preserve"> (organizaciones sociales de mujeres, indígenas y mixtas)</w:t>
      </w:r>
      <w:r w:rsidRPr="00B86774">
        <w:rPr>
          <w:rFonts w:asciiTheme="minorHAnsi" w:hAnsiTheme="minorHAnsi" w:cstheme="minorHAnsi"/>
          <w:sz w:val="22"/>
          <w:szCs w:val="22"/>
          <w:lang w:val="es-CO"/>
        </w:rPr>
        <w:t>. Se valorará positivamente la existencia de alianzas con organizaciones de personas jóvenes. Sólo una organización podrá administrar los fondos.</w:t>
      </w:r>
    </w:p>
    <w:p w14:paraId="309913B4" w14:textId="77777777" w:rsidR="004441B7" w:rsidRPr="00B86774" w:rsidRDefault="004441B7" w:rsidP="00B86774">
      <w:pPr>
        <w:spacing w:line="252" w:lineRule="auto"/>
        <w:jc w:val="both"/>
        <w:rPr>
          <w:rFonts w:asciiTheme="minorHAnsi" w:hAnsiTheme="minorHAnsi" w:cstheme="minorHAnsi"/>
          <w:sz w:val="22"/>
          <w:szCs w:val="22"/>
          <w:lang w:val="es-CO"/>
        </w:rPr>
      </w:pPr>
    </w:p>
    <w:p w14:paraId="7B95ADA3" w14:textId="25B803CC" w:rsidR="004441B7" w:rsidRPr="00B86774" w:rsidRDefault="004441B7" w:rsidP="00B86774">
      <w:pPr>
        <w:spacing w:line="252" w:lineRule="auto"/>
        <w:jc w:val="both"/>
        <w:rPr>
          <w:rFonts w:asciiTheme="minorHAnsi" w:hAnsiTheme="minorHAnsi" w:cstheme="minorHAnsi"/>
          <w:sz w:val="22"/>
          <w:szCs w:val="22"/>
          <w:lang w:val="es-CO"/>
        </w:rPr>
      </w:pPr>
      <w:r w:rsidRPr="00B86774">
        <w:rPr>
          <w:rFonts w:asciiTheme="minorHAnsi" w:hAnsiTheme="minorHAnsi" w:cstheme="minorHAnsi"/>
          <w:sz w:val="22"/>
          <w:szCs w:val="22"/>
          <w:lang w:val="es-CO"/>
        </w:rPr>
        <w:t xml:space="preserve">En esta oportunidad se financiará </w:t>
      </w:r>
      <w:r w:rsidR="00985F86" w:rsidRPr="00C65197">
        <w:rPr>
          <w:rFonts w:asciiTheme="minorHAnsi" w:hAnsiTheme="minorHAnsi" w:cstheme="minorHAnsi"/>
          <w:sz w:val="22"/>
          <w:szCs w:val="22"/>
          <w:lang w:val="es-CO"/>
        </w:rPr>
        <w:t xml:space="preserve">un </w:t>
      </w:r>
      <w:r w:rsidRPr="00B86774">
        <w:rPr>
          <w:rFonts w:asciiTheme="minorHAnsi" w:hAnsiTheme="minorHAnsi" w:cstheme="minorHAnsi"/>
          <w:sz w:val="22"/>
          <w:szCs w:val="22"/>
          <w:lang w:val="es-CO"/>
        </w:rPr>
        <w:t xml:space="preserve">(1) proyecto, </w:t>
      </w:r>
      <w:r w:rsidR="00985F86" w:rsidRPr="00C65197">
        <w:rPr>
          <w:rFonts w:asciiTheme="minorHAnsi" w:hAnsiTheme="minorHAnsi" w:cstheme="minorHAnsi"/>
          <w:sz w:val="22"/>
          <w:szCs w:val="22"/>
          <w:lang w:val="es-CO"/>
        </w:rPr>
        <w:t xml:space="preserve">teniendo </w:t>
      </w:r>
      <w:r w:rsidR="00243E93" w:rsidRPr="00C65197">
        <w:rPr>
          <w:rFonts w:asciiTheme="minorHAnsi" w:hAnsiTheme="minorHAnsi" w:cstheme="minorHAnsi"/>
          <w:sz w:val="22"/>
          <w:szCs w:val="22"/>
          <w:lang w:val="es-CO"/>
        </w:rPr>
        <w:t xml:space="preserve">en cuenta la disponibilidad presupuestal. </w:t>
      </w:r>
    </w:p>
    <w:p w14:paraId="2E9039E6" w14:textId="105E7D00" w:rsidR="00190008" w:rsidRPr="00B86774" w:rsidRDefault="00190008" w:rsidP="00B86774">
      <w:pPr>
        <w:spacing w:line="252" w:lineRule="auto"/>
        <w:jc w:val="both"/>
        <w:rPr>
          <w:rFonts w:asciiTheme="minorHAnsi" w:hAnsiTheme="minorHAnsi" w:cstheme="minorHAnsi"/>
          <w:sz w:val="22"/>
          <w:szCs w:val="22"/>
          <w:lang w:val="es-CO"/>
        </w:rPr>
      </w:pPr>
    </w:p>
    <w:p w14:paraId="790EC203" w14:textId="77777777" w:rsidR="00F45475" w:rsidRPr="00B86774" w:rsidRDefault="00F45475" w:rsidP="7CD2FC82">
      <w:pPr>
        <w:autoSpaceDE w:val="0"/>
        <w:autoSpaceDN w:val="0"/>
        <w:adjustRightInd w:val="0"/>
        <w:jc w:val="both"/>
        <w:rPr>
          <w:rFonts w:asciiTheme="minorHAnsi" w:hAnsiTheme="minorHAnsi" w:cs="Arial"/>
          <w:sz w:val="22"/>
          <w:szCs w:val="22"/>
          <w:lang w:val="es-CO"/>
        </w:rPr>
      </w:pPr>
    </w:p>
    <w:p w14:paraId="4635F41C" w14:textId="580AD4F0" w:rsidR="0035392F" w:rsidRPr="00B86774" w:rsidRDefault="0035392F" w:rsidP="00B86774">
      <w:pPr>
        <w:pStyle w:val="ListParagraph"/>
        <w:numPr>
          <w:ilvl w:val="0"/>
          <w:numId w:val="1"/>
        </w:numPr>
        <w:ind w:left="851" w:hanging="491"/>
        <w:jc w:val="both"/>
        <w:rPr>
          <w:rFonts w:asciiTheme="minorHAnsi" w:hAnsiTheme="minorHAnsi" w:cs="Arial"/>
          <w:b/>
          <w:bCs/>
          <w:sz w:val="24"/>
          <w:szCs w:val="24"/>
          <w:u w:val="single"/>
          <w:lang w:eastAsia="es-CO"/>
        </w:rPr>
      </w:pPr>
      <w:r w:rsidRPr="00B86774">
        <w:rPr>
          <w:rFonts w:asciiTheme="minorHAnsi" w:hAnsiTheme="minorHAnsi" w:cs="Arial"/>
          <w:b/>
          <w:bCs/>
          <w:sz w:val="24"/>
          <w:szCs w:val="24"/>
          <w:u w:val="single"/>
          <w:lang w:eastAsia="es-CO"/>
        </w:rPr>
        <w:t>Criterios mínimos de elegibilidad</w:t>
      </w:r>
      <w:r w:rsidR="00BA2BA5" w:rsidRPr="00B86774">
        <w:rPr>
          <w:rFonts w:asciiTheme="minorHAnsi" w:hAnsiTheme="minorHAnsi" w:cs="Arial"/>
          <w:b/>
          <w:bCs/>
          <w:sz w:val="24"/>
          <w:szCs w:val="24"/>
          <w:u w:val="single"/>
          <w:lang w:eastAsia="es-CO"/>
        </w:rPr>
        <w:t xml:space="preserve"> (</w:t>
      </w:r>
      <w:proofErr w:type="spellStart"/>
      <w:r w:rsidR="00BA2BA5" w:rsidRPr="00B86774">
        <w:rPr>
          <w:rFonts w:asciiTheme="minorHAnsi" w:hAnsiTheme="minorHAnsi" w:cs="Arial"/>
          <w:b/>
          <w:bCs/>
          <w:sz w:val="24"/>
          <w:szCs w:val="24"/>
          <w:u w:val="single"/>
          <w:lang w:eastAsia="es-CO"/>
        </w:rPr>
        <w:t>Annex</w:t>
      </w:r>
      <w:proofErr w:type="spellEnd"/>
      <w:r w:rsidR="00BA2BA5" w:rsidRPr="00B86774">
        <w:rPr>
          <w:rFonts w:asciiTheme="minorHAnsi" w:hAnsiTheme="minorHAnsi" w:cs="Arial"/>
          <w:b/>
          <w:bCs/>
          <w:sz w:val="24"/>
          <w:szCs w:val="24"/>
          <w:u w:val="single"/>
          <w:lang w:eastAsia="es-CO"/>
        </w:rPr>
        <w:t xml:space="preserve"> B1-2 PPG)</w:t>
      </w:r>
    </w:p>
    <w:p w14:paraId="1EE2BC4D" w14:textId="77777777" w:rsidR="0035392F" w:rsidRPr="00B86774" w:rsidRDefault="0035392F" w:rsidP="7CD2FC82">
      <w:pPr>
        <w:jc w:val="both"/>
        <w:rPr>
          <w:rFonts w:asciiTheme="minorHAnsi" w:hAnsiTheme="minorHAnsi" w:cs="Arial"/>
          <w:b/>
          <w:bCs/>
          <w:sz w:val="22"/>
          <w:szCs w:val="22"/>
          <w:u w:val="single"/>
          <w:lang w:val="es-CO" w:eastAsia="es-CO"/>
        </w:rPr>
      </w:pPr>
    </w:p>
    <w:p w14:paraId="491F68C5" w14:textId="6C2C03AC" w:rsidR="004441B7" w:rsidRPr="00B86774" w:rsidRDefault="004441B7" w:rsidP="00B86774">
      <w:pPr>
        <w:spacing w:line="252" w:lineRule="auto"/>
        <w:jc w:val="both"/>
        <w:rPr>
          <w:rFonts w:asciiTheme="minorHAnsi" w:hAnsiTheme="minorHAnsi" w:cstheme="minorHAnsi"/>
          <w:sz w:val="22"/>
          <w:szCs w:val="22"/>
          <w:lang w:val="es-CO" w:eastAsia="es-CO"/>
        </w:rPr>
      </w:pPr>
      <w:r w:rsidRPr="00B86774">
        <w:rPr>
          <w:rFonts w:asciiTheme="minorHAnsi" w:hAnsiTheme="minorHAnsi" w:cstheme="minorHAnsi"/>
          <w:sz w:val="22"/>
          <w:szCs w:val="22"/>
          <w:lang w:val="es-CO" w:eastAsia="es-CO"/>
        </w:rPr>
        <w:t xml:space="preserve">Las organizaciones que apliquen a la convocatoria </w:t>
      </w:r>
      <w:r w:rsidRPr="00B86774">
        <w:rPr>
          <w:rFonts w:asciiTheme="minorHAnsi" w:hAnsiTheme="minorHAnsi" w:cstheme="minorHAnsi"/>
          <w:b/>
          <w:bCs/>
          <w:i/>
          <w:iCs/>
          <w:sz w:val="22"/>
          <w:szCs w:val="22"/>
          <w:lang w:val="es-CO" w:eastAsia="es-CO"/>
        </w:rPr>
        <w:t xml:space="preserve">Lideresas y defensoras chocoanas: cartógrafas y agentes humanitarias, </w:t>
      </w:r>
      <w:r w:rsidRPr="00B86774">
        <w:rPr>
          <w:rFonts w:asciiTheme="minorHAnsi" w:hAnsiTheme="minorHAnsi" w:cstheme="minorHAnsi"/>
          <w:sz w:val="22"/>
          <w:szCs w:val="22"/>
          <w:lang w:val="es-CO" w:eastAsia="es-CO"/>
        </w:rPr>
        <w:t>deben cumplir con los siguientes criterios de elegibilidad. En el caso de ser una alianza temporal, estos criterios aplican a la organización administradora de los fondos:</w:t>
      </w:r>
    </w:p>
    <w:p w14:paraId="5503169F" w14:textId="77777777" w:rsidR="004441B7" w:rsidRPr="00B86774" w:rsidRDefault="004441B7" w:rsidP="00B86774">
      <w:pPr>
        <w:spacing w:line="252" w:lineRule="auto"/>
        <w:jc w:val="both"/>
        <w:rPr>
          <w:rFonts w:asciiTheme="minorHAnsi" w:hAnsiTheme="minorHAnsi" w:cstheme="minorHAnsi"/>
          <w:sz w:val="22"/>
          <w:szCs w:val="22"/>
          <w:lang w:val="es-CO" w:eastAsia="es-CO"/>
        </w:rPr>
      </w:pPr>
    </w:p>
    <w:p w14:paraId="7287AF6B" w14:textId="4FFE7785" w:rsidR="004441B7" w:rsidRPr="00005CBE" w:rsidRDefault="004441B7" w:rsidP="00B86774">
      <w:pPr>
        <w:pStyle w:val="ListParagraph"/>
        <w:numPr>
          <w:ilvl w:val="0"/>
          <w:numId w:val="6"/>
        </w:numPr>
        <w:autoSpaceDE w:val="0"/>
        <w:autoSpaceDN w:val="0"/>
        <w:adjustRightInd w:val="0"/>
        <w:spacing w:after="120" w:line="252" w:lineRule="auto"/>
        <w:jc w:val="both"/>
        <w:rPr>
          <w:rFonts w:asciiTheme="minorHAnsi" w:eastAsia="Times New Roman" w:hAnsiTheme="minorHAnsi" w:cstheme="minorHAnsi"/>
          <w:b/>
          <w:bCs/>
          <w:color w:val="000000" w:themeColor="text1"/>
          <w:lang w:val="es-ES"/>
        </w:rPr>
      </w:pPr>
      <w:r w:rsidRPr="00B86774">
        <w:rPr>
          <w:rFonts w:asciiTheme="minorHAnsi" w:hAnsiTheme="minorHAnsi" w:cstheme="minorHAnsi"/>
        </w:rPr>
        <w:t xml:space="preserve">Ser una organización </w:t>
      </w:r>
      <w:r w:rsidR="32EADEF1" w:rsidRPr="00B86774">
        <w:rPr>
          <w:rFonts w:asciiTheme="minorHAnsi" w:hAnsiTheme="minorHAnsi" w:cstheme="minorHAnsi"/>
        </w:rPr>
        <w:t>nacional o internacional</w:t>
      </w:r>
      <w:r w:rsidRPr="00B86774">
        <w:rPr>
          <w:rFonts w:asciiTheme="minorHAnsi" w:hAnsiTheme="minorHAnsi" w:cstheme="minorHAnsi"/>
        </w:rPr>
        <w:t xml:space="preserve">, no gubernamental y sin ánimo de lucro, con al menos </w:t>
      </w:r>
      <w:r w:rsidR="004E745B" w:rsidRPr="00C65197">
        <w:rPr>
          <w:rFonts w:asciiTheme="minorHAnsi" w:hAnsiTheme="minorHAnsi" w:cstheme="minorHAnsi"/>
        </w:rPr>
        <w:t xml:space="preserve">dos </w:t>
      </w:r>
      <w:r w:rsidRPr="00B86774">
        <w:rPr>
          <w:rFonts w:asciiTheme="minorHAnsi" w:hAnsiTheme="minorHAnsi" w:cstheme="minorHAnsi"/>
        </w:rPr>
        <w:t>año</w:t>
      </w:r>
      <w:r w:rsidR="004E745B" w:rsidRPr="00C65197">
        <w:rPr>
          <w:rFonts w:asciiTheme="minorHAnsi" w:hAnsiTheme="minorHAnsi" w:cstheme="minorHAnsi"/>
        </w:rPr>
        <w:t>s</w:t>
      </w:r>
      <w:r w:rsidRPr="00B86774">
        <w:rPr>
          <w:rFonts w:asciiTheme="minorHAnsi" w:hAnsiTheme="minorHAnsi" w:cstheme="minorHAnsi"/>
        </w:rPr>
        <w:t xml:space="preserve"> de existencia legal </w:t>
      </w:r>
      <w:r w:rsidRPr="00005CBE">
        <w:rPr>
          <w:rFonts w:asciiTheme="minorHAnsi" w:hAnsiTheme="minorHAnsi" w:cstheme="minorHAnsi"/>
        </w:rPr>
        <w:t xml:space="preserve">al momento de firmar el acuerdo con ONU Mujeres. Se deberá adjuntar </w:t>
      </w:r>
      <w:r w:rsidR="5DE6C144" w:rsidRPr="00005CBE">
        <w:rPr>
          <w:rFonts w:asciiTheme="minorHAnsi" w:hAnsiTheme="minorHAnsi" w:cstheme="minorHAnsi"/>
        </w:rPr>
        <w:t>a</w:t>
      </w:r>
      <w:r w:rsidRPr="00005CBE">
        <w:rPr>
          <w:rFonts w:asciiTheme="minorHAnsi" w:hAnsiTheme="minorHAnsi" w:cstheme="minorHAnsi"/>
        </w:rPr>
        <w:t xml:space="preserve"> la propuesta </w:t>
      </w:r>
      <w:r w:rsidRPr="00005CBE">
        <w:rPr>
          <w:rFonts w:asciiTheme="minorHAnsi" w:hAnsiTheme="minorHAnsi" w:cstheme="minorHAnsi"/>
          <w:b/>
          <w:bCs/>
        </w:rPr>
        <w:t>certificado/s de existencia y representación legal, estatutos o su equivalente.</w:t>
      </w:r>
    </w:p>
    <w:p w14:paraId="5A619E05" w14:textId="048A8FCC" w:rsidR="004441B7" w:rsidRPr="00005CBE" w:rsidRDefault="004441B7" w:rsidP="00B86774">
      <w:pPr>
        <w:pStyle w:val="ListParagraph"/>
        <w:numPr>
          <w:ilvl w:val="0"/>
          <w:numId w:val="6"/>
        </w:numPr>
        <w:autoSpaceDE w:val="0"/>
        <w:autoSpaceDN w:val="0"/>
        <w:adjustRightInd w:val="0"/>
        <w:spacing w:after="120" w:line="252" w:lineRule="auto"/>
        <w:jc w:val="both"/>
        <w:rPr>
          <w:rFonts w:asciiTheme="minorHAnsi" w:hAnsiTheme="minorHAnsi" w:cstheme="minorHAnsi"/>
          <w:color w:val="000000" w:themeColor="text1"/>
        </w:rPr>
      </w:pPr>
      <w:r w:rsidRPr="00005CBE">
        <w:rPr>
          <w:rFonts w:asciiTheme="minorHAnsi" w:hAnsiTheme="minorHAnsi" w:cstheme="minorHAnsi"/>
        </w:rPr>
        <w:t xml:space="preserve">Capacidad de ejecución de proyectos de mínimo USD </w:t>
      </w:r>
      <w:r w:rsidR="6ADCBC9C" w:rsidRPr="00005CBE">
        <w:rPr>
          <w:rFonts w:asciiTheme="minorHAnsi" w:hAnsiTheme="minorHAnsi" w:cstheme="minorHAnsi"/>
        </w:rPr>
        <w:t>60</w:t>
      </w:r>
      <w:r w:rsidRPr="00005CBE">
        <w:rPr>
          <w:rFonts w:asciiTheme="minorHAnsi" w:hAnsiTheme="minorHAnsi" w:cstheme="minorHAnsi"/>
        </w:rPr>
        <w:t xml:space="preserve">.000, demostrable a través del contrato ejecutado y su certificación </w:t>
      </w:r>
      <w:r w:rsidRPr="00005CBE">
        <w:rPr>
          <w:rFonts w:asciiTheme="minorHAnsi" w:hAnsiTheme="minorHAnsi" w:cstheme="minorHAnsi"/>
          <w:b/>
          <w:bCs/>
        </w:rPr>
        <w:t>(a ser adjuntados al presentar la propuesta)</w:t>
      </w:r>
      <w:r w:rsidRPr="00005CBE">
        <w:rPr>
          <w:rFonts w:asciiTheme="minorHAnsi" w:hAnsiTheme="minorHAnsi" w:cstheme="minorHAnsi"/>
        </w:rPr>
        <w:t xml:space="preserve">. Debe tener capacidad administrativa y contable verificable para realizar el proyecto. </w:t>
      </w:r>
    </w:p>
    <w:p w14:paraId="6DF81349" w14:textId="05D76A17" w:rsidR="004441B7" w:rsidRPr="00005CBE" w:rsidRDefault="004441B7" w:rsidP="00B86774">
      <w:pPr>
        <w:pStyle w:val="ListParagraph"/>
        <w:numPr>
          <w:ilvl w:val="0"/>
          <w:numId w:val="6"/>
        </w:numPr>
        <w:autoSpaceDE w:val="0"/>
        <w:autoSpaceDN w:val="0"/>
        <w:adjustRightInd w:val="0"/>
        <w:spacing w:after="120" w:line="252" w:lineRule="auto"/>
        <w:jc w:val="both"/>
        <w:rPr>
          <w:rFonts w:asciiTheme="minorHAnsi" w:eastAsia="Times New Roman" w:hAnsiTheme="minorHAnsi" w:cstheme="minorHAnsi"/>
          <w:b/>
          <w:bCs/>
          <w:color w:val="000000" w:themeColor="text1"/>
          <w:lang w:val="es-ES"/>
        </w:rPr>
      </w:pPr>
      <w:r w:rsidRPr="00005CBE">
        <w:rPr>
          <w:rFonts w:asciiTheme="minorHAnsi" w:hAnsiTheme="minorHAnsi" w:cstheme="minorHAnsi"/>
        </w:rPr>
        <w:t>La organización debe haber formulado y ejecutado al menos un proyecto relacionado con la participación y liderazgo de las mujeres en</w:t>
      </w:r>
      <w:r w:rsidR="00937515" w:rsidRPr="00005CBE">
        <w:rPr>
          <w:rFonts w:asciiTheme="minorHAnsi" w:hAnsiTheme="minorHAnsi" w:cstheme="minorHAnsi"/>
        </w:rPr>
        <w:t xml:space="preserve"> la acción humanitaria,</w:t>
      </w:r>
      <w:r w:rsidRPr="00005CBE">
        <w:rPr>
          <w:rFonts w:asciiTheme="minorHAnsi" w:hAnsiTheme="minorHAnsi" w:cstheme="minorHAnsi"/>
        </w:rPr>
        <w:t xml:space="preserve"> la construcción y sostenimiento de la paz </w:t>
      </w:r>
      <w:r w:rsidR="00937515" w:rsidRPr="00005CBE">
        <w:rPr>
          <w:rFonts w:asciiTheme="minorHAnsi" w:hAnsiTheme="minorHAnsi" w:cstheme="minorHAnsi"/>
        </w:rPr>
        <w:t>y el desarrollo</w:t>
      </w:r>
      <w:r w:rsidRPr="00005CBE">
        <w:rPr>
          <w:rFonts w:asciiTheme="minorHAnsi" w:hAnsiTheme="minorHAnsi" w:cstheme="minorHAnsi"/>
        </w:rPr>
        <w:t>/ enfoque de igualdad de género y de derechos de las mujeres</w:t>
      </w:r>
      <w:r w:rsidR="00937515" w:rsidRPr="00005CBE">
        <w:rPr>
          <w:rFonts w:asciiTheme="minorHAnsi" w:hAnsiTheme="minorHAnsi" w:cstheme="minorHAnsi"/>
        </w:rPr>
        <w:t>, incidencia y participación política de las mujeres y trabajo con lideresas sociales y defensoras de derechos humanos.</w:t>
      </w:r>
      <w:r w:rsidRPr="00005CBE">
        <w:rPr>
          <w:rFonts w:asciiTheme="minorHAnsi" w:hAnsiTheme="minorHAnsi" w:cstheme="minorHAnsi"/>
          <w:b/>
          <w:bCs/>
        </w:rPr>
        <w:t xml:space="preserve"> Se deberá adjuntar </w:t>
      </w:r>
      <w:r w:rsidR="38D5D915" w:rsidRPr="00005CBE">
        <w:rPr>
          <w:rFonts w:asciiTheme="minorHAnsi" w:hAnsiTheme="minorHAnsi" w:cstheme="minorHAnsi"/>
          <w:b/>
          <w:bCs/>
        </w:rPr>
        <w:t>a</w:t>
      </w:r>
      <w:r w:rsidRPr="00005CBE">
        <w:rPr>
          <w:rFonts w:asciiTheme="minorHAnsi" w:hAnsiTheme="minorHAnsi" w:cstheme="minorHAnsi"/>
          <w:b/>
          <w:bCs/>
        </w:rPr>
        <w:t xml:space="preserve"> la propuesta certificado/s de experiencia y/o contrato/s que lo certifique. </w:t>
      </w:r>
    </w:p>
    <w:p w14:paraId="6108BFD1" w14:textId="6CAFC13B" w:rsidR="004441B7" w:rsidRPr="00D27188" w:rsidRDefault="005A5869" w:rsidP="00243E93">
      <w:pPr>
        <w:pStyle w:val="ListParagraph"/>
        <w:numPr>
          <w:ilvl w:val="0"/>
          <w:numId w:val="6"/>
        </w:numPr>
        <w:autoSpaceDE w:val="0"/>
        <w:autoSpaceDN w:val="0"/>
        <w:adjustRightInd w:val="0"/>
        <w:spacing w:after="120" w:line="252" w:lineRule="auto"/>
        <w:jc w:val="both"/>
        <w:rPr>
          <w:rFonts w:asciiTheme="minorHAnsi" w:hAnsiTheme="minorHAnsi" w:cstheme="minorHAnsi"/>
          <w:color w:val="000000" w:themeColor="text1"/>
        </w:rPr>
      </w:pPr>
      <w:r w:rsidRPr="00C65197">
        <w:rPr>
          <w:rFonts w:asciiTheme="minorHAnsi" w:hAnsiTheme="minorHAnsi" w:cstheme="minorHAnsi"/>
        </w:rPr>
        <w:t>La organización d</w:t>
      </w:r>
      <w:r w:rsidR="004441B7" w:rsidRPr="00EC171D">
        <w:rPr>
          <w:rFonts w:asciiTheme="minorHAnsi" w:hAnsiTheme="minorHAnsi" w:cstheme="minorHAnsi"/>
        </w:rPr>
        <w:t>ebe tener presencia territorial o capacidad comprobable de despliegue operativo en los municipios/territorio (Departamento del</w:t>
      </w:r>
      <w:r w:rsidR="00937515" w:rsidRPr="00EC171D">
        <w:rPr>
          <w:rFonts w:asciiTheme="minorHAnsi" w:hAnsiTheme="minorHAnsi" w:cstheme="minorHAnsi"/>
        </w:rPr>
        <w:t xml:space="preserve"> Chocó</w:t>
      </w:r>
      <w:r w:rsidR="004441B7" w:rsidRPr="00EC171D">
        <w:rPr>
          <w:rFonts w:asciiTheme="minorHAnsi" w:hAnsiTheme="minorHAnsi" w:cstheme="minorHAnsi"/>
        </w:rPr>
        <w:t>) en los que la organización desarrolle la propuesta</w:t>
      </w:r>
      <w:r w:rsidR="00335BC5" w:rsidRPr="00C65197">
        <w:rPr>
          <w:rFonts w:asciiTheme="minorHAnsi" w:hAnsiTheme="minorHAnsi" w:cstheme="minorHAnsi"/>
        </w:rPr>
        <w:t>.</w:t>
      </w:r>
      <w:r w:rsidR="006F2BC1" w:rsidRPr="00C65197">
        <w:rPr>
          <w:rFonts w:asciiTheme="minorHAnsi" w:hAnsiTheme="minorHAnsi" w:cstheme="minorHAnsi"/>
        </w:rPr>
        <w:t xml:space="preserve"> </w:t>
      </w:r>
      <w:r w:rsidR="006F2BC1" w:rsidRPr="00C65197">
        <w:rPr>
          <w:rFonts w:asciiTheme="minorHAnsi" w:hAnsiTheme="minorHAnsi" w:cstheme="minorHAnsi"/>
          <w:b/>
          <w:bCs/>
        </w:rPr>
        <w:t>D</w:t>
      </w:r>
      <w:r w:rsidR="004441B7" w:rsidRPr="00EC171D">
        <w:rPr>
          <w:rFonts w:asciiTheme="minorHAnsi" w:hAnsiTheme="minorHAnsi" w:cstheme="minorHAnsi"/>
          <w:b/>
          <w:bCs/>
        </w:rPr>
        <w:t>emostrable a través de contrato ejecutado y/o certificación.</w:t>
      </w:r>
    </w:p>
    <w:p w14:paraId="27B3AF23" w14:textId="66725628" w:rsidR="004441B7" w:rsidRPr="00EC171D" w:rsidRDefault="004441B7" w:rsidP="00EC171D">
      <w:pPr>
        <w:pStyle w:val="ListParagraph"/>
        <w:numPr>
          <w:ilvl w:val="0"/>
          <w:numId w:val="6"/>
        </w:numPr>
        <w:autoSpaceDE w:val="0"/>
        <w:autoSpaceDN w:val="0"/>
        <w:adjustRightInd w:val="0"/>
        <w:spacing w:after="120" w:line="252" w:lineRule="auto"/>
        <w:jc w:val="both"/>
        <w:rPr>
          <w:rFonts w:asciiTheme="minorHAnsi" w:hAnsiTheme="minorHAnsi" w:cstheme="minorHAnsi"/>
          <w:color w:val="000000" w:themeColor="text1"/>
        </w:rPr>
      </w:pPr>
      <w:r w:rsidRPr="00EC171D">
        <w:rPr>
          <w:rFonts w:asciiTheme="minorHAnsi" w:hAnsiTheme="minorHAnsi" w:cstheme="minorHAnsi"/>
        </w:rPr>
        <w:t>Las organizaciones deben desarrollar en sus propuestas las áreas para mejorar dentro de la organización</w:t>
      </w:r>
      <w:r w:rsidR="00937515" w:rsidRPr="00EC171D">
        <w:rPr>
          <w:rFonts w:asciiTheme="minorHAnsi" w:hAnsiTheme="minorHAnsi" w:cstheme="minorHAnsi"/>
        </w:rPr>
        <w:t xml:space="preserve">, junto con </w:t>
      </w:r>
      <w:r w:rsidRPr="00EC171D">
        <w:rPr>
          <w:rFonts w:asciiTheme="minorHAnsi" w:hAnsiTheme="minorHAnsi" w:cstheme="minorHAnsi"/>
        </w:rPr>
        <w:t xml:space="preserve">las estrategias para hacerlo. </w:t>
      </w:r>
    </w:p>
    <w:p w14:paraId="3AEBF0CB" w14:textId="2779EEE8" w:rsidR="00C65197" w:rsidRPr="00783C03" w:rsidRDefault="004441B7" w:rsidP="00783C03">
      <w:pPr>
        <w:pStyle w:val="ListParagraph"/>
        <w:numPr>
          <w:ilvl w:val="0"/>
          <w:numId w:val="6"/>
        </w:numPr>
        <w:spacing w:before="240" w:line="252" w:lineRule="auto"/>
        <w:contextualSpacing/>
        <w:jc w:val="both"/>
        <w:rPr>
          <w:rFonts w:asciiTheme="minorHAnsi" w:hAnsiTheme="minorHAnsi" w:cstheme="minorHAnsi"/>
          <w:color w:val="000000" w:themeColor="text1"/>
        </w:rPr>
      </w:pPr>
      <w:r w:rsidRPr="00EC171D">
        <w:rPr>
          <w:rFonts w:asciiTheme="minorHAnsi" w:hAnsiTheme="minorHAnsi" w:cstheme="minorHAnsi"/>
        </w:rPr>
        <w:lastRenderedPageBreak/>
        <w:t xml:space="preserve">Propuestas alineadas </w:t>
      </w:r>
      <w:r w:rsidR="00937515" w:rsidRPr="00EC171D">
        <w:rPr>
          <w:rFonts w:asciiTheme="minorHAnsi" w:hAnsiTheme="minorHAnsi" w:cstheme="minorHAnsi"/>
        </w:rPr>
        <w:t>con</w:t>
      </w:r>
      <w:r w:rsidRPr="00EC171D">
        <w:rPr>
          <w:rFonts w:asciiTheme="minorHAnsi" w:hAnsiTheme="minorHAnsi" w:cstheme="minorHAnsi"/>
        </w:rPr>
        <w:t xml:space="preserve"> la convocatoria</w:t>
      </w:r>
      <w:r w:rsidR="00937515" w:rsidRPr="00EC171D">
        <w:rPr>
          <w:rFonts w:asciiTheme="minorHAnsi" w:hAnsiTheme="minorHAnsi" w:cstheme="minorHAnsi"/>
        </w:rPr>
        <w:t>,</w:t>
      </w:r>
      <w:r w:rsidRPr="00EC171D">
        <w:rPr>
          <w:rFonts w:asciiTheme="minorHAnsi" w:hAnsiTheme="minorHAnsi" w:cstheme="minorHAnsi"/>
        </w:rPr>
        <w:t xml:space="preserve"> descrit</w:t>
      </w:r>
      <w:r w:rsidR="00937515" w:rsidRPr="00EC171D">
        <w:rPr>
          <w:rFonts w:asciiTheme="minorHAnsi" w:hAnsiTheme="minorHAnsi" w:cstheme="minorHAnsi"/>
        </w:rPr>
        <w:t>o</w:t>
      </w:r>
      <w:r w:rsidRPr="00EC171D">
        <w:rPr>
          <w:rFonts w:asciiTheme="minorHAnsi" w:hAnsiTheme="minorHAnsi" w:cstheme="minorHAnsi"/>
        </w:rPr>
        <w:t xml:space="preserve"> en la sección IV. </w:t>
      </w:r>
    </w:p>
    <w:p w14:paraId="08A101D6" w14:textId="77777777" w:rsidR="0035392F" w:rsidRPr="00EC171D" w:rsidRDefault="0035392F" w:rsidP="7CD2FC82">
      <w:pPr>
        <w:pStyle w:val="ListParagraph"/>
        <w:numPr>
          <w:ilvl w:val="0"/>
          <w:numId w:val="5"/>
        </w:numPr>
        <w:ind w:left="851" w:hanging="491"/>
        <w:jc w:val="both"/>
        <w:rPr>
          <w:rFonts w:asciiTheme="minorHAnsi" w:hAnsiTheme="minorHAnsi" w:cs="Arial"/>
          <w:b/>
          <w:bCs/>
          <w:color w:val="000000" w:themeColor="text1"/>
          <w:u w:val="single"/>
          <w:lang w:eastAsia="es-CO"/>
        </w:rPr>
      </w:pPr>
      <w:r w:rsidRPr="00EC171D">
        <w:rPr>
          <w:rFonts w:asciiTheme="minorHAnsi" w:hAnsiTheme="minorHAnsi" w:cs="Arial"/>
          <w:b/>
          <w:bCs/>
          <w:u w:val="single"/>
          <w:lang w:eastAsia="es-CO"/>
        </w:rPr>
        <w:t>Valoración de la elegibilidad de la propuesta</w:t>
      </w:r>
    </w:p>
    <w:p w14:paraId="23D02FC8" w14:textId="77777777" w:rsidR="0035392F" w:rsidRPr="00EC171D" w:rsidRDefault="0035392F" w:rsidP="7CD2FC82">
      <w:pPr>
        <w:jc w:val="both"/>
        <w:rPr>
          <w:rFonts w:asciiTheme="minorHAnsi" w:hAnsiTheme="minorHAnsi" w:cs="Arial"/>
          <w:sz w:val="22"/>
          <w:szCs w:val="22"/>
          <w:lang w:val="es-ES"/>
        </w:rPr>
      </w:pPr>
    </w:p>
    <w:p w14:paraId="2383C9C7" w14:textId="0B64BD37" w:rsidR="00937515" w:rsidRPr="00EC171D" w:rsidRDefault="00937515" w:rsidP="00EC171D">
      <w:pPr>
        <w:spacing w:line="252" w:lineRule="auto"/>
        <w:jc w:val="both"/>
        <w:rPr>
          <w:rFonts w:asciiTheme="minorHAnsi" w:hAnsiTheme="minorHAnsi" w:cs="Arial"/>
          <w:sz w:val="22"/>
          <w:szCs w:val="22"/>
          <w:lang w:val="es-ES"/>
        </w:rPr>
      </w:pPr>
      <w:r w:rsidRPr="00EC171D">
        <w:rPr>
          <w:rFonts w:asciiTheme="minorHAnsi" w:hAnsiTheme="minorHAnsi" w:cs="Arial"/>
          <w:sz w:val="22"/>
          <w:szCs w:val="22"/>
          <w:lang w:val="es-ES"/>
        </w:rPr>
        <w:t>Las propuestas y la experiencia de las organizaciones postulantes serán evaluadas por parte del</w:t>
      </w:r>
      <w:r w:rsidR="00EB266E">
        <w:rPr>
          <w:rFonts w:asciiTheme="minorHAnsi" w:hAnsiTheme="minorHAnsi" w:cs="Arial"/>
          <w:sz w:val="22"/>
          <w:szCs w:val="22"/>
          <w:lang w:val="es-ES"/>
        </w:rPr>
        <w:t xml:space="preserve"> </w:t>
      </w:r>
      <w:r w:rsidR="00EB266E" w:rsidRPr="00EC171D">
        <w:rPr>
          <w:rFonts w:asciiTheme="minorHAnsi" w:hAnsiTheme="minorHAnsi" w:cs="Arial"/>
          <w:sz w:val="22"/>
          <w:szCs w:val="22"/>
          <w:lang w:val="es-ES"/>
        </w:rPr>
        <w:t>Comité de Gestión del Proyecto</w:t>
      </w:r>
      <w:r w:rsidR="00EB266E">
        <w:rPr>
          <w:rFonts w:asciiTheme="minorHAnsi" w:hAnsiTheme="minorHAnsi" w:cs="Arial"/>
          <w:sz w:val="22"/>
          <w:szCs w:val="22"/>
          <w:lang w:val="es-ES"/>
        </w:rPr>
        <w:t xml:space="preserve"> (en primer lugar</w:t>
      </w:r>
      <w:r w:rsidR="00414AD5">
        <w:rPr>
          <w:rFonts w:asciiTheme="minorHAnsi" w:hAnsiTheme="minorHAnsi" w:cs="Arial"/>
          <w:sz w:val="22"/>
          <w:szCs w:val="22"/>
          <w:lang w:val="es-ES"/>
        </w:rPr>
        <w:t xml:space="preserve">, y </w:t>
      </w:r>
      <w:r w:rsidR="00414AD5" w:rsidRPr="00EC171D">
        <w:rPr>
          <w:rFonts w:asciiTheme="minorHAnsi" w:hAnsiTheme="minorHAnsi" w:cs="Arial"/>
          <w:sz w:val="22"/>
          <w:szCs w:val="22"/>
          <w:lang w:val="es-ES"/>
        </w:rPr>
        <w:t>que emitirá un concepto</w:t>
      </w:r>
      <w:r w:rsidR="00C927B8">
        <w:rPr>
          <w:rFonts w:asciiTheme="minorHAnsi" w:hAnsiTheme="minorHAnsi" w:cs="Arial"/>
          <w:sz w:val="22"/>
          <w:szCs w:val="22"/>
          <w:lang w:val="es-ES"/>
        </w:rPr>
        <w:t xml:space="preserve"> con base en </w:t>
      </w:r>
      <w:r w:rsidR="00414AD5">
        <w:rPr>
          <w:rFonts w:asciiTheme="minorHAnsi" w:hAnsiTheme="minorHAnsi" w:cs="Arial"/>
          <w:sz w:val="22"/>
          <w:szCs w:val="22"/>
          <w:lang w:val="es-ES"/>
        </w:rPr>
        <w:t>los criterios</w:t>
      </w:r>
      <w:r w:rsidR="00EB266E">
        <w:rPr>
          <w:rFonts w:asciiTheme="minorHAnsi" w:hAnsiTheme="minorHAnsi" w:cs="Arial"/>
          <w:sz w:val="22"/>
          <w:szCs w:val="22"/>
          <w:lang w:val="es-ES"/>
        </w:rPr>
        <w:t>) y por parte del</w:t>
      </w:r>
      <w:r w:rsidRPr="00EC171D">
        <w:rPr>
          <w:rFonts w:asciiTheme="minorHAnsi" w:hAnsiTheme="minorHAnsi" w:cs="Arial"/>
          <w:sz w:val="22"/>
          <w:szCs w:val="22"/>
          <w:lang w:val="es-ES"/>
        </w:rPr>
        <w:t xml:space="preserve"> </w:t>
      </w:r>
      <w:r w:rsidR="00C927B8" w:rsidRPr="00C927B8">
        <w:rPr>
          <w:rFonts w:asciiTheme="minorHAnsi" w:hAnsiTheme="minorHAnsi" w:cs="Arial"/>
          <w:bCs/>
          <w:sz w:val="22"/>
          <w:szCs w:val="22"/>
          <w:lang w:val="es-CO"/>
        </w:rPr>
        <w:t xml:space="preserve">Comité </w:t>
      </w:r>
      <w:r w:rsidR="00C927B8">
        <w:rPr>
          <w:rFonts w:asciiTheme="minorHAnsi" w:hAnsiTheme="minorHAnsi" w:cs="Arial"/>
          <w:bCs/>
          <w:sz w:val="22"/>
          <w:szCs w:val="22"/>
          <w:lang w:val="es-CO"/>
        </w:rPr>
        <w:t>D</w:t>
      </w:r>
      <w:r w:rsidR="00C927B8" w:rsidRPr="00C927B8">
        <w:rPr>
          <w:rFonts w:asciiTheme="minorHAnsi" w:hAnsiTheme="minorHAnsi" w:cs="Arial"/>
          <w:bCs/>
          <w:sz w:val="22"/>
          <w:szCs w:val="22"/>
          <w:lang w:val="es-CO"/>
        </w:rPr>
        <w:t>elegado para la Evaluación de Socios</w:t>
      </w:r>
      <w:r w:rsidR="00C927B8" w:rsidRPr="00C927B8">
        <w:rPr>
          <w:rFonts w:asciiTheme="minorHAnsi" w:hAnsiTheme="minorHAnsi" w:cs="Arial"/>
          <w:b/>
          <w:sz w:val="22"/>
          <w:szCs w:val="22"/>
          <w:lang w:val="es-CO"/>
        </w:rPr>
        <w:t xml:space="preserve"> </w:t>
      </w:r>
      <w:r w:rsidR="00EB266E" w:rsidRPr="00C927B8">
        <w:rPr>
          <w:rFonts w:asciiTheme="minorHAnsi" w:hAnsiTheme="minorHAnsi" w:cs="Arial"/>
          <w:sz w:val="22"/>
          <w:szCs w:val="22"/>
          <w:lang w:val="es-ES"/>
        </w:rPr>
        <w:t>de ONU</w:t>
      </w:r>
      <w:r w:rsidR="00EB266E">
        <w:rPr>
          <w:rFonts w:asciiTheme="minorHAnsi" w:hAnsiTheme="minorHAnsi" w:cs="Arial"/>
          <w:sz w:val="22"/>
          <w:szCs w:val="22"/>
          <w:lang w:val="es-ES"/>
        </w:rPr>
        <w:t xml:space="preserve"> Mujeres</w:t>
      </w:r>
      <w:r w:rsidR="00414AD5">
        <w:rPr>
          <w:rFonts w:asciiTheme="minorHAnsi" w:hAnsiTheme="minorHAnsi" w:cs="Arial"/>
          <w:sz w:val="22"/>
          <w:szCs w:val="22"/>
          <w:lang w:val="es-ES"/>
        </w:rPr>
        <w:t xml:space="preserve"> (que tomará la decisión final). Los criterios mencionados se incluyen a continuación:</w:t>
      </w:r>
    </w:p>
    <w:p w14:paraId="11E0ADD7" w14:textId="77777777" w:rsidR="00937515" w:rsidRPr="00EC171D" w:rsidRDefault="00937515" w:rsidP="00EC171D">
      <w:pPr>
        <w:spacing w:line="252" w:lineRule="auto"/>
        <w:jc w:val="both"/>
        <w:rPr>
          <w:rFonts w:asciiTheme="minorHAnsi" w:hAnsiTheme="minorHAnsi" w:cs="Arial"/>
          <w:sz w:val="22"/>
          <w:szCs w:val="22"/>
          <w:lang w:val="es-ES"/>
        </w:rPr>
      </w:pPr>
    </w:p>
    <w:p w14:paraId="7379BCB6" w14:textId="77777777" w:rsidR="00937515" w:rsidRPr="00EC171D" w:rsidRDefault="00937515" w:rsidP="00EC171D">
      <w:pPr>
        <w:pStyle w:val="ListParagraph"/>
        <w:numPr>
          <w:ilvl w:val="0"/>
          <w:numId w:val="6"/>
        </w:numPr>
        <w:autoSpaceDE w:val="0"/>
        <w:autoSpaceDN w:val="0"/>
        <w:adjustRightInd w:val="0"/>
        <w:spacing w:after="120" w:line="252" w:lineRule="auto"/>
        <w:jc w:val="both"/>
        <w:rPr>
          <w:rFonts w:asciiTheme="minorHAnsi" w:hAnsiTheme="minorHAnsi" w:cs="Arial"/>
          <w:color w:val="000000" w:themeColor="text1"/>
        </w:rPr>
      </w:pPr>
      <w:r w:rsidRPr="00EC171D">
        <w:rPr>
          <w:rFonts w:asciiTheme="minorHAnsi" w:hAnsiTheme="minorHAnsi" w:cs="Arial"/>
        </w:rPr>
        <w:t>Cumplimiento con los criterios mínimos de elegibilidad descritos anteriormente.</w:t>
      </w:r>
    </w:p>
    <w:p w14:paraId="20498762" w14:textId="3297B9CF" w:rsidR="00937515" w:rsidRPr="00EC171D" w:rsidRDefault="00937515" w:rsidP="00EC171D">
      <w:pPr>
        <w:pStyle w:val="ListParagraph"/>
        <w:numPr>
          <w:ilvl w:val="0"/>
          <w:numId w:val="6"/>
        </w:numPr>
        <w:autoSpaceDE w:val="0"/>
        <w:autoSpaceDN w:val="0"/>
        <w:adjustRightInd w:val="0"/>
        <w:spacing w:after="120" w:line="252" w:lineRule="auto"/>
        <w:jc w:val="both"/>
        <w:rPr>
          <w:rFonts w:asciiTheme="minorHAnsi" w:hAnsiTheme="minorHAnsi" w:cs="Arial"/>
          <w:color w:val="000000" w:themeColor="text1"/>
        </w:rPr>
      </w:pPr>
      <w:r w:rsidRPr="00EC171D">
        <w:rPr>
          <w:rFonts w:asciiTheme="minorHAnsi" w:hAnsiTheme="minorHAnsi" w:cs="Arial"/>
        </w:rPr>
        <w:t xml:space="preserve">Relevancia de la propuesta. Se evalúa </w:t>
      </w:r>
      <w:r w:rsidR="00652FEA" w:rsidRPr="00EC171D">
        <w:rPr>
          <w:rFonts w:asciiTheme="minorHAnsi" w:hAnsiTheme="minorHAnsi" w:cs="Arial"/>
        </w:rPr>
        <w:t>en</w:t>
      </w:r>
      <w:r w:rsidRPr="00EC171D">
        <w:rPr>
          <w:rFonts w:asciiTheme="minorHAnsi" w:hAnsiTheme="minorHAnsi" w:cs="Arial"/>
        </w:rPr>
        <w:t xml:space="preserve"> relación con el objetivo de la Convocatoria</w:t>
      </w:r>
    </w:p>
    <w:p w14:paraId="3FDB786B" w14:textId="43B74585" w:rsidR="00937515" w:rsidRPr="00EC171D" w:rsidRDefault="00937515" w:rsidP="00EC171D">
      <w:pPr>
        <w:pStyle w:val="ListParagraph"/>
        <w:numPr>
          <w:ilvl w:val="0"/>
          <w:numId w:val="6"/>
        </w:numPr>
        <w:autoSpaceDE w:val="0"/>
        <w:autoSpaceDN w:val="0"/>
        <w:adjustRightInd w:val="0"/>
        <w:spacing w:after="120" w:line="252" w:lineRule="auto"/>
        <w:jc w:val="both"/>
        <w:rPr>
          <w:rFonts w:asciiTheme="minorHAnsi" w:hAnsiTheme="minorHAnsi" w:cs="Arial"/>
          <w:color w:val="000000" w:themeColor="text1"/>
        </w:rPr>
      </w:pPr>
      <w:r w:rsidRPr="00EC171D">
        <w:rPr>
          <w:rFonts w:asciiTheme="minorHAnsi" w:hAnsiTheme="minorHAnsi" w:cs="Arial"/>
        </w:rPr>
        <w:t xml:space="preserve">Potencial </w:t>
      </w:r>
      <w:r w:rsidR="00652FEA" w:rsidRPr="00EC171D">
        <w:rPr>
          <w:rFonts w:asciiTheme="minorHAnsi" w:hAnsiTheme="minorHAnsi" w:cs="Arial"/>
        </w:rPr>
        <w:t xml:space="preserve">de </w:t>
      </w:r>
      <w:r w:rsidRPr="00EC171D">
        <w:rPr>
          <w:rFonts w:asciiTheme="minorHAnsi" w:hAnsiTheme="minorHAnsi" w:cs="Arial"/>
        </w:rPr>
        <w:t xml:space="preserve">eficacia de la propuesta. Se evalúa la eficacia de los resultados previstos y el impacto potencial, a partir de la conexión lógica entre las actividades, productos, resultados y objetivos, al igual que la formulación de indicadores.  </w:t>
      </w:r>
    </w:p>
    <w:p w14:paraId="61A77517" w14:textId="77777777" w:rsidR="00937515" w:rsidRPr="00EC171D" w:rsidRDefault="00937515" w:rsidP="00EC171D">
      <w:pPr>
        <w:pStyle w:val="ListParagraph"/>
        <w:numPr>
          <w:ilvl w:val="0"/>
          <w:numId w:val="6"/>
        </w:numPr>
        <w:autoSpaceDE w:val="0"/>
        <w:autoSpaceDN w:val="0"/>
        <w:adjustRightInd w:val="0"/>
        <w:spacing w:after="120" w:line="252" w:lineRule="auto"/>
        <w:jc w:val="both"/>
        <w:rPr>
          <w:rFonts w:asciiTheme="minorHAnsi" w:hAnsiTheme="minorHAnsi" w:cs="Arial"/>
          <w:color w:val="000000" w:themeColor="text1"/>
        </w:rPr>
      </w:pPr>
      <w:r w:rsidRPr="00EC171D">
        <w:rPr>
          <w:rFonts w:asciiTheme="minorHAnsi" w:hAnsiTheme="minorHAnsi" w:cs="Arial"/>
        </w:rPr>
        <w:t xml:space="preserve">Eficiencia de la propuesta. Se evalúa si el diseño de la propuesta permite alcanzar los objetivos previstos; y la correspondencia entre el presupuesto sugerido y los objetivos, las actividades y resultados previstos. </w:t>
      </w:r>
    </w:p>
    <w:p w14:paraId="7043D37C" w14:textId="77777777" w:rsidR="00937515" w:rsidRPr="00EC171D" w:rsidRDefault="00937515" w:rsidP="00EC171D">
      <w:pPr>
        <w:pStyle w:val="ListParagraph"/>
        <w:numPr>
          <w:ilvl w:val="0"/>
          <w:numId w:val="6"/>
        </w:numPr>
        <w:autoSpaceDE w:val="0"/>
        <w:autoSpaceDN w:val="0"/>
        <w:adjustRightInd w:val="0"/>
        <w:spacing w:after="120" w:line="252" w:lineRule="auto"/>
        <w:jc w:val="both"/>
        <w:rPr>
          <w:rFonts w:asciiTheme="minorHAnsi" w:hAnsiTheme="minorHAnsi" w:cs="Arial"/>
          <w:color w:val="000000" w:themeColor="text1"/>
        </w:rPr>
      </w:pPr>
      <w:r w:rsidRPr="00EC171D">
        <w:rPr>
          <w:rFonts w:asciiTheme="minorHAnsi" w:hAnsiTheme="minorHAnsi" w:cs="Arial"/>
        </w:rPr>
        <w:t>Sostenibilidad de la propuesta. Se verificará la estrategia para promover o garantizar la sostenibilidad de las actividades desarrolladas por el proyecto y/o se incluyen medidas de fortalecimiento de capacidades para las organizaciones participantes.</w:t>
      </w:r>
    </w:p>
    <w:p w14:paraId="4AF75219" w14:textId="1CBAB53F" w:rsidR="00937515" w:rsidRPr="00EC171D" w:rsidRDefault="00937515" w:rsidP="00EC171D">
      <w:pPr>
        <w:pStyle w:val="ListParagraph"/>
        <w:numPr>
          <w:ilvl w:val="0"/>
          <w:numId w:val="6"/>
        </w:numPr>
        <w:autoSpaceDE w:val="0"/>
        <w:autoSpaceDN w:val="0"/>
        <w:adjustRightInd w:val="0"/>
        <w:spacing w:after="120" w:line="252" w:lineRule="auto"/>
        <w:jc w:val="both"/>
        <w:rPr>
          <w:rFonts w:asciiTheme="minorHAnsi" w:hAnsiTheme="minorHAnsi" w:cs="Arial"/>
          <w:color w:val="000000" w:themeColor="text1"/>
        </w:rPr>
      </w:pPr>
      <w:r w:rsidRPr="00EC171D">
        <w:rPr>
          <w:rFonts w:asciiTheme="minorHAnsi" w:hAnsiTheme="minorHAnsi" w:cs="Arial"/>
        </w:rPr>
        <w:t xml:space="preserve">Alianzas: Propuestas que sean presentadas conjuntamente por organizaciones de mayor experiencia y/o de nivel nacional con organizaciones locales de mujeres, de jóvenes o que trabajan a favor de los derechos de las mujeres. </w:t>
      </w:r>
    </w:p>
    <w:p w14:paraId="0D155E6E" w14:textId="76689AB7" w:rsidR="00937515" w:rsidRPr="00EC171D" w:rsidRDefault="00937515" w:rsidP="00EC171D">
      <w:pPr>
        <w:spacing w:line="252" w:lineRule="auto"/>
        <w:jc w:val="both"/>
        <w:rPr>
          <w:rFonts w:asciiTheme="minorHAnsi" w:hAnsiTheme="minorHAnsi" w:cs="Arial"/>
          <w:sz w:val="22"/>
          <w:szCs w:val="22"/>
          <w:lang w:val="es-CO" w:eastAsia="es-CO"/>
        </w:rPr>
      </w:pPr>
      <w:r w:rsidRPr="00EC171D">
        <w:rPr>
          <w:rFonts w:asciiTheme="minorHAnsi" w:hAnsiTheme="minorHAnsi" w:cs="Arial"/>
          <w:sz w:val="22"/>
          <w:szCs w:val="22"/>
          <w:lang w:val="es-CO" w:eastAsia="es-CO"/>
        </w:rPr>
        <w:t>Se valorará</w:t>
      </w:r>
      <w:r w:rsidR="00652FEA" w:rsidRPr="00EC171D">
        <w:rPr>
          <w:rFonts w:asciiTheme="minorHAnsi" w:hAnsiTheme="minorHAnsi" w:cs="Arial"/>
          <w:sz w:val="22"/>
          <w:szCs w:val="22"/>
          <w:lang w:val="es-CO" w:eastAsia="es-CO"/>
        </w:rPr>
        <w:t>n</w:t>
      </w:r>
      <w:r w:rsidRPr="00EC171D">
        <w:rPr>
          <w:rFonts w:asciiTheme="minorHAnsi" w:hAnsiTheme="minorHAnsi" w:cs="Arial"/>
          <w:sz w:val="22"/>
          <w:szCs w:val="22"/>
          <w:lang w:val="es-CO" w:eastAsia="es-CO"/>
        </w:rPr>
        <w:t xml:space="preserve"> positivamente aquellas propuestas que consideren</w:t>
      </w:r>
      <w:r w:rsidR="00652FEA" w:rsidRPr="00EC171D">
        <w:rPr>
          <w:rFonts w:asciiTheme="minorHAnsi" w:hAnsiTheme="minorHAnsi" w:cs="Arial"/>
          <w:sz w:val="22"/>
          <w:szCs w:val="22"/>
          <w:lang w:val="es-CO" w:eastAsia="es-CO"/>
        </w:rPr>
        <w:t>,</w:t>
      </w:r>
      <w:r w:rsidRPr="00EC171D">
        <w:rPr>
          <w:rFonts w:asciiTheme="minorHAnsi" w:hAnsiTheme="minorHAnsi" w:cs="Arial"/>
          <w:sz w:val="22"/>
          <w:szCs w:val="22"/>
          <w:lang w:val="es-CO" w:eastAsia="es-CO"/>
        </w:rPr>
        <w:t xml:space="preserve"> dentro de sus componentes</w:t>
      </w:r>
      <w:r w:rsidR="00652FEA" w:rsidRPr="00EC171D">
        <w:rPr>
          <w:rFonts w:asciiTheme="minorHAnsi" w:hAnsiTheme="minorHAnsi" w:cs="Arial"/>
          <w:sz w:val="22"/>
          <w:szCs w:val="22"/>
          <w:lang w:val="es-CO" w:eastAsia="es-CO"/>
        </w:rPr>
        <w:t xml:space="preserve">, </w:t>
      </w:r>
      <w:r w:rsidRPr="00EC171D">
        <w:rPr>
          <w:rFonts w:asciiTheme="minorHAnsi" w:hAnsiTheme="minorHAnsi" w:cs="Arial"/>
          <w:sz w:val="22"/>
          <w:szCs w:val="22"/>
          <w:lang w:val="es-CO" w:eastAsia="es-CO"/>
        </w:rPr>
        <w:t>aspectos relacionados con:</w:t>
      </w:r>
    </w:p>
    <w:p w14:paraId="07D4512B" w14:textId="77777777" w:rsidR="00937515" w:rsidRPr="00EC171D" w:rsidRDefault="00937515" w:rsidP="00EC171D">
      <w:pPr>
        <w:spacing w:line="252" w:lineRule="auto"/>
        <w:jc w:val="both"/>
        <w:rPr>
          <w:rFonts w:asciiTheme="minorHAnsi" w:hAnsiTheme="minorHAnsi" w:cs="Arial"/>
          <w:sz w:val="22"/>
          <w:szCs w:val="22"/>
          <w:lang w:val="es-CO" w:eastAsia="es-CO"/>
        </w:rPr>
      </w:pPr>
    </w:p>
    <w:p w14:paraId="773AA2BA" w14:textId="673E6D38" w:rsidR="00937515" w:rsidRPr="00EC171D" w:rsidRDefault="00937515" w:rsidP="00EC171D">
      <w:pPr>
        <w:pStyle w:val="ListParagraph"/>
        <w:numPr>
          <w:ilvl w:val="0"/>
          <w:numId w:val="6"/>
        </w:numPr>
        <w:autoSpaceDE w:val="0"/>
        <w:autoSpaceDN w:val="0"/>
        <w:adjustRightInd w:val="0"/>
        <w:spacing w:after="120" w:line="252" w:lineRule="auto"/>
        <w:jc w:val="both"/>
        <w:rPr>
          <w:rFonts w:asciiTheme="minorHAnsi" w:hAnsiTheme="minorHAnsi" w:cs="Arial"/>
          <w:color w:val="000000" w:themeColor="text1"/>
        </w:rPr>
      </w:pPr>
      <w:r w:rsidRPr="00EC171D">
        <w:rPr>
          <w:rFonts w:asciiTheme="minorHAnsi" w:hAnsiTheme="minorHAnsi" w:cs="Arial"/>
        </w:rPr>
        <w:t>La promoción de la participación de mujeres y mujeres jóvenes y el abordaje de sus intereses estratégicos; la participación de</w:t>
      </w:r>
      <w:r w:rsidR="00652FEA" w:rsidRPr="00EC171D">
        <w:rPr>
          <w:rFonts w:asciiTheme="minorHAnsi" w:hAnsiTheme="minorHAnsi" w:cs="Arial"/>
        </w:rPr>
        <w:t xml:space="preserve"> mujeres,</w:t>
      </w:r>
      <w:r w:rsidRPr="00EC171D">
        <w:rPr>
          <w:rFonts w:asciiTheme="minorHAnsi" w:hAnsiTheme="minorHAnsi" w:cs="Arial"/>
        </w:rPr>
        <w:t xml:space="preserve"> </w:t>
      </w:r>
      <w:r w:rsidR="00652FEA" w:rsidRPr="00EC171D">
        <w:rPr>
          <w:rFonts w:asciiTheme="minorHAnsi" w:hAnsiTheme="minorHAnsi" w:cs="Arial"/>
        </w:rPr>
        <w:t xml:space="preserve">lideresas sociales y defensoras de derechos humanos </w:t>
      </w:r>
      <w:r w:rsidRPr="00EC171D">
        <w:rPr>
          <w:rFonts w:asciiTheme="minorHAnsi" w:hAnsiTheme="minorHAnsi" w:cs="Arial"/>
        </w:rPr>
        <w:t xml:space="preserve">en los espacios </w:t>
      </w:r>
      <w:r w:rsidR="00652FEA" w:rsidRPr="00EC171D">
        <w:rPr>
          <w:rFonts w:asciiTheme="minorHAnsi" w:hAnsiTheme="minorHAnsi" w:cs="Arial"/>
        </w:rPr>
        <w:t xml:space="preserve">locales </w:t>
      </w:r>
      <w:r w:rsidRPr="00EC171D">
        <w:rPr>
          <w:rFonts w:asciiTheme="minorHAnsi" w:hAnsiTheme="minorHAnsi" w:cs="Arial"/>
        </w:rPr>
        <w:t>de planeación</w:t>
      </w:r>
      <w:r w:rsidR="00652FEA" w:rsidRPr="00EC171D">
        <w:rPr>
          <w:rFonts w:asciiTheme="minorHAnsi" w:hAnsiTheme="minorHAnsi" w:cs="Arial"/>
        </w:rPr>
        <w:t>;</w:t>
      </w:r>
    </w:p>
    <w:p w14:paraId="1F81BE0C" w14:textId="08BCF401" w:rsidR="00937515" w:rsidRPr="00EC171D" w:rsidRDefault="00937515" w:rsidP="00016FEF">
      <w:pPr>
        <w:pStyle w:val="ListParagraph"/>
        <w:numPr>
          <w:ilvl w:val="0"/>
          <w:numId w:val="6"/>
        </w:numPr>
        <w:autoSpaceDE w:val="0"/>
        <w:autoSpaceDN w:val="0"/>
        <w:adjustRightInd w:val="0"/>
        <w:spacing w:after="120" w:line="252" w:lineRule="auto"/>
        <w:jc w:val="both"/>
        <w:rPr>
          <w:rFonts w:asciiTheme="minorHAnsi" w:hAnsiTheme="minorHAnsi" w:cs="Arial"/>
          <w:color w:val="000000" w:themeColor="text1"/>
        </w:rPr>
      </w:pPr>
      <w:r w:rsidRPr="00EC171D">
        <w:rPr>
          <w:rFonts w:asciiTheme="minorHAnsi" w:hAnsiTheme="minorHAnsi" w:cs="Arial"/>
        </w:rPr>
        <w:t xml:space="preserve">Iniciativas innovadoras que permitan la implementación de </w:t>
      </w:r>
      <w:r w:rsidR="00652FEA" w:rsidRPr="00EC171D">
        <w:rPr>
          <w:rFonts w:asciiTheme="minorHAnsi" w:hAnsiTheme="minorHAnsi" w:cs="Arial"/>
        </w:rPr>
        <w:t>metodologías y herramientas</w:t>
      </w:r>
      <w:r w:rsidRPr="00EC171D">
        <w:rPr>
          <w:rFonts w:asciiTheme="minorHAnsi" w:hAnsiTheme="minorHAnsi" w:cs="Arial"/>
        </w:rPr>
        <w:t xml:space="preserve"> novedosas o que incluyan elementos de innovación social</w:t>
      </w:r>
      <w:r w:rsidR="00652FEA" w:rsidRPr="00EC171D">
        <w:rPr>
          <w:rFonts w:asciiTheme="minorHAnsi" w:hAnsiTheme="minorHAnsi" w:cs="Arial"/>
        </w:rPr>
        <w:t xml:space="preserve">. Lo anterior, de manera </w:t>
      </w:r>
      <w:r w:rsidRPr="00EC171D">
        <w:rPr>
          <w:rFonts w:asciiTheme="minorHAnsi" w:hAnsiTheme="minorHAnsi" w:cs="Arial"/>
        </w:rPr>
        <w:t xml:space="preserve">que pueden constituirse como buenas prácticas a replicar en otras regiones. </w:t>
      </w:r>
    </w:p>
    <w:p w14:paraId="41E357E1" w14:textId="26862674" w:rsidR="008A2247" w:rsidRPr="009E78BE" w:rsidRDefault="008A2247" w:rsidP="008A2247">
      <w:pPr>
        <w:pStyle w:val="ListParagraph"/>
        <w:numPr>
          <w:ilvl w:val="0"/>
          <w:numId w:val="6"/>
        </w:numPr>
        <w:autoSpaceDE w:val="0"/>
        <w:autoSpaceDN w:val="0"/>
        <w:adjustRightInd w:val="0"/>
        <w:spacing w:after="120" w:line="252" w:lineRule="auto"/>
        <w:jc w:val="both"/>
        <w:rPr>
          <w:rFonts w:asciiTheme="minorHAnsi" w:hAnsiTheme="minorHAnsi" w:cstheme="minorHAnsi"/>
          <w:color w:val="000000" w:themeColor="text1"/>
        </w:rPr>
      </w:pPr>
      <w:r>
        <w:rPr>
          <w:rFonts w:asciiTheme="minorHAnsi" w:hAnsiTheme="minorHAnsi" w:cstheme="minorHAnsi"/>
        </w:rPr>
        <w:t>O</w:t>
      </w:r>
      <w:r w:rsidRPr="009E78BE">
        <w:rPr>
          <w:rFonts w:asciiTheme="minorHAnsi" w:hAnsiTheme="minorHAnsi" w:cstheme="minorHAnsi"/>
        </w:rPr>
        <w:t>rganizaci</w:t>
      </w:r>
      <w:r>
        <w:rPr>
          <w:rFonts w:asciiTheme="minorHAnsi" w:hAnsiTheme="minorHAnsi" w:cstheme="minorHAnsi"/>
        </w:rPr>
        <w:t xml:space="preserve">ones </w:t>
      </w:r>
      <w:r w:rsidR="00C65197">
        <w:rPr>
          <w:rFonts w:asciiTheme="minorHAnsi" w:hAnsiTheme="minorHAnsi" w:cstheme="minorHAnsi"/>
        </w:rPr>
        <w:t xml:space="preserve">que demuestren un relacionamiento y diálogo previo con organizaciones locales </w:t>
      </w:r>
      <w:r w:rsidR="00C65197" w:rsidRPr="009E78BE">
        <w:rPr>
          <w:rFonts w:asciiTheme="minorHAnsi" w:hAnsiTheme="minorHAnsi" w:cstheme="minorHAnsi"/>
        </w:rPr>
        <w:t>con presencia en el departamento del Chocó</w:t>
      </w:r>
      <w:r w:rsidR="00C65197">
        <w:rPr>
          <w:rFonts w:asciiTheme="minorHAnsi" w:hAnsiTheme="minorHAnsi" w:cstheme="minorHAnsi"/>
        </w:rPr>
        <w:t>.</w:t>
      </w:r>
      <w:r w:rsidR="00C65197" w:rsidRPr="009E78BE">
        <w:rPr>
          <w:rFonts w:asciiTheme="minorHAnsi" w:hAnsiTheme="minorHAnsi" w:cstheme="minorHAnsi"/>
        </w:rPr>
        <w:t xml:space="preserve"> </w:t>
      </w:r>
    </w:p>
    <w:p w14:paraId="4F648B3B" w14:textId="153156B2" w:rsidR="00937515" w:rsidRPr="00205A97" w:rsidRDefault="00937515" w:rsidP="00EC171D">
      <w:pPr>
        <w:pStyle w:val="ListParagraph"/>
        <w:numPr>
          <w:ilvl w:val="0"/>
          <w:numId w:val="6"/>
        </w:numPr>
        <w:autoSpaceDE w:val="0"/>
        <w:autoSpaceDN w:val="0"/>
        <w:adjustRightInd w:val="0"/>
        <w:spacing w:after="120" w:line="252" w:lineRule="auto"/>
        <w:jc w:val="both"/>
        <w:rPr>
          <w:rFonts w:asciiTheme="minorHAnsi" w:hAnsiTheme="minorHAnsi" w:cs="Arial"/>
          <w:color w:val="000000" w:themeColor="text1"/>
        </w:rPr>
      </w:pPr>
      <w:r w:rsidRPr="00EC171D">
        <w:rPr>
          <w:rFonts w:asciiTheme="minorHAnsi" w:hAnsiTheme="minorHAnsi" w:cs="Arial"/>
        </w:rPr>
        <w:t xml:space="preserve">Aunque no sea una condición para la financiación de las propuestas, se considerará la existencia de una contrapartida por parte de la organización proponente. Por contrapartida se entiende la </w:t>
      </w:r>
      <w:r w:rsidRPr="00EC171D">
        <w:rPr>
          <w:rFonts w:asciiTheme="minorHAnsi" w:hAnsiTheme="minorHAnsi" w:cs="Arial"/>
        </w:rPr>
        <w:lastRenderedPageBreak/>
        <w:t xml:space="preserve">existencia de recursos financieros, físicos o en especies que se sumen a los recursos entregados </w:t>
      </w:r>
      <w:r w:rsidRPr="00205A97">
        <w:rPr>
          <w:rFonts w:asciiTheme="minorHAnsi" w:hAnsiTheme="minorHAnsi" w:cs="Arial"/>
        </w:rPr>
        <w:t>por ONU Mujeres para la ejecución del proyecto</w:t>
      </w:r>
      <w:r w:rsidRPr="00205A97">
        <w:rPr>
          <w:rFonts w:asciiTheme="minorHAnsi" w:hAnsiTheme="minorHAnsi" w:cs="Arial"/>
          <w:vertAlign w:val="superscript"/>
        </w:rPr>
        <w:footnoteReference w:id="6"/>
      </w:r>
      <w:r w:rsidRPr="00205A97">
        <w:rPr>
          <w:rFonts w:asciiTheme="minorHAnsi" w:hAnsiTheme="minorHAnsi" w:cs="Arial"/>
        </w:rPr>
        <w:t xml:space="preserve">. </w:t>
      </w:r>
    </w:p>
    <w:p w14:paraId="0DE0E2F7" w14:textId="188C5ED8" w:rsidR="00205A97" w:rsidRPr="00205A97" w:rsidRDefault="00205A97" w:rsidP="00205A97">
      <w:pPr>
        <w:autoSpaceDE w:val="0"/>
        <w:autoSpaceDN w:val="0"/>
        <w:adjustRightInd w:val="0"/>
        <w:spacing w:after="120" w:line="252" w:lineRule="auto"/>
        <w:jc w:val="both"/>
        <w:rPr>
          <w:rFonts w:asciiTheme="minorHAnsi" w:hAnsiTheme="minorHAnsi" w:cs="Arial"/>
          <w:color w:val="000000" w:themeColor="text1"/>
          <w:sz w:val="22"/>
          <w:szCs w:val="22"/>
          <w:lang w:val="es-CO"/>
        </w:rPr>
      </w:pPr>
      <w:r w:rsidRPr="00205A97">
        <w:rPr>
          <w:rFonts w:asciiTheme="minorHAnsi" w:hAnsiTheme="minorHAnsi" w:cs="Arial"/>
          <w:color w:val="000000" w:themeColor="text1"/>
          <w:sz w:val="22"/>
          <w:szCs w:val="22"/>
          <w:lang w:val="es-CO"/>
        </w:rPr>
        <w:t xml:space="preserve">Adicionalmente, </w:t>
      </w:r>
      <w:r>
        <w:rPr>
          <w:rFonts w:asciiTheme="minorHAnsi" w:hAnsiTheme="minorHAnsi" w:cs="Arial"/>
          <w:color w:val="000000" w:themeColor="text1"/>
          <w:sz w:val="22"/>
          <w:szCs w:val="22"/>
          <w:lang w:val="es-CO"/>
        </w:rPr>
        <w:t xml:space="preserve">será valorada positivamente </w:t>
      </w:r>
      <w:r w:rsidRPr="00205A97">
        <w:rPr>
          <w:rFonts w:asciiTheme="minorHAnsi" w:hAnsiTheme="minorHAnsi" w:cs="Arial"/>
          <w:color w:val="000000" w:themeColor="text1"/>
          <w:sz w:val="22"/>
          <w:szCs w:val="22"/>
          <w:lang w:val="es-CO"/>
        </w:rPr>
        <w:t>la presencia territorial de la organizació</w:t>
      </w:r>
      <w:r>
        <w:rPr>
          <w:rFonts w:asciiTheme="minorHAnsi" w:hAnsiTheme="minorHAnsi" w:cs="Arial"/>
          <w:color w:val="000000" w:themeColor="text1"/>
          <w:sz w:val="22"/>
          <w:szCs w:val="22"/>
          <w:lang w:val="es-CO"/>
        </w:rPr>
        <w:t>n, lo cual</w:t>
      </w:r>
      <w:r w:rsidRPr="00205A97">
        <w:rPr>
          <w:rFonts w:asciiTheme="minorHAnsi" w:hAnsiTheme="minorHAnsi" w:cs="Arial"/>
          <w:color w:val="000000" w:themeColor="text1"/>
          <w:sz w:val="22"/>
          <w:szCs w:val="22"/>
          <w:lang w:val="es-CO"/>
        </w:rPr>
        <w:t xml:space="preserve"> obedece a la importancia de que aquella organización que diseñe e implemente el PCA, tenga experiencia y conocimiento del territorio y sus dinámicas y -en esa medida- el conocimiento para la incorporación efectiva del enfoque de género, raza y etnia en todas las actividades del proyecto. </w:t>
      </w:r>
    </w:p>
    <w:p w14:paraId="6A51B20D" w14:textId="33A5543C" w:rsidR="00205A97" w:rsidRPr="00205A97" w:rsidRDefault="00205A97" w:rsidP="00205A97">
      <w:pPr>
        <w:autoSpaceDE w:val="0"/>
        <w:autoSpaceDN w:val="0"/>
        <w:adjustRightInd w:val="0"/>
        <w:spacing w:after="120" w:line="252" w:lineRule="auto"/>
        <w:jc w:val="both"/>
        <w:rPr>
          <w:rFonts w:asciiTheme="minorHAnsi" w:hAnsiTheme="minorHAnsi" w:cs="Arial"/>
          <w:color w:val="000000" w:themeColor="text1"/>
          <w:sz w:val="22"/>
          <w:szCs w:val="22"/>
          <w:lang w:val="es-CO"/>
        </w:rPr>
      </w:pPr>
      <w:r w:rsidRPr="00205A97">
        <w:rPr>
          <w:rFonts w:asciiTheme="minorHAnsi" w:hAnsiTheme="minorHAnsi" w:cs="Arial"/>
          <w:color w:val="000000" w:themeColor="text1"/>
          <w:sz w:val="22"/>
          <w:szCs w:val="22"/>
          <w:lang w:val="es-CO"/>
        </w:rPr>
        <w:t xml:space="preserve">En línea con lo anterior, un componente significativo </w:t>
      </w:r>
      <w:r w:rsidR="003E7C16">
        <w:rPr>
          <w:rFonts w:asciiTheme="minorHAnsi" w:hAnsiTheme="minorHAnsi" w:cs="Arial"/>
          <w:color w:val="000000" w:themeColor="text1"/>
          <w:sz w:val="22"/>
          <w:szCs w:val="22"/>
          <w:lang w:val="es-CO"/>
        </w:rPr>
        <w:t>será</w:t>
      </w:r>
      <w:r w:rsidRPr="00205A97">
        <w:rPr>
          <w:rFonts w:asciiTheme="minorHAnsi" w:hAnsiTheme="minorHAnsi" w:cs="Arial"/>
          <w:color w:val="000000" w:themeColor="text1"/>
          <w:sz w:val="22"/>
          <w:szCs w:val="22"/>
          <w:lang w:val="es-CO"/>
        </w:rPr>
        <w:t xml:space="preserve"> que la organización de la que se trate tenga experiencia en el manejo e implementación de proyectos en materia de género y derechos e igualdad de las mujeres, además de desarrollo, construcción de paz. </w:t>
      </w:r>
    </w:p>
    <w:p w14:paraId="3B59187A" w14:textId="76951C1C" w:rsidR="00205A97" w:rsidRPr="00205A97" w:rsidRDefault="00205A97" w:rsidP="00205A97">
      <w:pPr>
        <w:autoSpaceDE w:val="0"/>
        <w:autoSpaceDN w:val="0"/>
        <w:adjustRightInd w:val="0"/>
        <w:spacing w:after="120" w:line="252" w:lineRule="auto"/>
        <w:jc w:val="both"/>
        <w:rPr>
          <w:rFonts w:asciiTheme="minorHAnsi" w:hAnsiTheme="minorHAnsi" w:cs="Arial"/>
          <w:color w:val="000000" w:themeColor="text1"/>
          <w:sz w:val="22"/>
          <w:szCs w:val="22"/>
          <w:lang w:val="es-CO"/>
        </w:rPr>
      </w:pPr>
      <w:r w:rsidRPr="00205A97">
        <w:rPr>
          <w:rFonts w:asciiTheme="minorHAnsi" w:hAnsiTheme="minorHAnsi" w:cs="Arial"/>
          <w:color w:val="000000" w:themeColor="text1"/>
          <w:sz w:val="22"/>
          <w:szCs w:val="22"/>
          <w:lang w:val="es-CO"/>
        </w:rPr>
        <w:t>Por otro lado, se valora</w:t>
      </w:r>
      <w:r w:rsidR="003E7C16">
        <w:rPr>
          <w:rFonts w:asciiTheme="minorHAnsi" w:hAnsiTheme="minorHAnsi" w:cs="Arial"/>
          <w:color w:val="000000" w:themeColor="text1"/>
          <w:sz w:val="22"/>
          <w:szCs w:val="22"/>
          <w:lang w:val="es-CO"/>
        </w:rPr>
        <w:t>rá</w:t>
      </w:r>
      <w:r w:rsidRPr="00205A97">
        <w:rPr>
          <w:rFonts w:asciiTheme="minorHAnsi" w:hAnsiTheme="minorHAnsi" w:cs="Arial"/>
          <w:color w:val="000000" w:themeColor="text1"/>
          <w:sz w:val="22"/>
          <w:szCs w:val="22"/>
          <w:lang w:val="es-CO"/>
        </w:rPr>
        <w:t xml:space="preserve"> positivamente el conocimiento y experiencia de la organización en cuestión, en materia de diseño e implementación de metodologías de trabajo innovadoras, horizontales y de </w:t>
      </w:r>
      <w:proofErr w:type="spellStart"/>
      <w:r w:rsidRPr="00205A97">
        <w:rPr>
          <w:rFonts w:asciiTheme="minorHAnsi" w:hAnsiTheme="minorHAnsi" w:cs="Arial"/>
          <w:color w:val="000000" w:themeColor="text1"/>
          <w:sz w:val="22"/>
          <w:szCs w:val="22"/>
          <w:lang w:val="es-CO"/>
        </w:rPr>
        <w:t>co-creación</w:t>
      </w:r>
      <w:proofErr w:type="spellEnd"/>
      <w:r w:rsidRPr="00205A97">
        <w:rPr>
          <w:rFonts w:asciiTheme="minorHAnsi" w:hAnsiTheme="minorHAnsi" w:cs="Arial"/>
          <w:color w:val="000000" w:themeColor="text1"/>
          <w:sz w:val="22"/>
          <w:szCs w:val="22"/>
          <w:lang w:val="es-CO"/>
        </w:rPr>
        <w:t>, que realmente permitan la construcción conjunta de conocimientos y la creación de capacidades instaladas en materia de género y acción humanitaria para las lideresas y defensoras participantes en el proyecto.</w:t>
      </w:r>
      <w:r>
        <w:rPr>
          <w:rFonts w:asciiTheme="minorHAnsi" w:hAnsiTheme="minorHAnsi" w:cs="Arial"/>
          <w:color w:val="000000" w:themeColor="text1"/>
          <w:sz w:val="22"/>
          <w:szCs w:val="22"/>
          <w:lang w:val="es-CO"/>
        </w:rPr>
        <w:t xml:space="preserve"> </w:t>
      </w:r>
    </w:p>
    <w:p w14:paraId="6F086806" w14:textId="12D54C24" w:rsidR="00937515" w:rsidRPr="00205A97" w:rsidRDefault="00937515" w:rsidP="00EC171D">
      <w:pPr>
        <w:spacing w:line="252" w:lineRule="auto"/>
        <w:jc w:val="both"/>
        <w:rPr>
          <w:rFonts w:asciiTheme="minorHAnsi" w:hAnsiTheme="minorHAnsi" w:cs="Arial"/>
          <w:sz w:val="22"/>
          <w:szCs w:val="22"/>
          <w:lang w:val="es-CO" w:eastAsia="es-CO"/>
        </w:rPr>
      </w:pPr>
      <w:r w:rsidRPr="00205A97">
        <w:rPr>
          <w:rFonts w:asciiTheme="minorHAnsi" w:hAnsiTheme="minorHAnsi" w:cs="Arial"/>
          <w:sz w:val="22"/>
          <w:szCs w:val="22"/>
          <w:lang w:val="es-CO" w:eastAsia="es-CO"/>
        </w:rPr>
        <w:t>Pueden presentar propuestas</w:t>
      </w:r>
      <w:r w:rsidR="005207F9" w:rsidRPr="00205A97">
        <w:rPr>
          <w:rFonts w:asciiTheme="minorHAnsi" w:hAnsiTheme="minorHAnsi" w:cs="Arial"/>
          <w:sz w:val="22"/>
          <w:szCs w:val="22"/>
          <w:lang w:val="es-CO" w:eastAsia="es-CO"/>
        </w:rPr>
        <w:t>,</w:t>
      </w:r>
      <w:r w:rsidRPr="00205A97">
        <w:rPr>
          <w:rFonts w:asciiTheme="minorHAnsi" w:hAnsiTheme="minorHAnsi" w:cs="Arial"/>
          <w:sz w:val="22"/>
          <w:szCs w:val="22"/>
          <w:lang w:val="es-CO" w:eastAsia="es-CO"/>
        </w:rPr>
        <w:t xml:space="preserve"> tanto organizaciones que no han tenido apoyo de ONU Mujeres Colombia anteriormente</w:t>
      </w:r>
      <w:r w:rsidR="005207F9" w:rsidRPr="00205A97">
        <w:rPr>
          <w:rFonts w:asciiTheme="minorHAnsi" w:hAnsiTheme="minorHAnsi" w:cs="Arial"/>
          <w:sz w:val="22"/>
          <w:szCs w:val="22"/>
          <w:lang w:val="es-CO" w:eastAsia="es-CO"/>
        </w:rPr>
        <w:t>,</w:t>
      </w:r>
      <w:r w:rsidRPr="00205A97">
        <w:rPr>
          <w:rFonts w:asciiTheme="minorHAnsi" w:hAnsiTheme="minorHAnsi" w:cs="Arial"/>
          <w:sz w:val="22"/>
          <w:szCs w:val="22"/>
          <w:lang w:val="es-CO" w:eastAsia="es-CO"/>
        </w:rPr>
        <w:t xml:space="preserve"> como organizaciones que sí lo han tenido. </w:t>
      </w:r>
    </w:p>
    <w:p w14:paraId="163E3B8C" w14:textId="77777777" w:rsidR="0035392F" w:rsidRPr="00205A97" w:rsidRDefault="0035392F" w:rsidP="7CD2FC82">
      <w:pPr>
        <w:jc w:val="both"/>
        <w:rPr>
          <w:rFonts w:cs="Arial"/>
          <w:sz w:val="22"/>
          <w:szCs w:val="22"/>
          <w:lang w:val="es-CO" w:eastAsia="es-CO"/>
        </w:rPr>
      </w:pPr>
    </w:p>
    <w:p w14:paraId="6C7F1AA3" w14:textId="77777777" w:rsidR="0035392F" w:rsidRPr="00205A97" w:rsidRDefault="0035392F" w:rsidP="7CD2FC82">
      <w:pPr>
        <w:jc w:val="both"/>
        <w:rPr>
          <w:rFonts w:cs="Arial"/>
          <w:i/>
          <w:iCs/>
          <w:sz w:val="22"/>
          <w:szCs w:val="22"/>
          <w:lang w:val="es-CO" w:eastAsia="es-CO"/>
        </w:rPr>
      </w:pPr>
    </w:p>
    <w:p w14:paraId="632DC291" w14:textId="77777777" w:rsidR="0035392F" w:rsidRPr="00205A97" w:rsidRDefault="0035392F" w:rsidP="7CD2FC82">
      <w:pPr>
        <w:pStyle w:val="ListParagraph"/>
        <w:numPr>
          <w:ilvl w:val="0"/>
          <w:numId w:val="5"/>
        </w:numPr>
        <w:ind w:left="851" w:hanging="491"/>
        <w:jc w:val="both"/>
        <w:rPr>
          <w:rFonts w:asciiTheme="minorHAnsi" w:hAnsiTheme="minorHAnsi" w:cs="Arial"/>
          <w:b/>
          <w:bCs/>
          <w:color w:val="000000" w:themeColor="text1"/>
          <w:u w:val="single"/>
          <w:lang w:eastAsia="es-CO"/>
        </w:rPr>
      </w:pPr>
      <w:r w:rsidRPr="00205A97">
        <w:rPr>
          <w:rFonts w:asciiTheme="minorHAnsi" w:hAnsiTheme="minorHAnsi" w:cs="Arial"/>
          <w:b/>
          <w:bCs/>
          <w:u w:val="single"/>
          <w:lang w:eastAsia="es-CO"/>
        </w:rPr>
        <w:t>Proceso de aplicación y selección</w:t>
      </w:r>
    </w:p>
    <w:p w14:paraId="6D8E2F7B" w14:textId="77777777" w:rsidR="0035392F" w:rsidRPr="00205A97" w:rsidRDefault="0035392F" w:rsidP="7CD2FC82">
      <w:pPr>
        <w:jc w:val="both"/>
        <w:rPr>
          <w:rFonts w:asciiTheme="minorHAnsi" w:hAnsiTheme="minorHAnsi" w:cs="Arial"/>
          <w:b/>
          <w:bCs/>
          <w:sz w:val="22"/>
          <w:szCs w:val="22"/>
          <w:u w:val="single"/>
          <w:lang w:val="es-CO" w:eastAsia="es-CO"/>
        </w:rPr>
      </w:pPr>
    </w:p>
    <w:p w14:paraId="33577360" w14:textId="73291114" w:rsidR="005207F9" w:rsidRPr="00205A97" w:rsidRDefault="005207F9" w:rsidP="7CD2FC82">
      <w:pPr>
        <w:pStyle w:val="NormalWeb"/>
        <w:spacing w:before="0" w:beforeAutospacing="0" w:after="0" w:afterAutospacing="0"/>
        <w:jc w:val="both"/>
        <w:rPr>
          <w:rFonts w:asciiTheme="minorHAnsi" w:hAnsiTheme="minorHAnsi" w:cs="Arial"/>
          <w:sz w:val="22"/>
          <w:szCs w:val="22"/>
        </w:rPr>
      </w:pPr>
      <w:r w:rsidRPr="00205A97">
        <w:rPr>
          <w:rFonts w:asciiTheme="minorHAnsi" w:hAnsiTheme="minorHAnsi" w:cs="Arial"/>
          <w:sz w:val="22"/>
          <w:szCs w:val="22"/>
          <w:shd w:val="clear" w:color="auto" w:fill="FFFFFF"/>
        </w:rPr>
        <w:t>El proceso de convocatoria (aplicación y selección) tiene</w:t>
      </w:r>
      <w:r w:rsidR="00DC3378" w:rsidRPr="00205A97">
        <w:rPr>
          <w:rFonts w:asciiTheme="minorHAnsi" w:hAnsiTheme="minorHAnsi" w:cs="Arial"/>
          <w:sz w:val="22"/>
          <w:szCs w:val="22"/>
          <w:shd w:val="clear" w:color="auto" w:fill="FFFFFF"/>
        </w:rPr>
        <w:t xml:space="preserve"> tres</w:t>
      </w:r>
      <w:r w:rsidRPr="00205A97">
        <w:rPr>
          <w:rFonts w:asciiTheme="minorHAnsi" w:hAnsiTheme="minorHAnsi" w:cs="Arial"/>
          <w:sz w:val="22"/>
          <w:szCs w:val="22"/>
          <w:shd w:val="clear" w:color="auto" w:fill="FFFFFF"/>
        </w:rPr>
        <w:t xml:space="preserve"> fases: </w:t>
      </w:r>
    </w:p>
    <w:p w14:paraId="3CF1FB19" w14:textId="77777777" w:rsidR="005207F9" w:rsidRPr="00205A97" w:rsidRDefault="005207F9" w:rsidP="7CD2FC82">
      <w:pPr>
        <w:pStyle w:val="NormalWeb"/>
        <w:spacing w:before="0" w:beforeAutospacing="0" w:after="0" w:afterAutospacing="0"/>
        <w:jc w:val="both"/>
        <w:rPr>
          <w:rFonts w:asciiTheme="minorHAnsi" w:hAnsiTheme="minorHAnsi" w:cs="Arial"/>
          <w:sz w:val="22"/>
          <w:szCs w:val="22"/>
        </w:rPr>
      </w:pPr>
    </w:p>
    <w:p w14:paraId="088CD5DB" w14:textId="44238805" w:rsidR="005207F9" w:rsidRPr="00205A97" w:rsidRDefault="005207F9" w:rsidP="7CD2FC82">
      <w:pPr>
        <w:pStyle w:val="ListParagraph"/>
        <w:numPr>
          <w:ilvl w:val="3"/>
          <w:numId w:val="6"/>
        </w:numPr>
        <w:autoSpaceDE w:val="0"/>
        <w:autoSpaceDN w:val="0"/>
        <w:adjustRightInd w:val="0"/>
        <w:spacing w:after="120"/>
        <w:ind w:left="851"/>
        <w:jc w:val="both"/>
        <w:rPr>
          <w:rFonts w:asciiTheme="minorHAnsi" w:hAnsiTheme="minorHAnsi" w:cs="Arial"/>
          <w:color w:val="000000" w:themeColor="text1"/>
        </w:rPr>
      </w:pPr>
      <w:r w:rsidRPr="00205A97">
        <w:rPr>
          <w:rFonts w:asciiTheme="minorHAnsi" w:hAnsiTheme="minorHAnsi" w:cs="Arial"/>
          <w:shd w:val="clear" w:color="auto" w:fill="FFFFFF"/>
        </w:rPr>
        <w:t>Una</w:t>
      </w:r>
      <w:r w:rsidR="00DC3378" w:rsidRPr="00205A97">
        <w:rPr>
          <w:rFonts w:asciiTheme="minorHAnsi" w:hAnsiTheme="minorHAnsi" w:cs="Arial"/>
          <w:shd w:val="clear" w:color="auto" w:fill="FFFFFF"/>
        </w:rPr>
        <w:t xml:space="preserve"> </w:t>
      </w:r>
      <w:r w:rsidR="00DC3378" w:rsidRPr="00205A97">
        <w:rPr>
          <w:rFonts w:asciiTheme="minorHAnsi" w:hAnsiTheme="minorHAnsi" w:cs="Arial"/>
          <w:u w:val="single"/>
          <w:shd w:val="clear" w:color="auto" w:fill="FFFFFF"/>
        </w:rPr>
        <w:t>primera</w:t>
      </w:r>
      <w:r w:rsidRPr="00205A97">
        <w:rPr>
          <w:rFonts w:asciiTheme="minorHAnsi" w:hAnsiTheme="minorHAnsi" w:cs="Arial"/>
          <w:u w:val="single"/>
          <w:shd w:val="clear" w:color="auto" w:fill="FFFFFF"/>
        </w:rPr>
        <w:t xml:space="preserve"> fase</w:t>
      </w:r>
      <w:r w:rsidRPr="00205A97">
        <w:rPr>
          <w:rFonts w:asciiTheme="minorHAnsi" w:hAnsiTheme="minorHAnsi" w:cs="Arial"/>
          <w:shd w:val="clear" w:color="auto" w:fill="FFFFFF"/>
        </w:rPr>
        <w:t xml:space="preserve"> para la entrega de propuestas completas de proyectos</w:t>
      </w:r>
      <w:r w:rsidR="00DC3378" w:rsidRPr="00205A97">
        <w:rPr>
          <w:rFonts w:asciiTheme="minorHAnsi" w:hAnsiTheme="minorHAnsi" w:cs="Arial"/>
          <w:shd w:val="clear" w:color="auto" w:fill="FFFFFF"/>
        </w:rPr>
        <w:t xml:space="preserve"> y </w:t>
      </w:r>
      <w:proofErr w:type="spellStart"/>
      <w:proofErr w:type="gramStart"/>
      <w:r w:rsidR="00DC3378" w:rsidRPr="00205A97">
        <w:rPr>
          <w:rFonts w:asciiTheme="minorHAnsi" w:hAnsiTheme="minorHAnsi" w:cs="Arial"/>
          <w:shd w:val="clear" w:color="auto" w:fill="FFFFFF"/>
        </w:rPr>
        <w:t>pre-selección</w:t>
      </w:r>
      <w:proofErr w:type="spellEnd"/>
      <w:proofErr w:type="gramEnd"/>
      <w:r w:rsidR="00DC3378" w:rsidRPr="00205A97">
        <w:rPr>
          <w:rFonts w:asciiTheme="minorHAnsi" w:hAnsiTheme="minorHAnsi" w:cs="Arial"/>
          <w:shd w:val="clear" w:color="auto" w:fill="FFFFFF"/>
        </w:rPr>
        <w:t xml:space="preserve"> de propuestas</w:t>
      </w:r>
      <w:r w:rsidRPr="00205A97">
        <w:rPr>
          <w:rFonts w:asciiTheme="minorHAnsi" w:hAnsiTheme="minorHAnsi" w:cs="Arial"/>
          <w:shd w:val="clear" w:color="auto" w:fill="FFFFFF"/>
        </w:rPr>
        <w:t xml:space="preserve">. </w:t>
      </w:r>
    </w:p>
    <w:p w14:paraId="31C1FEC0" w14:textId="1DBCE88B" w:rsidR="00406C45" w:rsidRPr="00EC171D" w:rsidRDefault="00406C45" w:rsidP="7CD2FC82">
      <w:pPr>
        <w:pStyle w:val="ListParagraph"/>
        <w:numPr>
          <w:ilvl w:val="3"/>
          <w:numId w:val="6"/>
        </w:numPr>
        <w:autoSpaceDE w:val="0"/>
        <w:autoSpaceDN w:val="0"/>
        <w:adjustRightInd w:val="0"/>
        <w:spacing w:after="120"/>
        <w:ind w:left="851"/>
        <w:jc w:val="both"/>
        <w:rPr>
          <w:rFonts w:asciiTheme="minorHAnsi" w:hAnsiTheme="minorHAnsi" w:cs="Arial"/>
          <w:color w:val="000000" w:themeColor="text1"/>
        </w:rPr>
      </w:pPr>
      <w:r w:rsidRPr="00205A97">
        <w:rPr>
          <w:rFonts w:asciiTheme="minorHAnsi" w:hAnsiTheme="minorHAnsi" w:cs="Arial"/>
          <w:shd w:val="clear" w:color="auto" w:fill="FFFFFF"/>
        </w:rPr>
        <w:t xml:space="preserve">Una </w:t>
      </w:r>
      <w:r w:rsidR="00DC3378" w:rsidRPr="00205A97">
        <w:rPr>
          <w:rFonts w:asciiTheme="minorHAnsi" w:hAnsiTheme="minorHAnsi" w:cs="Arial"/>
          <w:u w:val="single"/>
          <w:shd w:val="clear" w:color="auto" w:fill="FFFFFF"/>
        </w:rPr>
        <w:t>segunda</w:t>
      </w:r>
      <w:r w:rsidRPr="00205A97">
        <w:rPr>
          <w:rFonts w:asciiTheme="minorHAnsi" w:hAnsiTheme="minorHAnsi" w:cs="Arial"/>
          <w:u w:val="single"/>
          <w:shd w:val="clear" w:color="auto" w:fill="FFFFFF"/>
        </w:rPr>
        <w:t xml:space="preserve"> fase</w:t>
      </w:r>
      <w:r w:rsidRPr="00205A97">
        <w:rPr>
          <w:rFonts w:asciiTheme="minorHAnsi" w:hAnsiTheme="minorHAnsi" w:cs="Arial"/>
          <w:shd w:val="clear" w:color="auto" w:fill="FFFFFF"/>
        </w:rPr>
        <w:t xml:space="preserve"> para el</w:t>
      </w:r>
      <w:r w:rsidRPr="00EC171D">
        <w:rPr>
          <w:rFonts w:asciiTheme="minorHAnsi" w:hAnsiTheme="minorHAnsi" w:cs="Arial"/>
          <w:shd w:val="clear" w:color="auto" w:fill="FFFFFF"/>
        </w:rPr>
        <w:t xml:space="preserve"> análisis de capacidades de las </w:t>
      </w:r>
      <w:r w:rsidR="00DC3378" w:rsidRPr="00EC171D">
        <w:rPr>
          <w:rFonts w:asciiTheme="minorHAnsi" w:hAnsiTheme="minorHAnsi" w:cs="Arial"/>
          <w:shd w:val="clear" w:color="auto" w:fill="FFFFFF"/>
        </w:rPr>
        <w:t xml:space="preserve">organizaciones y </w:t>
      </w:r>
      <w:r w:rsidRPr="00EC171D">
        <w:rPr>
          <w:rFonts w:asciiTheme="minorHAnsi" w:hAnsiTheme="minorHAnsi" w:cs="Arial"/>
          <w:shd w:val="clear" w:color="auto" w:fill="FFFFFF"/>
        </w:rPr>
        <w:t>propuestas preseleccionadas.</w:t>
      </w:r>
    </w:p>
    <w:p w14:paraId="418738AA" w14:textId="533AEF3B" w:rsidR="005207F9" w:rsidRPr="00EF557D" w:rsidRDefault="005207F9" w:rsidP="00BC6D7F">
      <w:pPr>
        <w:pStyle w:val="ListParagraph"/>
        <w:numPr>
          <w:ilvl w:val="3"/>
          <w:numId w:val="6"/>
        </w:numPr>
        <w:autoSpaceDE w:val="0"/>
        <w:autoSpaceDN w:val="0"/>
        <w:adjustRightInd w:val="0"/>
        <w:ind w:left="851"/>
        <w:jc w:val="both"/>
        <w:rPr>
          <w:rFonts w:asciiTheme="minorHAnsi" w:hAnsiTheme="minorHAnsi" w:cs="Arial"/>
        </w:rPr>
      </w:pPr>
      <w:r w:rsidRPr="00EF557D">
        <w:rPr>
          <w:rFonts w:asciiTheme="minorHAnsi" w:hAnsiTheme="minorHAnsi" w:cs="Arial"/>
          <w:shd w:val="clear" w:color="auto" w:fill="FFFFFF"/>
        </w:rPr>
        <w:t xml:space="preserve">Una </w:t>
      </w:r>
      <w:r w:rsidR="00DC3378" w:rsidRPr="00EF557D">
        <w:rPr>
          <w:rFonts w:asciiTheme="minorHAnsi" w:hAnsiTheme="minorHAnsi" w:cs="Arial"/>
          <w:u w:val="single"/>
          <w:shd w:val="clear" w:color="auto" w:fill="FFFFFF"/>
        </w:rPr>
        <w:t>tercera</w:t>
      </w:r>
      <w:r w:rsidRPr="00EF557D">
        <w:rPr>
          <w:rFonts w:asciiTheme="minorHAnsi" w:hAnsiTheme="minorHAnsi" w:cs="Arial"/>
          <w:u w:val="single"/>
          <w:shd w:val="clear" w:color="auto" w:fill="FFFFFF"/>
        </w:rPr>
        <w:t xml:space="preserve"> fase</w:t>
      </w:r>
      <w:r w:rsidRPr="00EF557D">
        <w:rPr>
          <w:rFonts w:asciiTheme="minorHAnsi" w:hAnsiTheme="minorHAnsi" w:cs="Arial"/>
          <w:shd w:val="clear" w:color="auto" w:fill="FFFFFF"/>
        </w:rPr>
        <w:t xml:space="preserve"> para la evaluación de las propuestas completas y </w:t>
      </w:r>
      <w:r w:rsidR="00EF557D">
        <w:rPr>
          <w:rFonts w:asciiTheme="minorHAnsi" w:hAnsiTheme="minorHAnsi" w:cs="Arial"/>
          <w:shd w:val="clear" w:color="auto" w:fill="FFFFFF"/>
        </w:rPr>
        <w:t xml:space="preserve">la </w:t>
      </w:r>
      <w:r w:rsidRPr="00EF557D">
        <w:rPr>
          <w:rFonts w:asciiTheme="minorHAnsi" w:hAnsiTheme="minorHAnsi" w:cs="Arial"/>
          <w:shd w:val="clear" w:color="auto" w:fill="FFFFFF"/>
        </w:rPr>
        <w:t xml:space="preserve">selección por parte del </w:t>
      </w:r>
      <w:r w:rsidR="00EF557D" w:rsidRPr="00C927B8">
        <w:rPr>
          <w:rFonts w:asciiTheme="minorHAnsi" w:hAnsiTheme="minorHAnsi" w:cs="Arial"/>
          <w:bCs/>
        </w:rPr>
        <w:t xml:space="preserve">Comité </w:t>
      </w:r>
      <w:r w:rsidR="00EF557D">
        <w:rPr>
          <w:rFonts w:asciiTheme="minorHAnsi" w:hAnsiTheme="minorHAnsi" w:cs="Arial"/>
          <w:bCs/>
        </w:rPr>
        <w:t>D</w:t>
      </w:r>
      <w:r w:rsidR="00EF557D" w:rsidRPr="00C927B8">
        <w:rPr>
          <w:rFonts w:asciiTheme="minorHAnsi" w:hAnsiTheme="minorHAnsi" w:cs="Arial"/>
          <w:bCs/>
        </w:rPr>
        <w:t>elegado para la Evaluación de Socios</w:t>
      </w:r>
      <w:r w:rsidR="00EF557D" w:rsidRPr="00C927B8">
        <w:rPr>
          <w:rFonts w:asciiTheme="minorHAnsi" w:hAnsiTheme="minorHAnsi" w:cs="Arial"/>
          <w:b/>
        </w:rPr>
        <w:t xml:space="preserve"> </w:t>
      </w:r>
      <w:r w:rsidR="00EF557D" w:rsidRPr="00C927B8">
        <w:rPr>
          <w:rFonts w:asciiTheme="minorHAnsi" w:hAnsiTheme="minorHAnsi" w:cs="Arial"/>
          <w:lang w:val="es-ES"/>
        </w:rPr>
        <w:t>de ONU</w:t>
      </w:r>
      <w:r w:rsidR="00EF557D">
        <w:rPr>
          <w:rFonts w:asciiTheme="minorHAnsi" w:hAnsiTheme="minorHAnsi" w:cs="Arial"/>
          <w:lang w:val="es-ES"/>
        </w:rPr>
        <w:t xml:space="preserve"> Mujeres.</w:t>
      </w:r>
    </w:p>
    <w:p w14:paraId="50125E21" w14:textId="77777777" w:rsidR="00EF557D" w:rsidRPr="00EF557D" w:rsidRDefault="00EF557D" w:rsidP="00EF557D">
      <w:pPr>
        <w:pStyle w:val="ListParagraph"/>
        <w:autoSpaceDE w:val="0"/>
        <w:autoSpaceDN w:val="0"/>
        <w:adjustRightInd w:val="0"/>
        <w:ind w:left="851"/>
        <w:jc w:val="both"/>
        <w:rPr>
          <w:rFonts w:asciiTheme="minorHAnsi" w:hAnsiTheme="minorHAnsi" w:cs="Arial"/>
        </w:rPr>
      </w:pPr>
    </w:p>
    <w:p w14:paraId="7B95BB2E" w14:textId="58464DB7" w:rsidR="005207F9" w:rsidRPr="00EC171D" w:rsidRDefault="005207F9" w:rsidP="7CD2FC82">
      <w:pPr>
        <w:pStyle w:val="ListParagraph"/>
        <w:numPr>
          <w:ilvl w:val="0"/>
          <w:numId w:val="7"/>
        </w:numPr>
        <w:autoSpaceDE w:val="0"/>
        <w:autoSpaceDN w:val="0"/>
        <w:adjustRightInd w:val="0"/>
        <w:spacing w:after="120"/>
        <w:jc w:val="both"/>
        <w:rPr>
          <w:rFonts w:asciiTheme="minorHAnsi" w:hAnsiTheme="minorHAnsi" w:cs="Arial"/>
          <w:color w:val="000000" w:themeColor="text1"/>
        </w:rPr>
      </w:pPr>
      <w:r w:rsidRPr="00EC171D">
        <w:rPr>
          <w:rFonts w:asciiTheme="minorHAnsi" w:hAnsiTheme="minorHAnsi" w:cs="Arial"/>
          <w:b/>
          <w:bCs/>
          <w:shd w:val="clear" w:color="auto" w:fill="FFFFFF"/>
        </w:rPr>
        <w:t xml:space="preserve">Entrega de </w:t>
      </w:r>
      <w:r w:rsidR="00DC3378" w:rsidRPr="00EC171D">
        <w:rPr>
          <w:rFonts w:asciiTheme="minorHAnsi" w:hAnsiTheme="minorHAnsi" w:cs="Arial"/>
          <w:b/>
          <w:bCs/>
          <w:shd w:val="clear" w:color="auto" w:fill="FFFFFF"/>
        </w:rPr>
        <w:t xml:space="preserve">propuestas de proyecto y </w:t>
      </w:r>
      <w:proofErr w:type="spellStart"/>
      <w:proofErr w:type="gramStart"/>
      <w:r w:rsidR="00DC3378" w:rsidRPr="00EC171D">
        <w:rPr>
          <w:rFonts w:asciiTheme="minorHAnsi" w:hAnsiTheme="minorHAnsi" w:cs="Arial"/>
          <w:b/>
          <w:bCs/>
          <w:shd w:val="clear" w:color="auto" w:fill="FFFFFF"/>
        </w:rPr>
        <w:t>pre-selección</w:t>
      </w:r>
      <w:proofErr w:type="spellEnd"/>
      <w:proofErr w:type="gramEnd"/>
      <w:r w:rsidR="00DC3378" w:rsidRPr="00EC171D">
        <w:rPr>
          <w:rFonts w:asciiTheme="minorHAnsi" w:hAnsiTheme="minorHAnsi" w:cs="Arial"/>
          <w:b/>
          <w:bCs/>
          <w:shd w:val="clear" w:color="auto" w:fill="FFFFFF"/>
        </w:rPr>
        <w:t xml:space="preserve"> de propuestas </w:t>
      </w:r>
    </w:p>
    <w:p w14:paraId="3A3AC35B" w14:textId="7545595B" w:rsidR="005207F9" w:rsidRPr="00EC171D" w:rsidRDefault="005207F9" w:rsidP="7CD2FC82">
      <w:pPr>
        <w:pStyle w:val="NormalWeb"/>
        <w:spacing w:before="0" w:beforeAutospacing="0" w:after="0" w:afterAutospacing="0"/>
        <w:jc w:val="both"/>
        <w:rPr>
          <w:rFonts w:asciiTheme="minorHAnsi" w:hAnsiTheme="minorHAnsi" w:cs="Arial"/>
          <w:sz w:val="22"/>
          <w:szCs w:val="22"/>
        </w:rPr>
      </w:pPr>
      <w:r w:rsidRPr="00EC171D">
        <w:rPr>
          <w:rFonts w:asciiTheme="minorHAnsi" w:hAnsiTheme="minorHAnsi" w:cs="Arial"/>
          <w:sz w:val="22"/>
          <w:szCs w:val="22"/>
          <w:shd w:val="clear" w:color="auto" w:fill="FFFFFF"/>
        </w:rPr>
        <w:t xml:space="preserve">En la primera fase las organizaciones participantes presentan a ONU Mujeres Colombia propuestas </w:t>
      </w:r>
      <w:r w:rsidR="00DC3378" w:rsidRPr="00EC171D">
        <w:rPr>
          <w:rFonts w:asciiTheme="minorHAnsi" w:hAnsiTheme="minorHAnsi" w:cs="Arial"/>
          <w:sz w:val="22"/>
          <w:szCs w:val="22"/>
          <w:shd w:val="clear" w:color="auto" w:fill="FFFFFF"/>
        </w:rPr>
        <w:t>completas de proyecto,</w:t>
      </w:r>
      <w:r w:rsidRPr="00EC171D">
        <w:rPr>
          <w:rFonts w:asciiTheme="minorHAnsi" w:hAnsiTheme="minorHAnsi" w:cs="Arial"/>
          <w:sz w:val="22"/>
          <w:szCs w:val="22"/>
          <w:shd w:val="clear" w:color="auto" w:fill="FFFFFF"/>
        </w:rPr>
        <w:t xml:space="preserve"> acorde con </w:t>
      </w:r>
      <w:r w:rsidR="25FA1CBF" w:rsidRPr="00EC171D">
        <w:rPr>
          <w:rFonts w:asciiTheme="minorHAnsi" w:hAnsiTheme="minorHAnsi" w:cs="Arial"/>
          <w:sz w:val="22"/>
          <w:szCs w:val="22"/>
          <w:shd w:val="clear" w:color="auto" w:fill="FFFFFF"/>
        </w:rPr>
        <w:t>los</w:t>
      </w:r>
      <w:r w:rsidRPr="00EC171D">
        <w:rPr>
          <w:rFonts w:asciiTheme="minorHAnsi" w:hAnsiTheme="minorHAnsi" w:cs="Arial"/>
          <w:sz w:val="22"/>
          <w:szCs w:val="22"/>
          <w:shd w:val="clear" w:color="auto" w:fill="FFFFFF"/>
        </w:rPr>
        <w:t xml:space="preserve"> formato</w:t>
      </w:r>
      <w:r w:rsidR="272EF168" w:rsidRPr="00EC171D">
        <w:rPr>
          <w:rFonts w:asciiTheme="minorHAnsi" w:hAnsiTheme="minorHAnsi" w:cs="Arial"/>
          <w:sz w:val="22"/>
          <w:szCs w:val="22"/>
          <w:shd w:val="clear" w:color="auto" w:fill="FFFFFF"/>
        </w:rPr>
        <w:t xml:space="preserve">s </w:t>
      </w:r>
      <w:r w:rsidR="2767FA75" w:rsidRPr="00EC171D">
        <w:rPr>
          <w:rFonts w:asciiTheme="minorHAnsi" w:hAnsiTheme="minorHAnsi" w:cs="Arial"/>
          <w:sz w:val="22"/>
          <w:szCs w:val="22"/>
          <w:shd w:val="clear" w:color="auto" w:fill="FFFFFF"/>
        </w:rPr>
        <w:t>de</w:t>
      </w:r>
      <w:r w:rsidR="2095E317" w:rsidRPr="00EC171D">
        <w:rPr>
          <w:rFonts w:asciiTheme="minorHAnsi" w:hAnsiTheme="minorHAnsi" w:cs="Arial"/>
          <w:sz w:val="22"/>
          <w:szCs w:val="22"/>
          <w:shd w:val="clear" w:color="auto" w:fill="FFFFFF"/>
        </w:rPr>
        <w:t xml:space="preserve"> proyectos que se adjuntará a la convocatoria</w:t>
      </w:r>
      <w:r w:rsidR="00DC3378" w:rsidRPr="00EC171D">
        <w:rPr>
          <w:rFonts w:asciiTheme="minorHAnsi" w:hAnsiTheme="minorHAnsi" w:cs="Arial"/>
          <w:sz w:val="22"/>
          <w:szCs w:val="22"/>
          <w:shd w:val="clear" w:color="auto" w:fill="FFFFFF"/>
        </w:rPr>
        <w:t>, con una d</w:t>
      </w:r>
      <w:r w:rsidRPr="00EC171D">
        <w:rPr>
          <w:rFonts w:asciiTheme="minorHAnsi" w:hAnsiTheme="minorHAnsi" w:cs="Arial"/>
          <w:sz w:val="22"/>
          <w:szCs w:val="22"/>
          <w:shd w:val="clear" w:color="auto" w:fill="FFFFFF"/>
        </w:rPr>
        <w:t xml:space="preserve">escripción del presupuesto y los anexos solicitados. Todas las propuestas serán evaluadas de acuerdo con los criterios de elegibilidad y alineación temática a la Convocatoria. El comité de gestión de ONU Mujeres </w:t>
      </w:r>
      <w:r w:rsidR="00DC3378" w:rsidRPr="00EC171D">
        <w:rPr>
          <w:rFonts w:asciiTheme="minorHAnsi" w:hAnsiTheme="minorHAnsi" w:cs="Arial"/>
          <w:sz w:val="22"/>
          <w:szCs w:val="22"/>
          <w:shd w:val="clear" w:color="auto" w:fill="FFFFFF"/>
        </w:rPr>
        <w:t>verificará que las propuestas cumplan con los requisitos mínimos</w:t>
      </w:r>
      <w:r w:rsidR="005C0989" w:rsidRPr="00EC171D">
        <w:rPr>
          <w:rFonts w:asciiTheme="minorHAnsi" w:hAnsiTheme="minorHAnsi" w:cs="Arial"/>
          <w:sz w:val="22"/>
          <w:szCs w:val="22"/>
          <w:shd w:val="clear" w:color="auto" w:fill="FFFFFF"/>
        </w:rPr>
        <w:t xml:space="preserve"> establecidos,</w:t>
      </w:r>
      <w:r w:rsidR="00DC3378" w:rsidRPr="00EC171D">
        <w:rPr>
          <w:rFonts w:asciiTheme="minorHAnsi" w:hAnsiTheme="minorHAnsi" w:cs="Arial"/>
          <w:sz w:val="22"/>
          <w:szCs w:val="22"/>
          <w:shd w:val="clear" w:color="auto" w:fill="FFFFFF"/>
        </w:rPr>
        <w:t xml:space="preserve"> y </w:t>
      </w:r>
      <w:proofErr w:type="spellStart"/>
      <w:proofErr w:type="gramStart"/>
      <w:r w:rsidR="00DC3378" w:rsidRPr="00EC171D">
        <w:rPr>
          <w:rFonts w:asciiTheme="minorHAnsi" w:hAnsiTheme="minorHAnsi" w:cs="Arial"/>
          <w:sz w:val="22"/>
          <w:szCs w:val="22"/>
          <w:shd w:val="clear" w:color="auto" w:fill="FFFFFF"/>
        </w:rPr>
        <w:t>pre-seleccionará</w:t>
      </w:r>
      <w:proofErr w:type="spellEnd"/>
      <w:proofErr w:type="gramEnd"/>
      <w:r w:rsidR="00DC3378" w:rsidRPr="00EC171D">
        <w:rPr>
          <w:rFonts w:asciiTheme="minorHAnsi" w:hAnsiTheme="minorHAnsi" w:cs="Arial"/>
          <w:sz w:val="22"/>
          <w:szCs w:val="22"/>
          <w:shd w:val="clear" w:color="auto" w:fill="FFFFFF"/>
        </w:rPr>
        <w:t xml:space="preserve"> las propuestas que cumplan con los requerimientos y términos de la convocatoria.</w:t>
      </w:r>
    </w:p>
    <w:p w14:paraId="146BC64B" w14:textId="77777777" w:rsidR="005207F9" w:rsidRPr="00EC171D" w:rsidRDefault="005207F9" w:rsidP="7CD2FC82">
      <w:pPr>
        <w:pStyle w:val="NormalWeb"/>
        <w:spacing w:before="0" w:beforeAutospacing="0" w:after="0" w:afterAutospacing="0"/>
        <w:jc w:val="both"/>
        <w:rPr>
          <w:rFonts w:asciiTheme="minorHAnsi" w:hAnsiTheme="minorHAnsi" w:cs="Arial"/>
          <w:sz w:val="22"/>
          <w:szCs w:val="22"/>
        </w:rPr>
      </w:pPr>
    </w:p>
    <w:p w14:paraId="05A2EA6A" w14:textId="16B4DD2B" w:rsidR="005207F9" w:rsidRPr="00115043" w:rsidRDefault="005207F9" w:rsidP="7CD2FC82">
      <w:pPr>
        <w:jc w:val="both"/>
        <w:rPr>
          <w:rFonts w:asciiTheme="minorHAnsi" w:hAnsiTheme="minorHAnsi" w:cs="Arial"/>
          <w:sz w:val="22"/>
          <w:szCs w:val="22"/>
          <w:lang w:val="es-ES"/>
        </w:rPr>
      </w:pPr>
      <w:r w:rsidRPr="00115043">
        <w:rPr>
          <w:rFonts w:asciiTheme="minorHAnsi" w:hAnsiTheme="minorHAnsi" w:cs="Arial"/>
          <w:b/>
          <w:bCs/>
          <w:sz w:val="22"/>
          <w:szCs w:val="22"/>
          <w:lang w:val="es-ES"/>
        </w:rPr>
        <w:lastRenderedPageBreak/>
        <w:t xml:space="preserve">Fecha límite de aplicación: </w:t>
      </w:r>
      <w:r w:rsidRPr="00115043">
        <w:rPr>
          <w:rFonts w:asciiTheme="minorHAnsi" w:hAnsiTheme="minorHAnsi" w:cs="Arial"/>
          <w:sz w:val="22"/>
          <w:szCs w:val="22"/>
          <w:lang w:val="es-ES"/>
        </w:rPr>
        <w:t xml:space="preserve">La fecha límite para recibir las </w:t>
      </w:r>
      <w:r w:rsidR="004137FD" w:rsidRPr="00115043">
        <w:rPr>
          <w:rFonts w:asciiTheme="minorHAnsi" w:hAnsiTheme="minorHAnsi" w:cs="Arial"/>
          <w:sz w:val="22"/>
          <w:szCs w:val="22"/>
          <w:shd w:val="clear" w:color="auto" w:fill="FFFFFF"/>
          <w:lang w:val="es-CO"/>
        </w:rPr>
        <w:t xml:space="preserve">propuestas completas de proyectos </w:t>
      </w:r>
      <w:r w:rsidRPr="00115043">
        <w:rPr>
          <w:rFonts w:asciiTheme="minorHAnsi" w:hAnsiTheme="minorHAnsi" w:cs="Arial"/>
          <w:sz w:val="22"/>
          <w:szCs w:val="22"/>
          <w:lang w:val="es-ES"/>
        </w:rPr>
        <w:t xml:space="preserve">es el día </w:t>
      </w:r>
      <w:r w:rsidR="00382D37">
        <w:rPr>
          <w:rFonts w:asciiTheme="minorHAnsi" w:hAnsiTheme="minorHAnsi" w:cs="Arial"/>
          <w:sz w:val="22"/>
          <w:szCs w:val="22"/>
          <w:lang w:val="es-ES"/>
        </w:rPr>
        <w:t>1</w:t>
      </w:r>
      <w:r w:rsidR="00AE3C9A">
        <w:rPr>
          <w:rFonts w:asciiTheme="minorHAnsi" w:hAnsiTheme="minorHAnsi" w:cs="Arial"/>
          <w:sz w:val="22"/>
          <w:szCs w:val="22"/>
          <w:lang w:val="es-ES"/>
        </w:rPr>
        <w:t>7</w:t>
      </w:r>
      <w:r w:rsidR="00460DE2" w:rsidRPr="00115043">
        <w:rPr>
          <w:rFonts w:asciiTheme="minorHAnsi" w:hAnsiTheme="minorHAnsi" w:cs="Arial"/>
          <w:sz w:val="22"/>
          <w:szCs w:val="22"/>
          <w:lang w:val="es-ES"/>
        </w:rPr>
        <w:t xml:space="preserve"> de </w:t>
      </w:r>
      <w:r w:rsidR="004F2293">
        <w:rPr>
          <w:rFonts w:asciiTheme="minorHAnsi" w:hAnsiTheme="minorHAnsi" w:cs="Arial"/>
          <w:sz w:val="22"/>
          <w:szCs w:val="22"/>
          <w:lang w:val="es-ES"/>
        </w:rPr>
        <w:t>n</w:t>
      </w:r>
      <w:r w:rsidR="00B91792" w:rsidRPr="00115043">
        <w:rPr>
          <w:rFonts w:asciiTheme="minorHAnsi" w:hAnsiTheme="minorHAnsi" w:cs="Arial"/>
          <w:sz w:val="22"/>
          <w:szCs w:val="22"/>
          <w:lang w:val="es-ES"/>
        </w:rPr>
        <w:t>oviembre</w:t>
      </w:r>
      <w:r w:rsidRPr="00115043">
        <w:rPr>
          <w:rFonts w:asciiTheme="minorHAnsi" w:hAnsiTheme="minorHAnsi" w:cs="Arial"/>
          <w:sz w:val="22"/>
          <w:szCs w:val="22"/>
          <w:lang w:val="es-ES"/>
        </w:rPr>
        <w:t xml:space="preserve"> a las 23:59 horas Colombia. Las propuestas recibidas después de la fecha/ hora límite no serán consideradas. Las propuestas deben estar presentadas bajo los criterios </w:t>
      </w:r>
      <w:r w:rsidR="000F0EDC" w:rsidRPr="00115043">
        <w:rPr>
          <w:rFonts w:asciiTheme="minorHAnsi" w:hAnsiTheme="minorHAnsi" w:cs="Arial"/>
          <w:sz w:val="22"/>
          <w:szCs w:val="22"/>
          <w:lang w:val="es-ES"/>
        </w:rPr>
        <w:t xml:space="preserve">y </w:t>
      </w:r>
      <w:r w:rsidRPr="00115043">
        <w:rPr>
          <w:rFonts w:asciiTheme="minorHAnsi" w:hAnsiTheme="minorHAnsi" w:cs="Arial"/>
          <w:sz w:val="22"/>
          <w:szCs w:val="22"/>
          <w:lang w:val="es-ES"/>
        </w:rPr>
        <w:t xml:space="preserve">formatos establecidos por ONU Mujeres Colombia. </w:t>
      </w:r>
    </w:p>
    <w:p w14:paraId="56079CB4" w14:textId="77777777" w:rsidR="005207F9" w:rsidRPr="00115043" w:rsidRDefault="005207F9" w:rsidP="7CD2FC82">
      <w:pPr>
        <w:jc w:val="both"/>
        <w:rPr>
          <w:rFonts w:asciiTheme="minorHAnsi" w:hAnsiTheme="minorHAnsi" w:cs="Arial"/>
          <w:b/>
          <w:bCs/>
          <w:sz w:val="22"/>
          <w:szCs w:val="22"/>
          <w:lang w:val="es-ES"/>
        </w:rPr>
      </w:pPr>
    </w:p>
    <w:p w14:paraId="3253C6ED" w14:textId="2F95696E" w:rsidR="005207F9" w:rsidRPr="00F845D7" w:rsidRDefault="005207F9" w:rsidP="7CD2FC82">
      <w:pPr>
        <w:jc w:val="both"/>
        <w:rPr>
          <w:rFonts w:asciiTheme="minorHAnsi" w:hAnsiTheme="minorHAnsi" w:cs="Arial"/>
          <w:sz w:val="22"/>
          <w:szCs w:val="22"/>
          <w:lang w:val="es-CO"/>
        </w:rPr>
      </w:pPr>
      <w:r w:rsidRPr="00115043">
        <w:rPr>
          <w:rFonts w:asciiTheme="minorHAnsi" w:hAnsiTheme="minorHAnsi" w:cs="Arial"/>
          <w:sz w:val="22"/>
          <w:szCs w:val="22"/>
          <w:shd w:val="clear" w:color="auto" w:fill="FFFFFF"/>
          <w:lang w:val="es-CO" w:eastAsia="es-CO"/>
        </w:rPr>
        <w:t xml:space="preserve">Las </w:t>
      </w:r>
      <w:r w:rsidR="000F0EDC" w:rsidRPr="00115043">
        <w:rPr>
          <w:rFonts w:asciiTheme="minorHAnsi" w:hAnsiTheme="minorHAnsi" w:cs="Arial"/>
          <w:sz w:val="22"/>
          <w:szCs w:val="22"/>
          <w:shd w:val="clear" w:color="auto" w:fill="FFFFFF"/>
          <w:lang w:val="es-CO"/>
        </w:rPr>
        <w:t xml:space="preserve">propuestas completas de proyectos </w:t>
      </w:r>
      <w:r w:rsidRPr="00115043">
        <w:rPr>
          <w:rFonts w:asciiTheme="minorHAnsi" w:hAnsiTheme="minorHAnsi" w:cs="Arial"/>
          <w:sz w:val="22"/>
          <w:szCs w:val="22"/>
          <w:shd w:val="clear" w:color="auto" w:fill="FFFFFF"/>
          <w:lang w:val="es-CO" w:eastAsia="es-CO"/>
        </w:rPr>
        <w:t xml:space="preserve">en el marco de la convocatoria para </w:t>
      </w:r>
      <w:r w:rsidR="00460DE2" w:rsidRPr="00115043">
        <w:rPr>
          <w:rFonts w:asciiTheme="minorHAnsi" w:hAnsiTheme="minorHAnsi" w:cs="Arial"/>
          <w:b/>
          <w:bCs/>
          <w:i/>
          <w:iCs/>
          <w:sz w:val="22"/>
          <w:szCs w:val="22"/>
          <w:lang w:val="es-CO" w:eastAsia="es-CO"/>
        </w:rPr>
        <w:t>Lideresas y defensoras chocoanas: cartógrafas y agentes humanitarias</w:t>
      </w:r>
      <w:r w:rsidR="00460DE2" w:rsidRPr="00115043">
        <w:rPr>
          <w:rFonts w:asciiTheme="minorHAnsi" w:hAnsiTheme="minorHAnsi" w:cs="Arial"/>
          <w:sz w:val="22"/>
          <w:szCs w:val="22"/>
          <w:shd w:val="clear" w:color="auto" w:fill="FFFFFF"/>
          <w:lang w:val="es-CO" w:eastAsia="es-CO"/>
        </w:rPr>
        <w:t xml:space="preserve"> </w:t>
      </w:r>
      <w:r w:rsidRPr="00115043">
        <w:rPr>
          <w:rFonts w:asciiTheme="minorHAnsi" w:hAnsiTheme="minorHAnsi" w:cs="Arial"/>
          <w:sz w:val="22"/>
          <w:szCs w:val="22"/>
          <w:shd w:val="clear" w:color="auto" w:fill="FFFFFF"/>
          <w:lang w:val="es-CO" w:eastAsia="es-CO"/>
        </w:rPr>
        <w:t>deben ser entregada</w:t>
      </w:r>
      <w:r w:rsidR="00B91792" w:rsidRPr="00115043">
        <w:rPr>
          <w:rFonts w:asciiTheme="minorHAnsi" w:hAnsiTheme="minorHAnsi" w:cs="Arial"/>
          <w:sz w:val="22"/>
          <w:szCs w:val="22"/>
          <w:shd w:val="clear" w:color="auto" w:fill="FFFFFF"/>
          <w:lang w:val="es-CO" w:eastAsia="es-CO"/>
        </w:rPr>
        <w:t>s</w:t>
      </w:r>
      <w:r w:rsidRPr="00115043">
        <w:rPr>
          <w:rFonts w:asciiTheme="minorHAnsi" w:hAnsiTheme="minorHAnsi" w:cs="Arial"/>
          <w:sz w:val="22"/>
          <w:szCs w:val="22"/>
          <w:shd w:val="clear" w:color="auto" w:fill="FFFFFF"/>
          <w:lang w:val="es-CO" w:eastAsia="es-CO"/>
        </w:rPr>
        <w:t xml:space="preserve"> por email a ONU Mujeres Colombia</w:t>
      </w:r>
      <w:r w:rsidR="00382D37">
        <w:rPr>
          <w:rFonts w:asciiTheme="minorHAnsi" w:hAnsiTheme="minorHAnsi" w:cs="Arial"/>
          <w:sz w:val="22"/>
          <w:szCs w:val="22"/>
          <w:shd w:val="clear" w:color="auto" w:fill="FFFFFF"/>
          <w:lang w:val="es-CO" w:eastAsia="es-CO"/>
        </w:rPr>
        <w:t xml:space="preserve"> </w:t>
      </w:r>
      <w:r w:rsidRPr="00115043">
        <w:rPr>
          <w:rFonts w:asciiTheme="minorHAnsi" w:hAnsiTheme="minorHAnsi" w:cs="Arial"/>
          <w:sz w:val="22"/>
          <w:szCs w:val="22"/>
          <w:shd w:val="clear" w:color="auto" w:fill="FFFFFF"/>
          <w:lang w:val="es-CO" w:eastAsia="es-CO"/>
        </w:rPr>
        <w:t xml:space="preserve">al siguiente correo electrónico: al siguiente correo </w:t>
      </w:r>
      <w:r w:rsidRPr="00115043">
        <w:rPr>
          <w:rFonts w:asciiTheme="minorHAnsi" w:hAnsiTheme="minorHAnsi" w:cs="Arial"/>
          <w:sz w:val="22"/>
          <w:szCs w:val="22"/>
          <w:lang w:val="es-CO" w:eastAsia="es-CO"/>
        </w:rPr>
        <w:t xml:space="preserve">electrónico: </w:t>
      </w:r>
      <w:r w:rsidR="00F845D7" w:rsidRPr="00F845D7">
        <w:rPr>
          <w:lang w:val="es-CO"/>
        </w:rPr>
        <w:t>secretaria.fondo@unwomen.org</w:t>
      </w:r>
      <w:bookmarkStart w:id="2" w:name="_GoBack"/>
      <w:bookmarkEnd w:id="2"/>
    </w:p>
    <w:p w14:paraId="7157FCD8" w14:textId="4B9BA7F1" w:rsidR="005207F9" w:rsidRPr="00115043" w:rsidRDefault="005207F9" w:rsidP="7CD2FC82">
      <w:pPr>
        <w:jc w:val="both"/>
        <w:rPr>
          <w:rFonts w:asciiTheme="minorHAnsi" w:hAnsiTheme="minorHAnsi" w:cs="Arial"/>
          <w:b/>
          <w:bCs/>
          <w:sz w:val="22"/>
          <w:szCs w:val="22"/>
          <w:lang w:val="es-CO" w:eastAsia="es-CO"/>
        </w:rPr>
      </w:pPr>
    </w:p>
    <w:p w14:paraId="578BD04C" w14:textId="77777777" w:rsidR="005207F9" w:rsidRPr="00115043" w:rsidRDefault="005207F9" w:rsidP="7CD2FC82">
      <w:pPr>
        <w:jc w:val="both"/>
        <w:rPr>
          <w:rFonts w:asciiTheme="minorHAnsi" w:hAnsiTheme="minorHAnsi" w:cs="Arial"/>
          <w:sz w:val="22"/>
          <w:szCs w:val="22"/>
          <w:lang w:val="es-CO" w:eastAsia="es-CO"/>
        </w:rPr>
      </w:pPr>
      <w:r w:rsidRPr="00115043">
        <w:rPr>
          <w:rFonts w:asciiTheme="minorHAnsi" w:hAnsiTheme="minorHAnsi" w:cs="Arial"/>
          <w:sz w:val="22"/>
          <w:szCs w:val="22"/>
          <w:lang w:val="es-CO" w:eastAsia="es-CO"/>
        </w:rPr>
        <w:t>El envío deberá incluir:</w:t>
      </w:r>
    </w:p>
    <w:p w14:paraId="29C2C7C1" w14:textId="77777777" w:rsidR="005207F9" w:rsidRPr="00115043" w:rsidRDefault="005207F9" w:rsidP="7CD2FC82">
      <w:pPr>
        <w:jc w:val="both"/>
        <w:rPr>
          <w:rFonts w:asciiTheme="minorHAnsi" w:hAnsiTheme="minorHAnsi" w:cs="Arial"/>
          <w:sz w:val="22"/>
          <w:szCs w:val="22"/>
          <w:lang w:val="es-CO" w:eastAsia="es-CO"/>
        </w:rPr>
      </w:pPr>
    </w:p>
    <w:p w14:paraId="30761047" w14:textId="440AF5C1" w:rsidR="005207F9" w:rsidRPr="00D75D78" w:rsidRDefault="005207F9" w:rsidP="7CD2FC82">
      <w:pPr>
        <w:pStyle w:val="ListParagraph"/>
        <w:numPr>
          <w:ilvl w:val="0"/>
          <w:numId w:val="10"/>
        </w:numPr>
        <w:autoSpaceDE w:val="0"/>
        <w:autoSpaceDN w:val="0"/>
        <w:adjustRightInd w:val="0"/>
        <w:spacing w:after="120"/>
        <w:jc w:val="both"/>
        <w:rPr>
          <w:rFonts w:asciiTheme="minorHAnsi" w:hAnsiTheme="minorHAnsi" w:cs="Arial"/>
          <w:color w:val="000000" w:themeColor="text1"/>
          <w:lang w:eastAsia="es-CO"/>
        </w:rPr>
      </w:pPr>
      <w:r w:rsidRPr="00115043">
        <w:rPr>
          <w:rFonts w:asciiTheme="minorHAnsi" w:hAnsiTheme="minorHAnsi" w:cs="Arial"/>
          <w:shd w:val="clear" w:color="auto" w:fill="FFFFFF"/>
          <w:lang w:eastAsia="es-CO"/>
        </w:rPr>
        <w:t>Una copia de</w:t>
      </w:r>
      <w:r w:rsidR="00DC3378" w:rsidRPr="00115043">
        <w:rPr>
          <w:rFonts w:asciiTheme="minorHAnsi" w:hAnsiTheme="minorHAnsi" w:cs="Arial"/>
          <w:shd w:val="clear" w:color="auto" w:fill="FFFFFF"/>
          <w:lang w:eastAsia="es-CO"/>
        </w:rPr>
        <w:t>l proyecto</w:t>
      </w:r>
      <w:r w:rsidR="00DC3378" w:rsidRPr="00D75D78">
        <w:rPr>
          <w:rFonts w:asciiTheme="minorHAnsi" w:hAnsiTheme="minorHAnsi" w:cs="Arial"/>
          <w:shd w:val="clear" w:color="auto" w:fill="FFFFFF"/>
          <w:lang w:eastAsia="es-CO"/>
        </w:rPr>
        <w:t xml:space="preserve"> completo y el </w:t>
      </w:r>
      <w:r w:rsidRPr="00D75D78">
        <w:rPr>
          <w:rFonts w:asciiTheme="minorHAnsi" w:hAnsiTheme="minorHAnsi" w:cs="Arial"/>
          <w:shd w:val="clear" w:color="auto" w:fill="FFFFFF"/>
          <w:lang w:eastAsia="es-CO"/>
        </w:rPr>
        <w:t>presupuesto debidamente diligenciado y firmado por el o la representante legal de la organización proponente</w:t>
      </w:r>
      <w:r w:rsidR="001E15EE">
        <w:rPr>
          <w:rFonts w:asciiTheme="minorHAnsi" w:hAnsiTheme="minorHAnsi" w:cs="Arial"/>
          <w:shd w:val="clear" w:color="auto" w:fill="FFFFFF"/>
          <w:lang w:eastAsia="es-CO"/>
        </w:rPr>
        <w:t xml:space="preserve"> en los formatos señalados en la presente convocatoria.</w:t>
      </w:r>
    </w:p>
    <w:p w14:paraId="3C5B537A" w14:textId="77777777" w:rsidR="005207F9" w:rsidRPr="00D75D78" w:rsidRDefault="005207F9" w:rsidP="7CD2FC82">
      <w:pPr>
        <w:pStyle w:val="ListParagraph"/>
        <w:numPr>
          <w:ilvl w:val="0"/>
          <w:numId w:val="10"/>
        </w:numPr>
        <w:autoSpaceDE w:val="0"/>
        <w:autoSpaceDN w:val="0"/>
        <w:adjustRightInd w:val="0"/>
        <w:spacing w:after="120"/>
        <w:jc w:val="both"/>
        <w:rPr>
          <w:rFonts w:asciiTheme="minorHAnsi" w:hAnsiTheme="minorHAnsi" w:cs="Arial"/>
          <w:color w:val="000000" w:themeColor="text1"/>
          <w:lang w:eastAsia="es-CO"/>
        </w:rPr>
      </w:pPr>
      <w:r w:rsidRPr="00D75D78">
        <w:rPr>
          <w:rFonts w:asciiTheme="minorHAnsi" w:hAnsiTheme="minorHAnsi" w:cs="Arial"/>
        </w:rPr>
        <w:t>Una</w:t>
      </w:r>
      <w:r w:rsidRPr="00D75D78">
        <w:rPr>
          <w:rFonts w:asciiTheme="minorHAnsi" w:hAnsiTheme="minorHAnsi" w:cs="Arial"/>
          <w:shd w:val="clear" w:color="auto" w:fill="FFFFFF"/>
          <w:lang w:eastAsia="es-CO"/>
        </w:rPr>
        <w:t xml:space="preserve"> hoja detallada con la información de contacto de la organización.</w:t>
      </w:r>
    </w:p>
    <w:p w14:paraId="169E4770" w14:textId="0F507378" w:rsidR="005207F9" w:rsidRPr="00D75D78" w:rsidRDefault="005207F9" w:rsidP="7CD2FC82">
      <w:pPr>
        <w:pStyle w:val="ListParagraph"/>
        <w:numPr>
          <w:ilvl w:val="0"/>
          <w:numId w:val="10"/>
        </w:numPr>
        <w:autoSpaceDE w:val="0"/>
        <w:autoSpaceDN w:val="0"/>
        <w:adjustRightInd w:val="0"/>
        <w:spacing w:after="120"/>
        <w:jc w:val="both"/>
        <w:rPr>
          <w:rFonts w:asciiTheme="minorHAnsi" w:hAnsiTheme="minorHAnsi" w:cs="Arial"/>
          <w:color w:val="000000" w:themeColor="text1"/>
          <w:lang w:eastAsia="es-CO"/>
        </w:rPr>
      </w:pPr>
      <w:r w:rsidRPr="00D75D78">
        <w:rPr>
          <w:rFonts w:asciiTheme="minorHAnsi" w:hAnsiTheme="minorHAnsi" w:cs="Arial"/>
          <w:shd w:val="clear" w:color="auto" w:fill="FFFFFF"/>
          <w:lang w:eastAsia="es-CO"/>
        </w:rPr>
        <w:t xml:space="preserve">Los respectivos anexos relacionados en la sección V </w:t>
      </w:r>
      <w:r w:rsidR="00507587" w:rsidRPr="004C1EB5">
        <w:rPr>
          <w:rFonts w:asciiTheme="minorHAnsi" w:hAnsiTheme="minorHAnsi" w:cs="Arial"/>
          <w:shd w:val="clear" w:color="auto" w:fill="FFFFFF"/>
          <w:lang w:eastAsia="es-CO"/>
        </w:rPr>
        <w:t>con relación a</w:t>
      </w:r>
      <w:r w:rsidRPr="00D75D78">
        <w:rPr>
          <w:rFonts w:asciiTheme="minorHAnsi" w:hAnsiTheme="minorHAnsi" w:cs="Arial"/>
          <w:shd w:val="clear" w:color="auto" w:fill="FFFFFF"/>
          <w:lang w:eastAsia="es-CO"/>
        </w:rPr>
        <w:t>:</w:t>
      </w:r>
    </w:p>
    <w:p w14:paraId="51275E8A" w14:textId="6C611383" w:rsidR="005207F9" w:rsidRPr="00D75D78" w:rsidRDefault="00DC3378" w:rsidP="7CD2FC82">
      <w:pPr>
        <w:pStyle w:val="ListParagraph"/>
        <w:numPr>
          <w:ilvl w:val="0"/>
          <w:numId w:val="6"/>
        </w:numPr>
        <w:autoSpaceDE w:val="0"/>
        <w:autoSpaceDN w:val="0"/>
        <w:adjustRightInd w:val="0"/>
        <w:spacing w:after="120"/>
        <w:jc w:val="both"/>
        <w:rPr>
          <w:rFonts w:asciiTheme="minorHAnsi" w:eastAsia="Times New Roman" w:hAnsiTheme="minorHAnsi" w:cs="Arial"/>
          <w:color w:val="000000" w:themeColor="text1"/>
          <w:lang w:val="es-ES"/>
        </w:rPr>
      </w:pPr>
      <w:r w:rsidRPr="00D75D78">
        <w:rPr>
          <w:rFonts w:asciiTheme="minorHAnsi" w:hAnsiTheme="minorHAnsi" w:cs="Arial"/>
        </w:rPr>
        <w:t>C</w:t>
      </w:r>
      <w:r w:rsidR="005207F9" w:rsidRPr="00D75D78">
        <w:rPr>
          <w:rFonts w:asciiTheme="minorHAnsi" w:hAnsiTheme="minorHAnsi" w:cs="Arial"/>
        </w:rPr>
        <w:t>ertificado/s de existencia y representación legal, estatutos o su equivalente.</w:t>
      </w:r>
    </w:p>
    <w:p w14:paraId="6E62BF94" w14:textId="7B5F3F0E" w:rsidR="005207F9" w:rsidRPr="00D75D78" w:rsidRDefault="005207F9" w:rsidP="7CD2FC82">
      <w:pPr>
        <w:pStyle w:val="ListParagraph"/>
        <w:numPr>
          <w:ilvl w:val="0"/>
          <w:numId w:val="6"/>
        </w:numPr>
        <w:autoSpaceDE w:val="0"/>
        <w:autoSpaceDN w:val="0"/>
        <w:adjustRightInd w:val="0"/>
        <w:spacing w:after="120"/>
        <w:jc w:val="both"/>
        <w:rPr>
          <w:rFonts w:asciiTheme="minorHAnsi" w:hAnsiTheme="minorHAnsi" w:cs="Arial"/>
          <w:color w:val="000000" w:themeColor="text1"/>
        </w:rPr>
      </w:pPr>
      <w:r w:rsidRPr="00D75D78">
        <w:rPr>
          <w:rFonts w:asciiTheme="minorHAnsi" w:hAnsiTheme="minorHAnsi" w:cs="Arial"/>
        </w:rPr>
        <w:t xml:space="preserve">Certificados de capacidad de ejecución de proyectos de mínimo USD </w:t>
      </w:r>
      <w:r w:rsidR="75257B78" w:rsidRPr="00D75D78">
        <w:rPr>
          <w:rFonts w:asciiTheme="minorHAnsi" w:hAnsiTheme="minorHAnsi" w:cs="Arial"/>
        </w:rPr>
        <w:t>6</w:t>
      </w:r>
      <w:r w:rsidRPr="00D75D78">
        <w:rPr>
          <w:rFonts w:asciiTheme="minorHAnsi" w:hAnsiTheme="minorHAnsi" w:cs="Arial"/>
        </w:rPr>
        <w:t>0.000.</w:t>
      </w:r>
    </w:p>
    <w:p w14:paraId="5D5C7CBC" w14:textId="39CC77E0" w:rsidR="005207F9" w:rsidRPr="00D75D78" w:rsidRDefault="00DC3378" w:rsidP="7CD2FC82">
      <w:pPr>
        <w:pStyle w:val="ListParagraph"/>
        <w:numPr>
          <w:ilvl w:val="0"/>
          <w:numId w:val="6"/>
        </w:numPr>
        <w:autoSpaceDE w:val="0"/>
        <w:autoSpaceDN w:val="0"/>
        <w:adjustRightInd w:val="0"/>
        <w:spacing w:after="120"/>
        <w:jc w:val="both"/>
        <w:rPr>
          <w:rFonts w:asciiTheme="minorHAnsi" w:eastAsia="Times New Roman" w:hAnsiTheme="minorHAnsi" w:cs="Arial"/>
          <w:color w:val="000000" w:themeColor="text1"/>
          <w:lang w:val="es-ES"/>
        </w:rPr>
      </w:pPr>
      <w:r w:rsidRPr="00D75D78">
        <w:rPr>
          <w:rFonts w:asciiTheme="minorHAnsi" w:hAnsiTheme="minorHAnsi" w:cs="Arial"/>
        </w:rPr>
        <w:t>C</w:t>
      </w:r>
      <w:r w:rsidR="005207F9" w:rsidRPr="00D75D78">
        <w:rPr>
          <w:rFonts w:asciiTheme="minorHAnsi" w:hAnsiTheme="minorHAnsi" w:cs="Arial"/>
        </w:rPr>
        <w:t xml:space="preserve">ertificado/s de experiencia y/o contrato/s en las temáticas relacionadas en la sección V. </w:t>
      </w:r>
    </w:p>
    <w:p w14:paraId="0A6FA397" w14:textId="5357C5EC" w:rsidR="005207F9" w:rsidRPr="00D75D78" w:rsidRDefault="005207F9" w:rsidP="7CD2FC82">
      <w:pPr>
        <w:pStyle w:val="ListParagraph"/>
        <w:numPr>
          <w:ilvl w:val="0"/>
          <w:numId w:val="6"/>
        </w:numPr>
        <w:autoSpaceDE w:val="0"/>
        <w:autoSpaceDN w:val="0"/>
        <w:adjustRightInd w:val="0"/>
        <w:spacing w:after="120"/>
        <w:jc w:val="both"/>
        <w:rPr>
          <w:rFonts w:asciiTheme="minorHAnsi" w:hAnsiTheme="minorHAnsi" w:cs="Arial"/>
          <w:color w:val="000000" w:themeColor="text1"/>
          <w:lang w:eastAsia="es-CO"/>
        </w:rPr>
      </w:pPr>
      <w:r w:rsidRPr="00D75D78">
        <w:rPr>
          <w:rFonts w:asciiTheme="minorHAnsi" w:hAnsiTheme="minorHAnsi" w:cs="Arial"/>
        </w:rPr>
        <w:t>Certificado de presencia territorial y/o capacidad comprobable de despliegue operativo en los municipios/ territorio</w:t>
      </w:r>
    </w:p>
    <w:p w14:paraId="77E39BBD" w14:textId="7950278F" w:rsidR="005207F9" w:rsidRPr="00D75D78" w:rsidRDefault="005207F9" w:rsidP="7CD2FC82">
      <w:pPr>
        <w:jc w:val="both"/>
        <w:rPr>
          <w:rFonts w:asciiTheme="minorHAnsi" w:eastAsia="Calibri" w:hAnsiTheme="minorHAnsi" w:cs="Arial"/>
          <w:b/>
          <w:bCs/>
          <w:sz w:val="22"/>
          <w:szCs w:val="22"/>
          <w:lang w:val="es-CO" w:eastAsia="es-ES"/>
        </w:rPr>
      </w:pPr>
      <w:r w:rsidRPr="00D75D78">
        <w:rPr>
          <w:rFonts w:asciiTheme="minorHAnsi" w:hAnsiTheme="minorHAnsi" w:cs="Arial"/>
          <w:sz w:val="22"/>
          <w:szCs w:val="22"/>
          <w:lang w:val="es-CO" w:eastAsia="es-CO"/>
        </w:rPr>
        <w:t>Todos los documentos deben</w:t>
      </w:r>
      <w:r w:rsidRPr="00D75D78">
        <w:rPr>
          <w:rFonts w:asciiTheme="minorHAnsi" w:hAnsiTheme="minorHAnsi" w:cs="Arial"/>
          <w:b/>
          <w:bCs/>
          <w:sz w:val="22"/>
          <w:szCs w:val="22"/>
          <w:lang w:val="es-CO" w:eastAsia="es-CO"/>
        </w:rPr>
        <w:t xml:space="preserve"> indicar el siguiente asunto: Comité de gestión- </w:t>
      </w:r>
      <w:r w:rsidR="00DC3378" w:rsidRPr="00D75D78">
        <w:rPr>
          <w:rFonts w:asciiTheme="minorHAnsi" w:hAnsiTheme="minorHAnsi" w:cs="Arial"/>
          <w:b/>
          <w:bCs/>
          <w:i/>
          <w:iCs/>
          <w:sz w:val="22"/>
          <w:szCs w:val="22"/>
          <w:lang w:val="es-CO" w:eastAsia="es-CO"/>
        </w:rPr>
        <w:t>Lideresas y defensoras chocoanas: cartógrafas y agentes humanitarias.</w:t>
      </w:r>
    </w:p>
    <w:p w14:paraId="71DA913A" w14:textId="78354744" w:rsidR="005207F9" w:rsidRDefault="005207F9" w:rsidP="7CD2FC82">
      <w:pPr>
        <w:jc w:val="both"/>
        <w:rPr>
          <w:rFonts w:asciiTheme="minorHAnsi" w:hAnsiTheme="minorHAnsi" w:cs="Arial"/>
          <w:b/>
          <w:bCs/>
          <w:i/>
          <w:iCs/>
          <w:sz w:val="22"/>
          <w:szCs w:val="22"/>
          <w:lang w:val="es-CO" w:eastAsia="es-CO"/>
        </w:rPr>
      </w:pPr>
    </w:p>
    <w:p w14:paraId="2EFC00A1" w14:textId="14B0DCF5" w:rsidR="00507587" w:rsidRDefault="00507587" w:rsidP="7CD2FC82">
      <w:pPr>
        <w:jc w:val="both"/>
        <w:rPr>
          <w:rFonts w:asciiTheme="minorHAnsi" w:hAnsiTheme="minorHAnsi" w:cs="Arial"/>
          <w:b/>
          <w:bCs/>
          <w:i/>
          <w:iCs/>
          <w:sz w:val="22"/>
          <w:szCs w:val="22"/>
          <w:lang w:val="es-CO" w:eastAsia="es-CO"/>
        </w:rPr>
      </w:pPr>
    </w:p>
    <w:p w14:paraId="1674A4A0" w14:textId="4780E4DD" w:rsidR="00DC3378" w:rsidRPr="00D75D78" w:rsidRDefault="00DC3378" w:rsidP="7CD2FC82">
      <w:pPr>
        <w:pStyle w:val="NormalWeb"/>
        <w:numPr>
          <w:ilvl w:val="0"/>
          <w:numId w:val="7"/>
        </w:numPr>
        <w:spacing w:before="0" w:beforeAutospacing="0" w:after="0" w:afterAutospacing="0"/>
        <w:jc w:val="both"/>
        <w:rPr>
          <w:rFonts w:asciiTheme="minorHAnsi" w:hAnsiTheme="minorHAnsi" w:cs="Arial"/>
          <w:color w:val="000000" w:themeColor="text1"/>
          <w:sz w:val="22"/>
          <w:szCs w:val="22"/>
        </w:rPr>
      </w:pPr>
      <w:r w:rsidRPr="00D75D78">
        <w:rPr>
          <w:rFonts w:asciiTheme="minorHAnsi" w:eastAsiaTheme="minorEastAsia" w:hAnsiTheme="minorHAnsi" w:cs="Arial"/>
          <w:b/>
          <w:bCs/>
          <w:sz w:val="22"/>
          <w:szCs w:val="22"/>
          <w:shd w:val="clear" w:color="auto" w:fill="FFFFFF"/>
          <w:lang w:eastAsia="en-US"/>
        </w:rPr>
        <w:t>Análisis de capacidades de las organizaciones y las</w:t>
      </w:r>
      <w:r w:rsidR="005C0989" w:rsidRPr="00D75D78">
        <w:rPr>
          <w:rFonts w:asciiTheme="minorHAnsi" w:eastAsiaTheme="minorEastAsia" w:hAnsiTheme="minorHAnsi" w:cs="Arial"/>
          <w:b/>
          <w:bCs/>
          <w:sz w:val="22"/>
          <w:szCs w:val="22"/>
          <w:shd w:val="clear" w:color="auto" w:fill="FFFFFF"/>
          <w:lang w:eastAsia="en-US"/>
        </w:rPr>
        <w:t xml:space="preserve"> </w:t>
      </w:r>
      <w:r w:rsidRPr="00D75D78">
        <w:rPr>
          <w:rFonts w:asciiTheme="minorHAnsi" w:eastAsiaTheme="minorEastAsia" w:hAnsiTheme="minorHAnsi" w:cs="Arial"/>
          <w:b/>
          <w:bCs/>
          <w:sz w:val="22"/>
          <w:szCs w:val="22"/>
          <w:shd w:val="clear" w:color="auto" w:fill="FFFFFF"/>
          <w:lang w:eastAsia="en-US"/>
        </w:rPr>
        <w:t>propuestas preseleccionadas.</w:t>
      </w:r>
    </w:p>
    <w:p w14:paraId="08009241" w14:textId="77777777" w:rsidR="00DC3378" w:rsidRPr="00D75D78" w:rsidRDefault="00DC3378" w:rsidP="7CD2FC82">
      <w:pPr>
        <w:pStyle w:val="NormalWeb"/>
        <w:spacing w:before="0" w:beforeAutospacing="0" w:after="0" w:afterAutospacing="0"/>
        <w:jc w:val="both"/>
        <w:rPr>
          <w:rFonts w:asciiTheme="minorHAnsi" w:eastAsiaTheme="minorEastAsia" w:hAnsiTheme="minorHAnsi" w:cs="Arial"/>
          <w:b/>
          <w:bCs/>
          <w:sz w:val="22"/>
          <w:szCs w:val="22"/>
          <w:lang w:eastAsia="en-US"/>
        </w:rPr>
      </w:pPr>
    </w:p>
    <w:p w14:paraId="36173CF2" w14:textId="2F38B62C" w:rsidR="005207F9" w:rsidRPr="00D75D78" w:rsidRDefault="00DC3378" w:rsidP="7CD2FC82">
      <w:pPr>
        <w:pStyle w:val="NormalWeb"/>
        <w:spacing w:before="0" w:beforeAutospacing="0" w:after="0" w:afterAutospacing="0"/>
        <w:jc w:val="both"/>
        <w:rPr>
          <w:rFonts w:asciiTheme="minorHAnsi" w:hAnsiTheme="minorHAnsi" w:cs="Arial"/>
          <w:sz w:val="22"/>
          <w:szCs w:val="22"/>
        </w:rPr>
      </w:pPr>
      <w:r w:rsidRPr="00D75D78">
        <w:rPr>
          <w:rFonts w:asciiTheme="minorHAnsi" w:hAnsiTheme="minorHAnsi" w:cs="Arial"/>
          <w:sz w:val="22"/>
          <w:szCs w:val="22"/>
          <w:shd w:val="clear" w:color="auto" w:fill="FFFFFF"/>
        </w:rPr>
        <w:t xml:space="preserve">Con base en lo anterior, </w:t>
      </w:r>
      <w:r w:rsidR="005207F9" w:rsidRPr="00D75D78">
        <w:rPr>
          <w:rFonts w:asciiTheme="minorHAnsi" w:hAnsiTheme="minorHAnsi" w:cs="Arial"/>
          <w:sz w:val="22"/>
          <w:szCs w:val="22"/>
          <w:shd w:val="clear" w:color="auto" w:fill="FFFFFF"/>
        </w:rPr>
        <w:t>se realizará una evaluación de capacidades por parte de ONU Mujeres Colombia.</w:t>
      </w:r>
    </w:p>
    <w:p w14:paraId="6ADDF863" w14:textId="77777777" w:rsidR="005207F9" w:rsidRPr="00D75D78" w:rsidRDefault="005207F9" w:rsidP="7CD2FC82">
      <w:pPr>
        <w:jc w:val="both"/>
        <w:rPr>
          <w:rFonts w:asciiTheme="minorHAnsi" w:hAnsiTheme="minorHAnsi" w:cs="Arial"/>
          <w:b/>
          <w:bCs/>
          <w:sz w:val="22"/>
          <w:szCs w:val="22"/>
          <w:lang w:val="es-CO" w:eastAsia="es-CO"/>
        </w:rPr>
      </w:pPr>
    </w:p>
    <w:p w14:paraId="608EF06A" w14:textId="6A8DA1D6" w:rsidR="005207F9" w:rsidRPr="00DF1654" w:rsidRDefault="005207F9" w:rsidP="00D75D78">
      <w:pPr>
        <w:pStyle w:val="NormalWeb"/>
        <w:numPr>
          <w:ilvl w:val="0"/>
          <w:numId w:val="7"/>
        </w:numPr>
        <w:spacing w:before="0" w:beforeAutospacing="0" w:after="0" w:afterAutospacing="0"/>
        <w:jc w:val="both"/>
        <w:rPr>
          <w:rFonts w:asciiTheme="minorHAnsi" w:hAnsiTheme="minorHAnsi" w:cs="Arial"/>
          <w:b/>
          <w:bCs/>
          <w:color w:val="000000" w:themeColor="text1"/>
        </w:rPr>
      </w:pPr>
      <w:r w:rsidRPr="00D75D78">
        <w:rPr>
          <w:rFonts w:asciiTheme="minorHAnsi" w:eastAsiaTheme="minorEastAsia" w:hAnsiTheme="minorHAnsi" w:cs="Arial"/>
          <w:b/>
          <w:bCs/>
          <w:sz w:val="22"/>
          <w:szCs w:val="22"/>
          <w:shd w:val="clear" w:color="auto" w:fill="FFFFFF"/>
          <w:lang w:eastAsia="en-US"/>
        </w:rPr>
        <w:t>Evaluación</w:t>
      </w:r>
      <w:r w:rsidRPr="00D75D78">
        <w:rPr>
          <w:rFonts w:asciiTheme="minorHAnsi" w:hAnsiTheme="minorHAnsi" w:cs="Arial"/>
          <w:b/>
          <w:bCs/>
          <w:sz w:val="22"/>
          <w:szCs w:val="22"/>
          <w:shd w:val="clear" w:color="auto" w:fill="FFFFFF"/>
        </w:rPr>
        <w:t xml:space="preserve"> de propuestas completas (documentos de proyecto)</w:t>
      </w:r>
      <w:r w:rsidR="005C0989" w:rsidRPr="00D75D78">
        <w:rPr>
          <w:rFonts w:asciiTheme="minorHAnsi" w:hAnsiTheme="minorHAnsi" w:cs="Arial"/>
          <w:b/>
          <w:bCs/>
          <w:sz w:val="22"/>
          <w:szCs w:val="22"/>
          <w:shd w:val="clear" w:color="auto" w:fill="FFFFFF"/>
        </w:rPr>
        <w:t xml:space="preserve"> y selección por parte del </w:t>
      </w:r>
      <w:r w:rsidR="006643E6" w:rsidRPr="006643E6">
        <w:rPr>
          <w:rFonts w:asciiTheme="minorHAnsi" w:hAnsiTheme="minorHAnsi" w:cs="Arial"/>
          <w:b/>
          <w:bCs/>
          <w:sz w:val="22"/>
          <w:szCs w:val="22"/>
          <w:shd w:val="clear" w:color="auto" w:fill="FFFFFF"/>
        </w:rPr>
        <w:t xml:space="preserve">Comité Delegado para la Evaluación de Socios </w:t>
      </w:r>
      <w:r w:rsidR="006643E6" w:rsidRPr="006643E6">
        <w:rPr>
          <w:rFonts w:asciiTheme="minorHAnsi" w:hAnsiTheme="minorHAnsi" w:cs="Arial"/>
          <w:b/>
          <w:bCs/>
          <w:sz w:val="22"/>
          <w:szCs w:val="22"/>
          <w:shd w:val="clear" w:color="auto" w:fill="FFFFFF"/>
          <w:lang w:val="es-ES"/>
        </w:rPr>
        <w:t>de ONU Mujeres</w:t>
      </w:r>
      <w:r w:rsidR="006643E6">
        <w:rPr>
          <w:rFonts w:asciiTheme="minorHAnsi" w:hAnsiTheme="minorHAnsi" w:cs="Arial"/>
          <w:b/>
          <w:bCs/>
          <w:sz w:val="22"/>
          <w:szCs w:val="22"/>
          <w:shd w:val="clear" w:color="auto" w:fill="FFFFFF"/>
          <w:lang w:val="es-ES"/>
        </w:rPr>
        <w:t>.</w:t>
      </w:r>
    </w:p>
    <w:p w14:paraId="19669CE3" w14:textId="77777777" w:rsidR="00964997" w:rsidRDefault="00964997" w:rsidP="7CD2FC82">
      <w:pPr>
        <w:jc w:val="both"/>
        <w:rPr>
          <w:rFonts w:asciiTheme="minorHAnsi" w:hAnsiTheme="minorHAnsi" w:cs="Arial"/>
          <w:sz w:val="22"/>
          <w:szCs w:val="22"/>
          <w:lang w:val="es-CO"/>
        </w:rPr>
      </w:pPr>
    </w:p>
    <w:p w14:paraId="66A9F57C" w14:textId="794696FE" w:rsidR="005207F9" w:rsidRPr="00DF1654" w:rsidRDefault="005207F9" w:rsidP="7CD2FC82">
      <w:pPr>
        <w:jc w:val="both"/>
        <w:rPr>
          <w:rFonts w:asciiTheme="minorHAnsi" w:eastAsia="Calibri" w:hAnsiTheme="minorHAnsi" w:cs="Arial"/>
          <w:b/>
          <w:bCs/>
          <w:sz w:val="22"/>
          <w:szCs w:val="22"/>
          <w:lang w:val="es-CO" w:eastAsia="es-ES"/>
        </w:rPr>
      </w:pPr>
      <w:r w:rsidRPr="00DF1654">
        <w:rPr>
          <w:rFonts w:asciiTheme="minorHAnsi" w:hAnsiTheme="minorHAnsi" w:cs="Arial"/>
          <w:sz w:val="22"/>
          <w:szCs w:val="22"/>
          <w:lang w:val="es-CO"/>
        </w:rPr>
        <w:t xml:space="preserve">Los documentos de proyecto serán evaluados </w:t>
      </w:r>
      <w:r w:rsidR="006643E6">
        <w:rPr>
          <w:rFonts w:asciiTheme="minorHAnsi" w:hAnsiTheme="minorHAnsi" w:cs="Arial"/>
          <w:sz w:val="22"/>
          <w:szCs w:val="22"/>
          <w:lang w:val="es-CO"/>
        </w:rPr>
        <w:t xml:space="preserve">por el Comité de Gestión, </w:t>
      </w:r>
      <w:r w:rsidRPr="00DF1654">
        <w:rPr>
          <w:rFonts w:asciiTheme="minorHAnsi" w:hAnsiTheme="minorHAnsi" w:cs="Arial"/>
          <w:sz w:val="22"/>
          <w:szCs w:val="22"/>
          <w:lang w:val="es-CO"/>
        </w:rPr>
        <w:t xml:space="preserve">sobre la base de los criterios de elegibilidad y los énfasis de esta convocatoria que consideran aspectos técnicos, financieros y la alineación con los énfasis del proyecto </w:t>
      </w:r>
      <w:r w:rsidR="005C0989" w:rsidRPr="00DF1654">
        <w:rPr>
          <w:rFonts w:asciiTheme="minorHAnsi" w:hAnsiTheme="minorHAnsi" w:cs="Arial"/>
          <w:b/>
          <w:bCs/>
          <w:i/>
          <w:iCs/>
          <w:sz w:val="22"/>
          <w:szCs w:val="22"/>
          <w:lang w:val="es-CO" w:eastAsia="es-CO"/>
        </w:rPr>
        <w:t>Lideresas y defensoras chocoanas: cartógrafas y agentes humanitarias.</w:t>
      </w:r>
    </w:p>
    <w:p w14:paraId="213B943A" w14:textId="77777777" w:rsidR="005207F9" w:rsidRPr="00DF1654" w:rsidRDefault="005207F9" w:rsidP="7CD2FC82">
      <w:pPr>
        <w:jc w:val="both"/>
        <w:rPr>
          <w:rFonts w:asciiTheme="minorHAnsi" w:hAnsiTheme="minorHAnsi" w:cs="Arial"/>
          <w:b/>
          <w:bCs/>
          <w:sz w:val="22"/>
          <w:szCs w:val="22"/>
          <w:lang w:val="es-CO" w:eastAsia="es-CO"/>
        </w:rPr>
      </w:pPr>
    </w:p>
    <w:p w14:paraId="05B24A6B" w14:textId="77777777" w:rsidR="005207F9" w:rsidRPr="00DF1654" w:rsidRDefault="005207F9" w:rsidP="7CD2FC82">
      <w:pPr>
        <w:pStyle w:val="NormalWeb"/>
        <w:spacing w:before="0" w:beforeAutospacing="0" w:after="0" w:afterAutospacing="0"/>
        <w:jc w:val="both"/>
        <w:rPr>
          <w:rFonts w:asciiTheme="minorHAnsi" w:hAnsiTheme="minorHAnsi" w:cs="Arial"/>
          <w:sz w:val="22"/>
          <w:szCs w:val="22"/>
        </w:rPr>
      </w:pPr>
      <w:r w:rsidRPr="00DF1654">
        <w:rPr>
          <w:rFonts w:asciiTheme="minorHAnsi" w:hAnsiTheme="minorHAnsi" w:cs="Arial"/>
          <w:sz w:val="22"/>
          <w:szCs w:val="22"/>
        </w:rPr>
        <w:t xml:space="preserve">La evaluación técnica tomará en cuenta la información entregada por la organización y los anexos, prestando especial atención a los resultados esperados del proyecto y a los énfasis de esta convocatoria. Por su parte, la evaluación financiera tomará en cuenta el monto solicitado y su coherencia con la parte técnica. </w:t>
      </w:r>
    </w:p>
    <w:p w14:paraId="23DD9A14" w14:textId="77777777" w:rsidR="005207F9" w:rsidRPr="00DF1654" w:rsidRDefault="005207F9" w:rsidP="7CD2FC82">
      <w:pPr>
        <w:pStyle w:val="NormalWeb"/>
        <w:spacing w:before="0" w:beforeAutospacing="0" w:after="0" w:afterAutospacing="0"/>
        <w:jc w:val="both"/>
        <w:rPr>
          <w:rFonts w:asciiTheme="minorHAnsi" w:hAnsiTheme="minorHAnsi" w:cs="Arial"/>
          <w:sz w:val="22"/>
          <w:szCs w:val="22"/>
        </w:rPr>
      </w:pPr>
    </w:p>
    <w:p w14:paraId="076CB561" w14:textId="247BEAC4" w:rsidR="005207F9" w:rsidRDefault="005207F9" w:rsidP="7CD2FC82">
      <w:pPr>
        <w:jc w:val="both"/>
        <w:rPr>
          <w:rFonts w:asciiTheme="minorHAnsi" w:hAnsiTheme="minorHAnsi" w:cs="Arial"/>
          <w:sz w:val="22"/>
          <w:szCs w:val="22"/>
          <w:lang w:val="es-CO"/>
        </w:rPr>
      </w:pPr>
      <w:r w:rsidRPr="00DF1654">
        <w:rPr>
          <w:rFonts w:asciiTheme="minorHAnsi" w:hAnsiTheme="minorHAnsi" w:cs="Arial"/>
          <w:sz w:val="22"/>
          <w:szCs w:val="22"/>
          <w:lang w:val="es-CO"/>
        </w:rPr>
        <w:lastRenderedPageBreak/>
        <w:t xml:space="preserve">El </w:t>
      </w:r>
      <w:r w:rsidR="006643E6" w:rsidRPr="00C927B8">
        <w:rPr>
          <w:rFonts w:asciiTheme="minorHAnsi" w:hAnsiTheme="minorHAnsi" w:cs="Arial"/>
          <w:bCs/>
          <w:sz w:val="22"/>
          <w:szCs w:val="22"/>
          <w:lang w:val="es-CO"/>
        </w:rPr>
        <w:t xml:space="preserve">Comité </w:t>
      </w:r>
      <w:r w:rsidR="006643E6">
        <w:rPr>
          <w:rFonts w:asciiTheme="minorHAnsi" w:hAnsiTheme="minorHAnsi" w:cs="Arial"/>
          <w:bCs/>
          <w:sz w:val="22"/>
          <w:szCs w:val="22"/>
          <w:lang w:val="es-CO"/>
        </w:rPr>
        <w:t>D</w:t>
      </w:r>
      <w:r w:rsidR="006643E6" w:rsidRPr="00C927B8">
        <w:rPr>
          <w:rFonts w:asciiTheme="minorHAnsi" w:hAnsiTheme="minorHAnsi" w:cs="Arial"/>
          <w:bCs/>
          <w:sz w:val="22"/>
          <w:szCs w:val="22"/>
          <w:lang w:val="es-CO"/>
        </w:rPr>
        <w:t>elegado para la Evaluación de Socios</w:t>
      </w:r>
      <w:r w:rsidR="006643E6">
        <w:rPr>
          <w:rFonts w:asciiTheme="minorHAnsi" w:hAnsiTheme="minorHAnsi" w:cs="Arial"/>
          <w:b/>
          <w:sz w:val="22"/>
          <w:szCs w:val="22"/>
          <w:lang w:val="es-CO"/>
        </w:rPr>
        <w:t xml:space="preserve">, </w:t>
      </w:r>
      <w:r w:rsidRPr="00DF1654">
        <w:rPr>
          <w:rFonts w:asciiTheme="minorHAnsi" w:hAnsiTheme="minorHAnsi" w:cs="Arial"/>
          <w:sz w:val="22"/>
          <w:szCs w:val="22"/>
          <w:lang w:val="es-CO"/>
        </w:rPr>
        <w:t xml:space="preserve">como órgano técnico para la toma de decisiones del proyecto </w:t>
      </w:r>
      <w:r w:rsidR="005C0989" w:rsidRPr="00DF1654">
        <w:rPr>
          <w:rFonts w:asciiTheme="minorHAnsi" w:hAnsiTheme="minorHAnsi" w:cs="Arial"/>
          <w:b/>
          <w:bCs/>
          <w:i/>
          <w:iCs/>
          <w:sz w:val="22"/>
          <w:szCs w:val="22"/>
          <w:lang w:val="es-CO" w:eastAsia="es-CO"/>
        </w:rPr>
        <w:t xml:space="preserve">Lideresas y defensoras chocoanas: cartógrafas y agentes humanitarias. </w:t>
      </w:r>
      <w:r w:rsidRPr="00DF1654">
        <w:rPr>
          <w:rFonts w:asciiTheme="minorHAnsi" w:hAnsiTheme="minorHAnsi" w:cs="Arial"/>
          <w:sz w:val="22"/>
          <w:szCs w:val="22"/>
          <w:lang w:val="es-CO"/>
        </w:rPr>
        <w:t>se reunirá para examinar los documentos de proyecto presentados y emitir su decisión final sobre las propuestas seleccionadas</w:t>
      </w:r>
      <w:r w:rsidR="005C0989" w:rsidRPr="00DF1654">
        <w:rPr>
          <w:rFonts w:asciiTheme="minorHAnsi" w:hAnsiTheme="minorHAnsi" w:cs="Arial"/>
          <w:sz w:val="22"/>
          <w:szCs w:val="22"/>
          <w:lang w:val="es-CO"/>
        </w:rPr>
        <w:t xml:space="preserve">, y la selección del socio implementador de </w:t>
      </w:r>
      <w:r w:rsidR="00631BA1">
        <w:rPr>
          <w:rFonts w:asciiTheme="minorHAnsi" w:hAnsiTheme="minorHAnsi" w:cs="Arial"/>
          <w:sz w:val="22"/>
          <w:szCs w:val="22"/>
          <w:lang w:val="es-CO"/>
        </w:rPr>
        <w:t>ONU Mujeres</w:t>
      </w:r>
      <w:r w:rsidR="005C0989" w:rsidRPr="00DF1654">
        <w:rPr>
          <w:rFonts w:asciiTheme="minorHAnsi" w:hAnsiTheme="minorHAnsi" w:cs="Arial"/>
          <w:sz w:val="22"/>
          <w:szCs w:val="22"/>
          <w:lang w:val="es-CO"/>
        </w:rPr>
        <w:t>.</w:t>
      </w:r>
    </w:p>
    <w:p w14:paraId="1DAC0E23" w14:textId="6CA70827" w:rsidR="008906CD" w:rsidRDefault="008906CD" w:rsidP="7CD2FC82">
      <w:pPr>
        <w:jc w:val="both"/>
        <w:rPr>
          <w:rFonts w:asciiTheme="minorHAnsi" w:hAnsiTheme="minorHAnsi" w:cs="Arial"/>
          <w:sz w:val="22"/>
          <w:szCs w:val="22"/>
          <w:lang w:val="es-CO"/>
        </w:rPr>
      </w:pPr>
    </w:p>
    <w:p w14:paraId="63AA70A3" w14:textId="2A8A67B4" w:rsidR="008906CD" w:rsidRPr="009E78BE" w:rsidRDefault="008906CD" w:rsidP="008906CD">
      <w:pPr>
        <w:jc w:val="both"/>
        <w:rPr>
          <w:rFonts w:asciiTheme="minorHAnsi" w:eastAsia="Calibri" w:hAnsiTheme="minorHAnsi" w:cs="Arial"/>
          <w:b/>
          <w:bCs/>
          <w:sz w:val="22"/>
          <w:szCs w:val="22"/>
          <w:lang w:val="es-CO" w:eastAsia="es-ES"/>
        </w:rPr>
      </w:pPr>
      <w:r>
        <w:rPr>
          <w:rFonts w:asciiTheme="minorHAnsi" w:hAnsiTheme="minorHAnsi" w:cs="Arial"/>
          <w:sz w:val="22"/>
          <w:szCs w:val="22"/>
          <w:lang w:val="es-CO"/>
        </w:rPr>
        <w:t xml:space="preserve">Luego de la selección del socio implementador, ONU Mujeres podrá solicitar ajustes a la </w:t>
      </w:r>
      <w:r w:rsidR="009A6609">
        <w:rPr>
          <w:rFonts w:asciiTheme="minorHAnsi" w:hAnsiTheme="minorHAnsi" w:cs="Arial"/>
          <w:sz w:val="22"/>
          <w:szCs w:val="22"/>
          <w:lang w:val="es-CO"/>
        </w:rPr>
        <w:t>propuesta presentada</w:t>
      </w:r>
      <w:r>
        <w:rPr>
          <w:rFonts w:asciiTheme="minorHAnsi" w:hAnsiTheme="minorHAnsi" w:cs="Arial"/>
          <w:sz w:val="22"/>
          <w:szCs w:val="22"/>
          <w:lang w:val="es-CO"/>
        </w:rPr>
        <w:t xml:space="preserve"> de acuerdo </w:t>
      </w:r>
      <w:r w:rsidR="00E30C4F">
        <w:rPr>
          <w:rFonts w:asciiTheme="minorHAnsi" w:hAnsiTheme="minorHAnsi" w:cs="Arial"/>
          <w:sz w:val="22"/>
          <w:szCs w:val="22"/>
          <w:lang w:val="es-CO"/>
        </w:rPr>
        <w:t>con</w:t>
      </w:r>
      <w:r>
        <w:rPr>
          <w:rFonts w:asciiTheme="minorHAnsi" w:hAnsiTheme="minorHAnsi" w:cs="Arial"/>
          <w:sz w:val="22"/>
          <w:szCs w:val="22"/>
          <w:lang w:val="es-CO"/>
        </w:rPr>
        <w:t xml:space="preserve"> los </w:t>
      </w:r>
      <w:r w:rsidRPr="009E78BE">
        <w:rPr>
          <w:rFonts w:asciiTheme="minorHAnsi" w:hAnsiTheme="minorHAnsi" w:cs="Arial"/>
          <w:sz w:val="22"/>
          <w:szCs w:val="22"/>
          <w:lang w:val="es-CO"/>
        </w:rPr>
        <w:t xml:space="preserve">énfasis del proyecto </w:t>
      </w:r>
      <w:r w:rsidRPr="009E78BE">
        <w:rPr>
          <w:rFonts w:asciiTheme="minorHAnsi" w:hAnsiTheme="minorHAnsi" w:cs="Arial"/>
          <w:b/>
          <w:bCs/>
          <w:i/>
          <w:iCs/>
          <w:sz w:val="22"/>
          <w:szCs w:val="22"/>
          <w:lang w:val="es-CO" w:eastAsia="es-CO"/>
        </w:rPr>
        <w:t>Lideresas y defensoras chocoanas: cartógrafas y agentes humanitarias.</w:t>
      </w:r>
    </w:p>
    <w:p w14:paraId="6F237B82" w14:textId="77777777" w:rsidR="0035392F" w:rsidRPr="00DF1654" w:rsidRDefault="0035392F" w:rsidP="7CD2FC82">
      <w:pPr>
        <w:jc w:val="both"/>
        <w:rPr>
          <w:rFonts w:asciiTheme="minorHAnsi" w:hAnsiTheme="minorHAnsi" w:cs="Arial"/>
          <w:b/>
          <w:bCs/>
          <w:sz w:val="22"/>
          <w:szCs w:val="22"/>
          <w:lang w:val="es-CO" w:eastAsia="es-CO"/>
        </w:rPr>
      </w:pPr>
    </w:p>
    <w:p w14:paraId="7959ECE4" w14:textId="77777777" w:rsidR="002A536F" w:rsidRPr="00DF1654" w:rsidRDefault="002A536F" w:rsidP="7CD2FC82">
      <w:pPr>
        <w:jc w:val="both"/>
        <w:rPr>
          <w:rFonts w:asciiTheme="minorHAnsi" w:eastAsiaTheme="minorEastAsia" w:hAnsiTheme="minorHAnsi" w:cs="Arial"/>
          <w:sz w:val="22"/>
          <w:szCs w:val="22"/>
          <w:lang w:val="es-CO"/>
        </w:rPr>
      </w:pPr>
    </w:p>
    <w:p w14:paraId="2881F60F" w14:textId="62F4F818" w:rsidR="0035392F" w:rsidRPr="007D60AA" w:rsidRDefault="0035392F" w:rsidP="7CD2FC82">
      <w:pPr>
        <w:pStyle w:val="NormalWeb"/>
        <w:spacing w:before="0" w:beforeAutospacing="0" w:after="0" w:afterAutospacing="0"/>
        <w:jc w:val="both"/>
        <w:rPr>
          <w:rFonts w:asciiTheme="minorHAnsi" w:hAnsiTheme="minorHAnsi" w:cs="Arial"/>
          <w:b/>
          <w:bCs/>
          <w:sz w:val="22"/>
          <w:szCs w:val="22"/>
          <w:u w:val="single"/>
        </w:rPr>
      </w:pPr>
      <w:r w:rsidRPr="007D60AA">
        <w:rPr>
          <w:rFonts w:asciiTheme="minorHAnsi" w:hAnsiTheme="minorHAnsi" w:cs="Arial"/>
          <w:b/>
          <w:bCs/>
          <w:sz w:val="22"/>
          <w:szCs w:val="22"/>
          <w:u w:val="single"/>
        </w:rPr>
        <w:t>Formatos</w:t>
      </w:r>
    </w:p>
    <w:p w14:paraId="1CC96CCD" w14:textId="468DF470" w:rsidR="0035392F" w:rsidRPr="007D60AA" w:rsidRDefault="0035392F" w:rsidP="7CD2FC82">
      <w:pPr>
        <w:pStyle w:val="NormalWeb"/>
        <w:spacing w:before="0" w:beforeAutospacing="0" w:after="0" w:afterAutospacing="0"/>
        <w:jc w:val="both"/>
        <w:rPr>
          <w:rFonts w:asciiTheme="minorHAnsi" w:hAnsiTheme="minorHAnsi" w:cs="Arial"/>
          <w:sz w:val="22"/>
          <w:szCs w:val="22"/>
        </w:rPr>
      </w:pPr>
      <w:r w:rsidRPr="007D60AA">
        <w:rPr>
          <w:rFonts w:asciiTheme="minorHAnsi" w:hAnsiTheme="minorHAnsi" w:cs="Arial"/>
          <w:sz w:val="22"/>
          <w:szCs w:val="22"/>
        </w:rPr>
        <w:t>Presente su propuesta en los siguientes formatos</w:t>
      </w:r>
      <w:r w:rsidR="00DD1397">
        <w:rPr>
          <w:rFonts w:asciiTheme="minorHAnsi" w:hAnsiTheme="minorHAnsi" w:cs="Arial"/>
          <w:sz w:val="22"/>
          <w:szCs w:val="22"/>
        </w:rPr>
        <w:t xml:space="preserve"> adjunto</w:t>
      </w:r>
      <w:r w:rsidR="00F11769">
        <w:rPr>
          <w:rFonts w:asciiTheme="minorHAnsi" w:hAnsiTheme="minorHAnsi" w:cs="Arial"/>
          <w:sz w:val="22"/>
          <w:szCs w:val="22"/>
        </w:rPr>
        <w:t>s</w:t>
      </w:r>
      <w:r w:rsidR="00DD1397">
        <w:rPr>
          <w:rFonts w:asciiTheme="minorHAnsi" w:hAnsiTheme="minorHAnsi" w:cs="Arial"/>
          <w:sz w:val="22"/>
          <w:szCs w:val="22"/>
        </w:rPr>
        <w:t xml:space="preserve"> en la convocatoria</w:t>
      </w:r>
      <w:r w:rsidRPr="007D60AA">
        <w:rPr>
          <w:rFonts w:asciiTheme="minorHAnsi" w:hAnsiTheme="minorHAnsi" w:cs="Arial"/>
          <w:sz w:val="22"/>
          <w:szCs w:val="22"/>
        </w:rPr>
        <w:t>:</w:t>
      </w:r>
    </w:p>
    <w:p w14:paraId="1A9A2DE7" w14:textId="77777777" w:rsidR="00BB3E1B" w:rsidRDefault="0035392F" w:rsidP="00BB3E1B">
      <w:pPr>
        <w:pStyle w:val="NormalWeb"/>
        <w:spacing w:before="0" w:beforeAutospacing="0" w:after="0" w:afterAutospacing="0"/>
        <w:jc w:val="both"/>
        <w:rPr>
          <w:rFonts w:asciiTheme="minorHAnsi" w:hAnsiTheme="minorHAnsi" w:cs="Arial"/>
          <w:sz w:val="22"/>
          <w:szCs w:val="22"/>
        </w:rPr>
      </w:pPr>
      <w:r w:rsidRPr="007D60AA">
        <w:rPr>
          <w:rFonts w:asciiTheme="minorHAnsi" w:hAnsiTheme="minorHAnsi" w:cs="Arial"/>
          <w:sz w:val="22"/>
          <w:szCs w:val="22"/>
        </w:rPr>
        <w:t> </w:t>
      </w:r>
    </w:p>
    <w:p w14:paraId="117C72DA" w14:textId="124333E8" w:rsidR="009929F3" w:rsidRPr="009929F3" w:rsidRDefault="009929F3" w:rsidP="00BB3E1B">
      <w:pPr>
        <w:pStyle w:val="NormalWeb"/>
        <w:numPr>
          <w:ilvl w:val="0"/>
          <w:numId w:val="23"/>
        </w:numPr>
        <w:spacing w:before="0" w:beforeAutospacing="0" w:after="0" w:afterAutospacing="0"/>
        <w:jc w:val="both"/>
        <w:rPr>
          <w:rFonts w:asciiTheme="minorHAnsi" w:hAnsiTheme="minorHAnsi" w:cs="Arial"/>
          <w:bCs/>
          <w:sz w:val="22"/>
          <w:szCs w:val="22"/>
        </w:rPr>
      </w:pPr>
      <w:r w:rsidRPr="00783C03">
        <w:rPr>
          <w:rFonts w:asciiTheme="minorHAnsi" w:hAnsiTheme="minorHAnsi" w:cs="Arial"/>
          <w:bCs/>
          <w:sz w:val="22"/>
          <w:szCs w:val="22"/>
        </w:rPr>
        <w:t xml:space="preserve">Formato </w:t>
      </w:r>
      <w:r w:rsidRPr="009929F3">
        <w:rPr>
          <w:rFonts w:asciiTheme="minorHAnsi" w:hAnsiTheme="minorHAnsi" w:cs="Arial"/>
          <w:bCs/>
          <w:sz w:val="22"/>
          <w:szCs w:val="22"/>
        </w:rPr>
        <w:t>PRODOC</w:t>
      </w:r>
    </w:p>
    <w:p w14:paraId="6E4EC8E5" w14:textId="3E21CD5E" w:rsidR="009929F3" w:rsidRPr="009929F3" w:rsidRDefault="009929F3" w:rsidP="009929F3">
      <w:pPr>
        <w:numPr>
          <w:ilvl w:val="0"/>
          <w:numId w:val="23"/>
        </w:numPr>
        <w:autoSpaceDE w:val="0"/>
        <w:autoSpaceDN w:val="0"/>
        <w:adjustRightInd w:val="0"/>
        <w:jc w:val="both"/>
        <w:rPr>
          <w:rFonts w:asciiTheme="minorHAnsi" w:hAnsiTheme="minorHAnsi" w:cs="Arial"/>
          <w:bCs/>
          <w:sz w:val="22"/>
          <w:szCs w:val="22"/>
          <w:lang w:val="es-CO" w:eastAsia="es-CO"/>
        </w:rPr>
      </w:pPr>
      <w:r w:rsidRPr="00783C03">
        <w:rPr>
          <w:rFonts w:asciiTheme="minorHAnsi" w:hAnsiTheme="minorHAnsi" w:cs="Arial"/>
          <w:bCs/>
          <w:sz w:val="22"/>
          <w:szCs w:val="22"/>
          <w:lang w:val="es-CO" w:eastAsia="es-CO"/>
        </w:rPr>
        <w:t xml:space="preserve">Formato </w:t>
      </w:r>
      <w:r w:rsidRPr="009929F3">
        <w:rPr>
          <w:rFonts w:asciiTheme="minorHAnsi" w:hAnsiTheme="minorHAnsi" w:cs="Arial"/>
          <w:bCs/>
          <w:sz w:val="22"/>
          <w:szCs w:val="22"/>
          <w:lang w:val="es-CO" w:eastAsia="es-CO"/>
        </w:rPr>
        <w:t>Marco Lógico-Presupuesto</w:t>
      </w:r>
    </w:p>
    <w:p w14:paraId="2C1F8F81" w14:textId="77777777" w:rsidR="0035392F" w:rsidRPr="00DF1654" w:rsidRDefault="0035392F" w:rsidP="7CD2FC82">
      <w:pPr>
        <w:autoSpaceDE w:val="0"/>
        <w:autoSpaceDN w:val="0"/>
        <w:adjustRightInd w:val="0"/>
        <w:jc w:val="both"/>
        <w:rPr>
          <w:rFonts w:asciiTheme="minorHAnsi" w:hAnsiTheme="minorHAnsi" w:cs="Arial"/>
          <w:sz w:val="22"/>
          <w:szCs w:val="22"/>
          <w:lang w:val="es-CO"/>
        </w:rPr>
      </w:pPr>
    </w:p>
    <w:sectPr w:rsidR="0035392F" w:rsidRPr="00DF1654" w:rsidSect="008763D9">
      <w:headerReference w:type="default" r:id="rId13"/>
      <w:pgSz w:w="12240" w:h="15840" w:code="1"/>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CA88A" w14:textId="77777777" w:rsidR="00740140" w:rsidRDefault="00740140" w:rsidP="00AC3A50">
      <w:r>
        <w:separator/>
      </w:r>
    </w:p>
  </w:endnote>
  <w:endnote w:type="continuationSeparator" w:id="0">
    <w:p w14:paraId="4283E59D" w14:textId="77777777" w:rsidR="00740140" w:rsidRDefault="00740140" w:rsidP="00AC3A50">
      <w:r>
        <w:continuationSeparator/>
      </w:r>
    </w:p>
  </w:endnote>
  <w:endnote w:type="continuationNotice" w:id="1">
    <w:p w14:paraId="503147F9" w14:textId="77777777" w:rsidR="00740140" w:rsidRDefault="00740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FB628" w14:textId="77777777" w:rsidR="00740140" w:rsidRDefault="00740140" w:rsidP="00AC3A50">
      <w:r>
        <w:separator/>
      </w:r>
    </w:p>
  </w:footnote>
  <w:footnote w:type="continuationSeparator" w:id="0">
    <w:p w14:paraId="47D24B07" w14:textId="77777777" w:rsidR="00740140" w:rsidRDefault="00740140" w:rsidP="00AC3A50">
      <w:r>
        <w:continuationSeparator/>
      </w:r>
    </w:p>
  </w:footnote>
  <w:footnote w:type="continuationNotice" w:id="1">
    <w:p w14:paraId="19E4B0FC" w14:textId="77777777" w:rsidR="00740140" w:rsidRDefault="00740140"/>
  </w:footnote>
  <w:footnote w:id="2">
    <w:p w14:paraId="11C64F9E" w14:textId="77777777" w:rsidR="000A5474" w:rsidRPr="00185351" w:rsidRDefault="000A5474" w:rsidP="000A5474">
      <w:pPr>
        <w:pStyle w:val="FootnoteText"/>
        <w:rPr>
          <w:sz w:val="18"/>
          <w:szCs w:val="18"/>
        </w:rPr>
      </w:pPr>
      <w:r w:rsidRPr="00185351">
        <w:rPr>
          <w:rStyle w:val="FootnoteReference"/>
          <w:sz w:val="18"/>
          <w:szCs w:val="18"/>
        </w:rPr>
        <w:footnoteRef/>
      </w:r>
      <w:r w:rsidRPr="00185351">
        <w:rPr>
          <w:sz w:val="18"/>
          <w:szCs w:val="18"/>
        </w:rPr>
        <w:t xml:space="preserve"> </w:t>
      </w:r>
      <w:r w:rsidRPr="00185351">
        <w:rPr>
          <w:sz w:val="18"/>
          <w:szCs w:val="18"/>
          <w:lang w:val="es-CO"/>
        </w:rPr>
        <w:t>Cooperación Internacional Suiza: Contexto y Marco Estratégico Colombia 2017–2020</w:t>
      </w:r>
      <w:r>
        <w:rPr>
          <w:sz w:val="18"/>
          <w:szCs w:val="18"/>
          <w:lang w:val="es-CO"/>
        </w:rPr>
        <w:t xml:space="preserve">. </w:t>
      </w:r>
      <w:r w:rsidRPr="00185351">
        <w:rPr>
          <w:sz w:val="18"/>
          <w:szCs w:val="18"/>
        </w:rPr>
        <w:t xml:space="preserve">Disponible en: </w:t>
      </w:r>
      <w:hyperlink r:id="rId1" w:history="1">
        <w:r w:rsidRPr="00185351">
          <w:rPr>
            <w:rStyle w:val="Hyperlink"/>
            <w:sz w:val="18"/>
            <w:szCs w:val="18"/>
          </w:rPr>
          <w:t>https://www.eda.admin.ch/dam/countries/countries-content/colombia/es/EC_Chapeau_Inhalt-VF.pdf</w:t>
        </w:r>
      </w:hyperlink>
      <w:r w:rsidRPr="00185351">
        <w:rPr>
          <w:sz w:val="18"/>
          <w:szCs w:val="18"/>
        </w:rPr>
        <w:t xml:space="preserve"> </w:t>
      </w:r>
    </w:p>
  </w:footnote>
  <w:footnote w:id="3">
    <w:p w14:paraId="2BDC859F" w14:textId="3158D9BD" w:rsidR="005207F9" w:rsidRPr="005D568E" w:rsidRDefault="005207F9" w:rsidP="005D568E">
      <w:pPr>
        <w:pStyle w:val="FootnoteText"/>
        <w:jc w:val="both"/>
        <w:rPr>
          <w:rFonts w:asciiTheme="minorHAnsi" w:hAnsiTheme="minorHAnsi" w:cstheme="minorHAnsi"/>
          <w:sz w:val="18"/>
          <w:szCs w:val="18"/>
        </w:rPr>
      </w:pPr>
      <w:r w:rsidRPr="005D568E">
        <w:rPr>
          <w:rStyle w:val="FootnoteReference"/>
          <w:rFonts w:asciiTheme="minorHAnsi" w:hAnsiTheme="minorHAnsi" w:cstheme="minorHAnsi"/>
          <w:sz w:val="18"/>
          <w:szCs w:val="18"/>
        </w:rPr>
        <w:footnoteRef/>
      </w:r>
      <w:r w:rsidRPr="005D568E">
        <w:rPr>
          <w:rFonts w:asciiTheme="minorHAnsi" w:hAnsiTheme="minorHAnsi" w:cstheme="minorHAnsi"/>
          <w:sz w:val="18"/>
          <w:szCs w:val="18"/>
        </w:rPr>
        <w:t xml:space="preserve"> Este Sistema es un </w:t>
      </w:r>
      <w:r w:rsidRPr="005D568E">
        <w:rPr>
          <w:rFonts w:asciiTheme="minorHAnsi" w:hAnsiTheme="minorHAnsi" w:cstheme="minorHAnsi"/>
          <w:sz w:val="18"/>
          <w:szCs w:val="18"/>
          <w:lang w:val="es-CO"/>
        </w:rPr>
        <w:t xml:space="preserve">conjunto de políticas, instrumentos, componentes y procesos para incluir en la agenda de las diferentes ramas del poder público los temas prioritarios para el avance y garantía de los derechos humanos de las mujeres, </w:t>
      </w:r>
      <w:r w:rsidRPr="005D568E">
        <w:rPr>
          <w:rFonts w:asciiTheme="minorHAnsi" w:hAnsiTheme="minorHAnsi" w:cstheme="minorHAnsi"/>
          <w:i/>
          <w:sz w:val="18"/>
          <w:szCs w:val="18"/>
          <w:lang w:val="es-CO"/>
        </w:rPr>
        <w:t xml:space="preserve">con especial énfasis en el impulso de la transversalidad del </w:t>
      </w:r>
      <w:r w:rsidR="009872E4">
        <w:rPr>
          <w:rFonts w:asciiTheme="minorHAnsi" w:hAnsiTheme="minorHAnsi" w:cstheme="minorHAnsi"/>
          <w:i/>
          <w:sz w:val="18"/>
          <w:szCs w:val="18"/>
          <w:lang w:val="es-CO"/>
        </w:rPr>
        <w:t xml:space="preserve">enfoque de igualdad de género </w:t>
      </w:r>
      <w:r w:rsidRPr="005D568E">
        <w:rPr>
          <w:rFonts w:asciiTheme="minorHAnsi" w:hAnsiTheme="minorHAnsi" w:cstheme="minorHAnsi"/>
          <w:i/>
          <w:sz w:val="18"/>
          <w:szCs w:val="18"/>
          <w:lang w:val="es-CO"/>
        </w:rPr>
        <w:t>y étnico para las mujeres en las entidades del orden nacional y en la definición de políticas públicas sobre equidad de género para las mujeres.</w:t>
      </w:r>
      <w:r w:rsidRPr="005D568E">
        <w:rPr>
          <w:rFonts w:asciiTheme="minorHAnsi" w:hAnsiTheme="minorHAnsi" w:cstheme="minorHAnsi"/>
          <w:sz w:val="18"/>
          <w:szCs w:val="18"/>
          <w:lang w:val="es-CO"/>
        </w:rPr>
        <w:t xml:space="preserve"> Plan Nacional de Desarrollo 2018 – 2022: “</w:t>
      </w:r>
      <w:r w:rsidRPr="005D568E">
        <w:rPr>
          <w:rFonts w:asciiTheme="minorHAnsi" w:hAnsiTheme="minorHAnsi" w:cstheme="minorHAnsi"/>
          <w:i/>
          <w:iCs/>
          <w:sz w:val="18"/>
          <w:szCs w:val="18"/>
          <w:lang w:val="es-CO"/>
        </w:rPr>
        <w:t>Pacto por Colombia, Pacto por la Equidad”</w:t>
      </w:r>
      <w:r w:rsidRPr="005D568E">
        <w:rPr>
          <w:rFonts w:asciiTheme="minorHAnsi" w:hAnsiTheme="minorHAnsi" w:cstheme="minorHAnsi"/>
          <w:sz w:val="18"/>
          <w:szCs w:val="18"/>
          <w:lang w:val="es-CO"/>
        </w:rPr>
        <w:t>. Artículo 222. Adicionalmente,</w:t>
      </w:r>
      <w:r w:rsidRPr="005D568E">
        <w:rPr>
          <w:rFonts w:asciiTheme="minorHAnsi" w:hAnsiTheme="minorHAnsi" w:cstheme="minorHAnsi"/>
          <w:color w:val="181717"/>
          <w:sz w:val="18"/>
          <w:szCs w:val="18"/>
          <w:lang w:eastAsia="es-CO"/>
        </w:rPr>
        <w:t xml:space="preserve"> </w:t>
      </w:r>
      <w:r w:rsidRPr="005D568E">
        <w:rPr>
          <w:rFonts w:asciiTheme="minorHAnsi" w:hAnsiTheme="minorHAnsi" w:cstheme="minorHAnsi"/>
          <w:sz w:val="18"/>
          <w:szCs w:val="18"/>
        </w:rPr>
        <w:t xml:space="preserve">El Sistema Nacional de las Mujeres dará insumos para la formulación de la Política de Equidad de Género para las Mujeres y realizará seguimiento a la implementación del Plan de acción de dicha política. En la construcción de esta política se hará énfasis en las mujeres rurales teniendo en cuenta un enfoque </w:t>
      </w:r>
      <w:proofErr w:type="spellStart"/>
      <w:r w:rsidRPr="005D568E">
        <w:rPr>
          <w:rFonts w:asciiTheme="minorHAnsi" w:hAnsiTheme="minorHAnsi" w:cstheme="minorHAnsi"/>
          <w:sz w:val="18"/>
          <w:szCs w:val="18"/>
        </w:rPr>
        <w:t>interseccional</w:t>
      </w:r>
      <w:proofErr w:type="spellEnd"/>
      <w:r w:rsidRPr="005D568E">
        <w:rPr>
          <w:rFonts w:asciiTheme="minorHAnsi" w:hAnsiTheme="minorHAnsi" w:cstheme="minorHAnsi"/>
          <w:sz w:val="18"/>
          <w:szCs w:val="18"/>
        </w:rPr>
        <w:t xml:space="preserve">. Así mismo, el Sistema realizará seguimiento a la política pública de cuidado que se construirá bajo la coordinación de la Comisión Intersectorial del Sistema de Cuidado, teniendo en cuenta los enfoques de género e </w:t>
      </w:r>
      <w:proofErr w:type="spellStart"/>
      <w:r w:rsidRPr="005D568E">
        <w:rPr>
          <w:rFonts w:asciiTheme="minorHAnsi" w:hAnsiTheme="minorHAnsi" w:cstheme="minorHAnsi"/>
          <w:sz w:val="18"/>
          <w:szCs w:val="18"/>
        </w:rPr>
        <w:t>interseccional</w:t>
      </w:r>
      <w:proofErr w:type="spellEnd"/>
      <w:r w:rsidRPr="005D568E">
        <w:rPr>
          <w:rFonts w:asciiTheme="minorHAnsi" w:hAnsiTheme="minorHAnsi" w:cstheme="minorHAnsi"/>
          <w:sz w:val="18"/>
          <w:szCs w:val="18"/>
        </w:rPr>
        <w:t xml:space="preserve"> para el reconocimiento, reducción y redistribución del trabajo doméstico y de cuidado remunerado y no remunerado.</w:t>
      </w:r>
    </w:p>
  </w:footnote>
  <w:footnote w:id="4">
    <w:p w14:paraId="03CFE50A" w14:textId="3BAAC02F" w:rsidR="005207F9" w:rsidRPr="005D568E" w:rsidRDefault="005207F9" w:rsidP="005D568E">
      <w:pPr>
        <w:pStyle w:val="FootnoteText"/>
        <w:jc w:val="both"/>
        <w:rPr>
          <w:rFonts w:asciiTheme="minorHAnsi" w:hAnsiTheme="minorHAnsi" w:cstheme="minorHAnsi"/>
          <w:sz w:val="18"/>
          <w:szCs w:val="18"/>
          <w:lang w:val="es-CO"/>
        </w:rPr>
      </w:pPr>
      <w:r w:rsidRPr="005D568E">
        <w:rPr>
          <w:rStyle w:val="FootnoteReference"/>
          <w:rFonts w:asciiTheme="minorHAnsi" w:hAnsiTheme="minorHAnsi" w:cstheme="minorHAnsi"/>
          <w:sz w:val="18"/>
          <w:szCs w:val="18"/>
        </w:rPr>
        <w:footnoteRef/>
      </w:r>
      <w:r w:rsidRPr="005D568E">
        <w:rPr>
          <w:rFonts w:asciiTheme="minorHAnsi" w:hAnsiTheme="minorHAnsi" w:cstheme="minorHAnsi"/>
          <w:sz w:val="18"/>
          <w:szCs w:val="18"/>
        </w:rPr>
        <w:t xml:space="preserve"> Este eje incluye</w:t>
      </w:r>
      <w:r w:rsidRPr="005D568E">
        <w:rPr>
          <w:rFonts w:asciiTheme="minorHAnsi" w:hAnsiTheme="minorHAnsi" w:cstheme="minorHAnsi"/>
          <w:sz w:val="18"/>
          <w:szCs w:val="18"/>
          <w:lang w:val="es-CO"/>
        </w:rPr>
        <w:t xml:space="preserve"> como estrategia la Prevención, protección y restablecimiento de los derechos de las mujeres en el marco del conflicto armado, que implica implementar medidas de prevención y protección de la vida e integridad personal de las lideresas defensoras de los derechos humanos y reclamantes de tierras; garantizar la participación y representación de las mujeres y sus organizaciones en las instancias y los escenarios de toma de decisiones sobre la construcción de paz e implementar medidas de protección para las mujeres dentro y fuera de las comunidades, para prevenir las violencias en su contra.</w:t>
      </w:r>
      <w:r w:rsidRPr="005D568E">
        <w:rPr>
          <w:rFonts w:asciiTheme="minorHAnsi" w:hAnsiTheme="minorHAnsi" w:cstheme="minorHAnsi"/>
          <w:b/>
          <w:bCs/>
          <w:sz w:val="18"/>
          <w:szCs w:val="18"/>
          <w:lang w:val="es-CO"/>
        </w:rPr>
        <w:t xml:space="preserve"> </w:t>
      </w:r>
      <w:r w:rsidRPr="005D568E">
        <w:rPr>
          <w:rFonts w:asciiTheme="minorHAnsi" w:hAnsiTheme="minorHAnsi" w:cstheme="minorHAnsi"/>
          <w:sz w:val="18"/>
          <w:szCs w:val="18"/>
        </w:rPr>
        <w:t xml:space="preserve">Política Pública de Equidad de Género (“Para las mujeres chocoanas”). Disponible en: </w:t>
      </w:r>
      <w:hyperlink r:id="rId2" w:history="1">
        <w:r w:rsidRPr="005D568E">
          <w:rPr>
            <w:rStyle w:val="Hyperlink"/>
            <w:rFonts w:asciiTheme="minorHAnsi" w:hAnsiTheme="minorHAnsi" w:cstheme="minorHAnsi"/>
            <w:sz w:val="18"/>
            <w:szCs w:val="18"/>
          </w:rPr>
          <w:t>https://choco.micolombiadigital.gov.co/sites/choco/content/files/000154/7675_politica-publica-de-equidad-de-genero-para-las-mujeres-chocoanascorrec-20191.pdf</w:t>
        </w:r>
      </w:hyperlink>
      <w:r w:rsidRPr="005D568E">
        <w:rPr>
          <w:rFonts w:asciiTheme="minorHAnsi" w:hAnsiTheme="minorHAnsi" w:cstheme="minorHAnsi"/>
          <w:sz w:val="18"/>
          <w:szCs w:val="18"/>
        </w:rPr>
        <w:t xml:space="preserve">  </w:t>
      </w:r>
    </w:p>
  </w:footnote>
  <w:footnote w:id="5">
    <w:p w14:paraId="61A4D886" w14:textId="0F8282E6" w:rsidR="005207F9" w:rsidRPr="005D568E" w:rsidRDefault="005207F9" w:rsidP="005D568E">
      <w:pPr>
        <w:pStyle w:val="FootnoteText"/>
        <w:jc w:val="both"/>
        <w:rPr>
          <w:rFonts w:asciiTheme="minorHAnsi" w:hAnsiTheme="minorHAnsi" w:cstheme="minorHAnsi"/>
          <w:sz w:val="18"/>
          <w:szCs w:val="18"/>
        </w:rPr>
      </w:pPr>
      <w:r w:rsidRPr="005D568E">
        <w:rPr>
          <w:rStyle w:val="FootnoteReference"/>
          <w:rFonts w:asciiTheme="minorHAnsi" w:hAnsiTheme="minorHAnsi" w:cstheme="minorHAnsi"/>
          <w:sz w:val="18"/>
          <w:szCs w:val="18"/>
        </w:rPr>
        <w:footnoteRef/>
      </w:r>
      <w:r w:rsidRPr="005D568E">
        <w:rPr>
          <w:rFonts w:asciiTheme="minorHAnsi" w:hAnsiTheme="minorHAnsi" w:cstheme="minorHAnsi"/>
          <w:sz w:val="18"/>
          <w:szCs w:val="18"/>
        </w:rPr>
        <w:t xml:space="preserve"> ONU Mujeres Colombia. Nota Estratégica 2017-2019.</w:t>
      </w:r>
    </w:p>
  </w:footnote>
  <w:footnote w:id="6">
    <w:p w14:paraId="308B9761" w14:textId="77777777" w:rsidR="005207F9" w:rsidRPr="003F3949" w:rsidRDefault="005207F9" w:rsidP="00937515">
      <w:pPr>
        <w:pStyle w:val="FootnoteText"/>
        <w:jc w:val="both"/>
        <w:rPr>
          <w:rFonts w:asciiTheme="minorHAnsi" w:hAnsiTheme="minorHAnsi" w:cstheme="minorHAnsi"/>
          <w:sz w:val="18"/>
          <w:szCs w:val="18"/>
          <w:lang w:val="es-CO"/>
        </w:rPr>
      </w:pPr>
      <w:r w:rsidRPr="005D568E">
        <w:rPr>
          <w:rStyle w:val="FootnoteReference"/>
          <w:rFonts w:asciiTheme="minorHAnsi" w:hAnsiTheme="minorHAnsi" w:cstheme="minorHAnsi"/>
          <w:sz w:val="18"/>
          <w:szCs w:val="18"/>
        </w:rPr>
        <w:footnoteRef/>
      </w:r>
      <w:r w:rsidRPr="005D568E">
        <w:rPr>
          <w:rFonts w:asciiTheme="minorHAnsi" w:hAnsiTheme="minorHAnsi" w:cstheme="minorHAnsi"/>
          <w:sz w:val="18"/>
          <w:szCs w:val="18"/>
          <w:lang w:val="es-CO"/>
        </w:rPr>
        <w:t xml:space="preserve"> </w:t>
      </w:r>
      <w:r w:rsidRPr="005D568E">
        <w:rPr>
          <w:rFonts w:asciiTheme="minorHAnsi" w:hAnsiTheme="minorHAnsi" w:cs="Arial"/>
          <w:sz w:val="18"/>
          <w:szCs w:val="18"/>
          <w:lang w:val="es-CO"/>
        </w:rPr>
        <w:t>Algunos ejemplos sobre contrapartida son: disponibilidad de oficinas equipadas en el territorio, existencia de una contador/a que asesore a la organización, dedicación de tiempo de profesionales o administradores de la organización, transportes/vehículos, cofinanciación del proyecto por medio de otras subvenciones públicas o privadas.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A069" w14:textId="16B26F3D" w:rsidR="006F06E5" w:rsidRDefault="006F06E5">
    <w:pPr>
      <w:pStyle w:val="Header"/>
    </w:pPr>
    <w:r>
      <w:rPr>
        <w:noProof/>
      </w:rPr>
      <w:drawing>
        <wp:inline distT="0" distB="0" distL="0" distR="0" wp14:anchorId="538E1941" wp14:editId="54352AA9">
          <wp:extent cx="59626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061"/>
    <w:multiLevelType w:val="hybridMultilevel"/>
    <w:tmpl w:val="BD9242D0"/>
    <w:lvl w:ilvl="0" w:tplc="BB986276">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15AB"/>
    <w:multiLevelType w:val="hybridMultilevel"/>
    <w:tmpl w:val="C9D80A6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DA573C"/>
    <w:multiLevelType w:val="hybridMultilevel"/>
    <w:tmpl w:val="E53E2BD0"/>
    <w:lvl w:ilvl="0" w:tplc="FFFFFFFF">
      <w:start w:val="22"/>
      <w:numFmt w:val="bullet"/>
      <w:lvlText w:val="-"/>
      <w:lvlJc w:val="left"/>
      <w:pPr>
        <w:ind w:left="720" w:hanging="360"/>
      </w:pPr>
      <w:rPr>
        <w:rFonts w:ascii="Times New Roman" w:eastAsia="Times New Roman" w:hAnsi="Times New Roman" w:cs="Times New Roman"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1E1A74CC"/>
    <w:multiLevelType w:val="hybridMultilevel"/>
    <w:tmpl w:val="AB80B750"/>
    <w:lvl w:ilvl="0" w:tplc="01380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33515"/>
    <w:multiLevelType w:val="hybridMultilevel"/>
    <w:tmpl w:val="2C262354"/>
    <w:lvl w:ilvl="0" w:tplc="240A0001">
      <w:start w:val="1"/>
      <w:numFmt w:val="bullet"/>
      <w:lvlText w:val=""/>
      <w:lvlJc w:val="left"/>
      <w:pPr>
        <w:ind w:left="1080" w:hanging="360"/>
      </w:pPr>
      <w:rPr>
        <w:rFonts w:ascii="Symbol" w:hAnsi="Symbol" w:hint="default"/>
      </w:rPr>
    </w:lvl>
    <w:lvl w:ilvl="1" w:tplc="240A000D">
      <w:start w:val="1"/>
      <w:numFmt w:val="bullet"/>
      <w:lvlText w:val=""/>
      <w:lvlJc w:val="left"/>
      <w:pPr>
        <w:ind w:left="1800" w:hanging="360"/>
      </w:pPr>
      <w:rPr>
        <w:rFonts w:ascii="Wingdings" w:hAnsi="Wingdings"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229F5A2D"/>
    <w:multiLevelType w:val="hybridMultilevel"/>
    <w:tmpl w:val="69FAF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725EF3"/>
    <w:multiLevelType w:val="hybridMultilevel"/>
    <w:tmpl w:val="5CD25F4A"/>
    <w:lvl w:ilvl="0" w:tplc="F564A418">
      <w:start w:val="1"/>
      <w:numFmt w:val="decimal"/>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607D86"/>
    <w:multiLevelType w:val="hybridMultilevel"/>
    <w:tmpl w:val="300C9CCC"/>
    <w:lvl w:ilvl="0" w:tplc="DA64B2B8">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9877ED"/>
    <w:multiLevelType w:val="hybridMultilevel"/>
    <w:tmpl w:val="27380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67636C"/>
    <w:multiLevelType w:val="hybridMultilevel"/>
    <w:tmpl w:val="AADA1BF2"/>
    <w:lvl w:ilvl="0" w:tplc="FAE4984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5164D7E"/>
    <w:multiLevelType w:val="hybridMultilevel"/>
    <w:tmpl w:val="E974A16C"/>
    <w:lvl w:ilvl="0" w:tplc="0136AC5C">
      <w:numFmt w:val="bullet"/>
      <w:lvlText w:val="•"/>
      <w:lvlJc w:val="left"/>
      <w:pPr>
        <w:ind w:left="1065" w:hanging="705"/>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D921EFB"/>
    <w:multiLevelType w:val="hybridMultilevel"/>
    <w:tmpl w:val="653C1E3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E0B472E"/>
    <w:multiLevelType w:val="hybridMultilevel"/>
    <w:tmpl w:val="96CC991A"/>
    <w:lvl w:ilvl="0" w:tplc="6FC2D4EA">
      <w:start w:val="1"/>
      <w:numFmt w:val="bullet"/>
      <w:lvlText w:val="-"/>
      <w:lvlJc w:val="left"/>
      <w:pPr>
        <w:ind w:left="1080" w:hanging="360"/>
      </w:pPr>
      <w:rPr>
        <w:rFonts w:ascii="Segoe UI" w:eastAsia="Times New Roman" w:hAnsi="Segoe UI"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28032C4"/>
    <w:multiLevelType w:val="hybridMultilevel"/>
    <w:tmpl w:val="6FCEC218"/>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53C204EC"/>
    <w:multiLevelType w:val="hybridMultilevel"/>
    <w:tmpl w:val="F6027010"/>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B66C5"/>
    <w:multiLevelType w:val="hybridMultilevel"/>
    <w:tmpl w:val="522848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63079F7"/>
    <w:multiLevelType w:val="hybridMultilevel"/>
    <w:tmpl w:val="CDDADA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964E9E"/>
    <w:multiLevelType w:val="hybridMultilevel"/>
    <w:tmpl w:val="AFDC2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E446DC5"/>
    <w:multiLevelType w:val="hybridMultilevel"/>
    <w:tmpl w:val="B5F28592"/>
    <w:lvl w:ilvl="0" w:tplc="C1463E92">
      <w:start w:val="1"/>
      <w:numFmt w:val="bullet"/>
      <w:lvlText w:val=""/>
      <w:lvlJc w:val="left"/>
      <w:pPr>
        <w:tabs>
          <w:tab w:val="num" w:pos="720"/>
        </w:tabs>
        <w:ind w:left="720" w:hanging="360"/>
      </w:pPr>
      <w:rPr>
        <w:rFonts w:ascii="Wingdings" w:hAnsi="Wingdings" w:hint="default"/>
      </w:rPr>
    </w:lvl>
    <w:lvl w:ilvl="1" w:tplc="E0CA3750">
      <w:start w:val="1"/>
      <w:numFmt w:val="bullet"/>
      <w:lvlText w:val=""/>
      <w:lvlJc w:val="left"/>
      <w:pPr>
        <w:tabs>
          <w:tab w:val="num" w:pos="1440"/>
        </w:tabs>
        <w:ind w:left="1440" w:hanging="360"/>
      </w:pPr>
      <w:rPr>
        <w:rFonts w:ascii="Wingdings" w:hAnsi="Wingdings" w:hint="default"/>
      </w:rPr>
    </w:lvl>
    <w:lvl w:ilvl="2" w:tplc="56B8484C">
      <w:start w:val="1"/>
      <w:numFmt w:val="bullet"/>
      <w:lvlText w:val=""/>
      <w:lvlJc w:val="left"/>
      <w:pPr>
        <w:tabs>
          <w:tab w:val="num" w:pos="2160"/>
        </w:tabs>
        <w:ind w:left="2160" w:hanging="360"/>
      </w:pPr>
      <w:rPr>
        <w:rFonts w:ascii="Wingdings" w:hAnsi="Wingdings" w:hint="default"/>
      </w:rPr>
    </w:lvl>
    <w:lvl w:ilvl="3" w:tplc="E824504E" w:tentative="1">
      <w:start w:val="1"/>
      <w:numFmt w:val="bullet"/>
      <w:lvlText w:val=""/>
      <w:lvlJc w:val="left"/>
      <w:pPr>
        <w:tabs>
          <w:tab w:val="num" w:pos="2880"/>
        </w:tabs>
        <w:ind w:left="2880" w:hanging="360"/>
      </w:pPr>
      <w:rPr>
        <w:rFonts w:ascii="Wingdings" w:hAnsi="Wingdings" w:hint="default"/>
      </w:rPr>
    </w:lvl>
    <w:lvl w:ilvl="4" w:tplc="2EFAB0A8" w:tentative="1">
      <w:start w:val="1"/>
      <w:numFmt w:val="bullet"/>
      <w:lvlText w:val=""/>
      <w:lvlJc w:val="left"/>
      <w:pPr>
        <w:tabs>
          <w:tab w:val="num" w:pos="3600"/>
        </w:tabs>
        <w:ind w:left="3600" w:hanging="360"/>
      </w:pPr>
      <w:rPr>
        <w:rFonts w:ascii="Wingdings" w:hAnsi="Wingdings" w:hint="default"/>
      </w:rPr>
    </w:lvl>
    <w:lvl w:ilvl="5" w:tplc="B9A0A0F8" w:tentative="1">
      <w:start w:val="1"/>
      <w:numFmt w:val="bullet"/>
      <w:lvlText w:val=""/>
      <w:lvlJc w:val="left"/>
      <w:pPr>
        <w:tabs>
          <w:tab w:val="num" w:pos="4320"/>
        </w:tabs>
        <w:ind w:left="4320" w:hanging="360"/>
      </w:pPr>
      <w:rPr>
        <w:rFonts w:ascii="Wingdings" w:hAnsi="Wingdings" w:hint="default"/>
      </w:rPr>
    </w:lvl>
    <w:lvl w:ilvl="6" w:tplc="DB32C9DC" w:tentative="1">
      <w:start w:val="1"/>
      <w:numFmt w:val="bullet"/>
      <w:lvlText w:val=""/>
      <w:lvlJc w:val="left"/>
      <w:pPr>
        <w:tabs>
          <w:tab w:val="num" w:pos="5040"/>
        </w:tabs>
        <w:ind w:left="5040" w:hanging="360"/>
      </w:pPr>
      <w:rPr>
        <w:rFonts w:ascii="Wingdings" w:hAnsi="Wingdings" w:hint="default"/>
      </w:rPr>
    </w:lvl>
    <w:lvl w:ilvl="7" w:tplc="8E70CD26" w:tentative="1">
      <w:start w:val="1"/>
      <w:numFmt w:val="bullet"/>
      <w:lvlText w:val=""/>
      <w:lvlJc w:val="left"/>
      <w:pPr>
        <w:tabs>
          <w:tab w:val="num" w:pos="5760"/>
        </w:tabs>
        <w:ind w:left="5760" w:hanging="360"/>
      </w:pPr>
      <w:rPr>
        <w:rFonts w:ascii="Wingdings" w:hAnsi="Wingdings" w:hint="default"/>
      </w:rPr>
    </w:lvl>
    <w:lvl w:ilvl="8" w:tplc="AB9CED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141213"/>
    <w:multiLevelType w:val="hybridMultilevel"/>
    <w:tmpl w:val="2DA0AF4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7A11D4D"/>
    <w:multiLevelType w:val="hybridMultilevel"/>
    <w:tmpl w:val="D1542F66"/>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7"/>
  </w:num>
  <w:num w:numId="6">
    <w:abstractNumId w:val="2"/>
  </w:num>
  <w:num w:numId="7">
    <w:abstractNumId w:val="20"/>
  </w:num>
  <w:num w:numId="8">
    <w:abstractNumId w:val="3"/>
  </w:num>
  <w:num w:numId="9">
    <w:abstractNumId w:val="16"/>
  </w:num>
  <w:num w:numId="10">
    <w:abstractNumId w:val="14"/>
  </w:num>
  <w:num w:numId="11">
    <w:abstractNumId w:val="19"/>
  </w:num>
  <w:num w:numId="12">
    <w:abstractNumId w:val="18"/>
  </w:num>
  <w:num w:numId="13">
    <w:abstractNumId w:val="4"/>
  </w:num>
  <w:num w:numId="14">
    <w:abstractNumId w:val="13"/>
  </w:num>
  <w:num w:numId="15">
    <w:abstractNumId w:val="9"/>
  </w:num>
  <w:num w:numId="16">
    <w:abstractNumId w:val="5"/>
  </w:num>
  <w:num w:numId="17">
    <w:abstractNumId w:val="8"/>
  </w:num>
  <w:num w:numId="18">
    <w:abstractNumId w:val="11"/>
  </w:num>
  <w:num w:numId="19">
    <w:abstractNumId w:val="6"/>
  </w:num>
  <w:num w:numId="20">
    <w:abstractNumId w:val="1"/>
  </w:num>
  <w:num w:numId="21">
    <w:abstractNumId w:val="17"/>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C0"/>
    <w:rsid w:val="00000210"/>
    <w:rsid w:val="00000B2E"/>
    <w:rsid w:val="00000E1E"/>
    <w:rsid w:val="00005CBE"/>
    <w:rsid w:val="00014A0F"/>
    <w:rsid w:val="00016FEF"/>
    <w:rsid w:val="000302B9"/>
    <w:rsid w:val="00042AB9"/>
    <w:rsid w:val="000477CB"/>
    <w:rsid w:val="0005055A"/>
    <w:rsid w:val="00067B0C"/>
    <w:rsid w:val="00073DEC"/>
    <w:rsid w:val="00081DBD"/>
    <w:rsid w:val="0008506F"/>
    <w:rsid w:val="000975AA"/>
    <w:rsid w:val="000A0F8D"/>
    <w:rsid w:val="000A5474"/>
    <w:rsid w:val="000A5786"/>
    <w:rsid w:val="000A6C04"/>
    <w:rsid w:val="000A7506"/>
    <w:rsid w:val="000B3841"/>
    <w:rsid w:val="000B4232"/>
    <w:rsid w:val="000B6FD4"/>
    <w:rsid w:val="000C2040"/>
    <w:rsid w:val="000C79F8"/>
    <w:rsid w:val="000E1E34"/>
    <w:rsid w:val="000E20F2"/>
    <w:rsid w:val="000E7758"/>
    <w:rsid w:val="000F0DC0"/>
    <w:rsid w:val="000F0EDC"/>
    <w:rsid w:val="000F4D01"/>
    <w:rsid w:val="001023FC"/>
    <w:rsid w:val="0010245F"/>
    <w:rsid w:val="00102BB5"/>
    <w:rsid w:val="0010559F"/>
    <w:rsid w:val="0011363E"/>
    <w:rsid w:val="00115043"/>
    <w:rsid w:val="00115A39"/>
    <w:rsid w:val="001170B1"/>
    <w:rsid w:val="001174CB"/>
    <w:rsid w:val="00120A0B"/>
    <w:rsid w:val="0012376D"/>
    <w:rsid w:val="001422C4"/>
    <w:rsid w:val="001601D9"/>
    <w:rsid w:val="00160282"/>
    <w:rsid w:val="00163461"/>
    <w:rsid w:val="001665C9"/>
    <w:rsid w:val="0017070B"/>
    <w:rsid w:val="00172DD1"/>
    <w:rsid w:val="001747A2"/>
    <w:rsid w:val="00182E17"/>
    <w:rsid w:val="00183D8C"/>
    <w:rsid w:val="00190008"/>
    <w:rsid w:val="001A12C0"/>
    <w:rsid w:val="001A2D0D"/>
    <w:rsid w:val="001A3B02"/>
    <w:rsid w:val="001A43C4"/>
    <w:rsid w:val="001B1D91"/>
    <w:rsid w:val="001C2BA0"/>
    <w:rsid w:val="001C2F11"/>
    <w:rsid w:val="001D01D0"/>
    <w:rsid w:val="001D59E8"/>
    <w:rsid w:val="001E15EE"/>
    <w:rsid w:val="001E4090"/>
    <w:rsid w:val="002045B7"/>
    <w:rsid w:val="002059F8"/>
    <w:rsid w:val="00205A97"/>
    <w:rsid w:val="00207318"/>
    <w:rsid w:val="00210183"/>
    <w:rsid w:val="00211E25"/>
    <w:rsid w:val="0022167C"/>
    <w:rsid w:val="00223F3E"/>
    <w:rsid w:val="00226480"/>
    <w:rsid w:val="00233F3B"/>
    <w:rsid w:val="002429CA"/>
    <w:rsid w:val="00243E93"/>
    <w:rsid w:val="002446D7"/>
    <w:rsid w:val="00247AB0"/>
    <w:rsid w:val="0025207B"/>
    <w:rsid w:val="00260C7A"/>
    <w:rsid w:val="002629F0"/>
    <w:rsid w:val="00262D3A"/>
    <w:rsid w:val="0026746B"/>
    <w:rsid w:val="0027610B"/>
    <w:rsid w:val="00276EAD"/>
    <w:rsid w:val="00282E45"/>
    <w:rsid w:val="00286DC5"/>
    <w:rsid w:val="00286E37"/>
    <w:rsid w:val="00293773"/>
    <w:rsid w:val="00293808"/>
    <w:rsid w:val="00294EA9"/>
    <w:rsid w:val="002A536F"/>
    <w:rsid w:val="002B0C35"/>
    <w:rsid w:val="002B2370"/>
    <w:rsid w:val="002B4B21"/>
    <w:rsid w:val="002B4ECD"/>
    <w:rsid w:val="002B59BB"/>
    <w:rsid w:val="002C4F9D"/>
    <w:rsid w:val="002D4118"/>
    <w:rsid w:val="002E0CE6"/>
    <w:rsid w:val="002E224F"/>
    <w:rsid w:val="002E6E20"/>
    <w:rsid w:val="002F0D03"/>
    <w:rsid w:val="002F1522"/>
    <w:rsid w:val="002F2DE6"/>
    <w:rsid w:val="003015AE"/>
    <w:rsid w:val="003148AF"/>
    <w:rsid w:val="003225B5"/>
    <w:rsid w:val="00326495"/>
    <w:rsid w:val="00326B9E"/>
    <w:rsid w:val="00333795"/>
    <w:rsid w:val="00333D08"/>
    <w:rsid w:val="003340BD"/>
    <w:rsid w:val="00335BC5"/>
    <w:rsid w:val="0033635A"/>
    <w:rsid w:val="00336710"/>
    <w:rsid w:val="003415D8"/>
    <w:rsid w:val="00342087"/>
    <w:rsid w:val="00345A8B"/>
    <w:rsid w:val="0035392F"/>
    <w:rsid w:val="003605A7"/>
    <w:rsid w:val="00363F77"/>
    <w:rsid w:val="00365447"/>
    <w:rsid w:val="00366765"/>
    <w:rsid w:val="0037158A"/>
    <w:rsid w:val="00375DF7"/>
    <w:rsid w:val="00382D37"/>
    <w:rsid w:val="003831EF"/>
    <w:rsid w:val="00385EAB"/>
    <w:rsid w:val="003A2008"/>
    <w:rsid w:val="003B264F"/>
    <w:rsid w:val="003B5AA5"/>
    <w:rsid w:val="003C0A4E"/>
    <w:rsid w:val="003C1D87"/>
    <w:rsid w:val="003C53B0"/>
    <w:rsid w:val="003C6C74"/>
    <w:rsid w:val="003C746F"/>
    <w:rsid w:val="003D0CD0"/>
    <w:rsid w:val="003D16C7"/>
    <w:rsid w:val="003D26E5"/>
    <w:rsid w:val="003D335E"/>
    <w:rsid w:val="003E30C2"/>
    <w:rsid w:val="003E3411"/>
    <w:rsid w:val="003E7C16"/>
    <w:rsid w:val="003F3949"/>
    <w:rsid w:val="003F74B3"/>
    <w:rsid w:val="004033BD"/>
    <w:rsid w:val="00406C45"/>
    <w:rsid w:val="00410904"/>
    <w:rsid w:val="00413000"/>
    <w:rsid w:val="004137FD"/>
    <w:rsid w:val="00414AD5"/>
    <w:rsid w:val="0041544C"/>
    <w:rsid w:val="00417FB1"/>
    <w:rsid w:val="00423C61"/>
    <w:rsid w:val="0042493C"/>
    <w:rsid w:val="00424BD9"/>
    <w:rsid w:val="0042574D"/>
    <w:rsid w:val="004326EA"/>
    <w:rsid w:val="00433D9B"/>
    <w:rsid w:val="004441B7"/>
    <w:rsid w:val="00453FEC"/>
    <w:rsid w:val="0045528A"/>
    <w:rsid w:val="0045596D"/>
    <w:rsid w:val="00456658"/>
    <w:rsid w:val="004606F6"/>
    <w:rsid w:val="00460DE2"/>
    <w:rsid w:val="00462775"/>
    <w:rsid w:val="00475EC5"/>
    <w:rsid w:val="004A40FE"/>
    <w:rsid w:val="004C0A21"/>
    <w:rsid w:val="004C1EB5"/>
    <w:rsid w:val="004C4D7D"/>
    <w:rsid w:val="004D5918"/>
    <w:rsid w:val="004E41D0"/>
    <w:rsid w:val="004E4869"/>
    <w:rsid w:val="004E49E2"/>
    <w:rsid w:val="004E745B"/>
    <w:rsid w:val="004E77CD"/>
    <w:rsid w:val="004F2293"/>
    <w:rsid w:val="004F711D"/>
    <w:rsid w:val="0050383E"/>
    <w:rsid w:val="00503D64"/>
    <w:rsid w:val="00507587"/>
    <w:rsid w:val="00511316"/>
    <w:rsid w:val="00516E09"/>
    <w:rsid w:val="005173AC"/>
    <w:rsid w:val="005207F9"/>
    <w:rsid w:val="00522384"/>
    <w:rsid w:val="0053059D"/>
    <w:rsid w:val="005319BB"/>
    <w:rsid w:val="00536786"/>
    <w:rsid w:val="00544729"/>
    <w:rsid w:val="005456C8"/>
    <w:rsid w:val="00546BE9"/>
    <w:rsid w:val="00551C04"/>
    <w:rsid w:val="005545A2"/>
    <w:rsid w:val="005648B2"/>
    <w:rsid w:val="00570730"/>
    <w:rsid w:val="00571B8E"/>
    <w:rsid w:val="00591C17"/>
    <w:rsid w:val="005938F3"/>
    <w:rsid w:val="00593C00"/>
    <w:rsid w:val="00594B33"/>
    <w:rsid w:val="005A03EB"/>
    <w:rsid w:val="005A1539"/>
    <w:rsid w:val="005A4F84"/>
    <w:rsid w:val="005A5869"/>
    <w:rsid w:val="005A5A51"/>
    <w:rsid w:val="005B1556"/>
    <w:rsid w:val="005C0118"/>
    <w:rsid w:val="005C06CE"/>
    <w:rsid w:val="005C0989"/>
    <w:rsid w:val="005C27B3"/>
    <w:rsid w:val="005C30F8"/>
    <w:rsid w:val="005C3F89"/>
    <w:rsid w:val="005C489D"/>
    <w:rsid w:val="005D41E7"/>
    <w:rsid w:val="005D568E"/>
    <w:rsid w:val="005D760A"/>
    <w:rsid w:val="005E0360"/>
    <w:rsid w:val="005F1A27"/>
    <w:rsid w:val="0061013B"/>
    <w:rsid w:val="00610450"/>
    <w:rsid w:val="00610837"/>
    <w:rsid w:val="00612725"/>
    <w:rsid w:val="006146A6"/>
    <w:rsid w:val="00614E26"/>
    <w:rsid w:val="00621EE5"/>
    <w:rsid w:val="00623B2E"/>
    <w:rsid w:val="00623F98"/>
    <w:rsid w:val="00624BBF"/>
    <w:rsid w:val="00630FCE"/>
    <w:rsid w:val="00631BA1"/>
    <w:rsid w:val="00635C67"/>
    <w:rsid w:val="00636E50"/>
    <w:rsid w:val="00637721"/>
    <w:rsid w:val="006514D8"/>
    <w:rsid w:val="00652FEA"/>
    <w:rsid w:val="00656873"/>
    <w:rsid w:val="006643E6"/>
    <w:rsid w:val="00666E60"/>
    <w:rsid w:val="0067274E"/>
    <w:rsid w:val="006737AA"/>
    <w:rsid w:val="00690E3C"/>
    <w:rsid w:val="00696A52"/>
    <w:rsid w:val="006B53D6"/>
    <w:rsid w:val="006C1915"/>
    <w:rsid w:val="006C4045"/>
    <w:rsid w:val="006C4406"/>
    <w:rsid w:val="006C5BEA"/>
    <w:rsid w:val="006D3714"/>
    <w:rsid w:val="006E2900"/>
    <w:rsid w:val="006E2E6F"/>
    <w:rsid w:val="006E3AB0"/>
    <w:rsid w:val="006F06E5"/>
    <w:rsid w:val="006F18D7"/>
    <w:rsid w:val="006F2BC1"/>
    <w:rsid w:val="007023F3"/>
    <w:rsid w:val="00702668"/>
    <w:rsid w:val="00707DED"/>
    <w:rsid w:val="007104B4"/>
    <w:rsid w:val="007107C8"/>
    <w:rsid w:val="00712754"/>
    <w:rsid w:val="0071363B"/>
    <w:rsid w:val="00723AE7"/>
    <w:rsid w:val="0072650E"/>
    <w:rsid w:val="00732811"/>
    <w:rsid w:val="00740140"/>
    <w:rsid w:val="00746465"/>
    <w:rsid w:val="0075221D"/>
    <w:rsid w:val="007703F0"/>
    <w:rsid w:val="00783C03"/>
    <w:rsid w:val="007856D1"/>
    <w:rsid w:val="00786083"/>
    <w:rsid w:val="00787532"/>
    <w:rsid w:val="00790DF7"/>
    <w:rsid w:val="007919C1"/>
    <w:rsid w:val="007A035F"/>
    <w:rsid w:val="007A21AA"/>
    <w:rsid w:val="007A3C66"/>
    <w:rsid w:val="007A3D72"/>
    <w:rsid w:val="007A4B6E"/>
    <w:rsid w:val="007B2445"/>
    <w:rsid w:val="007B6E9A"/>
    <w:rsid w:val="007C2CAA"/>
    <w:rsid w:val="007D5FBB"/>
    <w:rsid w:val="007D60AA"/>
    <w:rsid w:val="007E1810"/>
    <w:rsid w:val="007E733A"/>
    <w:rsid w:val="007E7ABD"/>
    <w:rsid w:val="007F4A46"/>
    <w:rsid w:val="008145F3"/>
    <w:rsid w:val="008237A3"/>
    <w:rsid w:val="008256C5"/>
    <w:rsid w:val="00826C0C"/>
    <w:rsid w:val="00832809"/>
    <w:rsid w:val="00833A86"/>
    <w:rsid w:val="00861064"/>
    <w:rsid w:val="008630D6"/>
    <w:rsid w:val="00863AEA"/>
    <w:rsid w:val="00865B0D"/>
    <w:rsid w:val="008709EF"/>
    <w:rsid w:val="00872590"/>
    <w:rsid w:val="008763D9"/>
    <w:rsid w:val="008773C8"/>
    <w:rsid w:val="0088504B"/>
    <w:rsid w:val="00886480"/>
    <w:rsid w:val="00886E73"/>
    <w:rsid w:val="008906CD"/>
    <w:rsid w:val="008956FA"/>
    <w:rsid w:val="008A1298"/>
    <w:rsid w:val="008A2247"/>
    <w:rsid w:val="008A6FD5"/>
    <w:rsid w:val="008B5D94"/>
    <w:rsid w:val="008B67E1"/>
    <w:rsid w:val="008C79C0"/>
    <w:rsid w:val="008D6C51"/>
    <w:rsid w:val="008D7F04"/>
    <w:rsid w:val="008E048E"/>
    <w:rsid w:val="008F418C"/>
    <w:rsid w:val="008F42F2"/>
    <w:rsid w:val="008F6CD3"/>
    <w:rsid w:val="009009E6"/>
    <w:rsid w:val="00901C31"/>
    <w:rsid w:val="0090423C"/>
    <w:rsid w:val="009064E9"/>
    <w:rsid w:val="00916C65"/>
    <w:rsid w:val="009207CD"/>
    <w:rsid w:val="00934BF5"/>
    <w:rsid w:val="00937515"/>
    <w:rsid w:val="00937937"/>
    <w:rsid w:val="00942C2E"/>
    <w:rsid w:val="00944138"/>
    <w:rsid w:val="009455F7"/>
    <w:rsid w:val="00947B63"/>
    <w:rsid w:val="009544BB"/>
    <w:rsid w:val="009576E5"/>
    <w:rsid w:val="0096243B"/>
    <w:rsid w:val="00964997"/>
    <w:rsid w:val="00967BAA"/>
    <w:rsid w:val="0097660F"/>
    <w:rsid w:val="00980A1B"/>
    <w:rsid w:val="00982776"/>
    <w:rsid w:val="00985F86"/>
    <w:rsid w:val="009872E4"/>
    <w:rsid w:val="00991197"/>
    <w:rsid w:val="009929F3"/>
    <w:rsid w:val="009A1E48"/>
    <w:rsid w:val="009A4DC8"/>
    <w:rsid w:val="009A5975"/>
    <w:rsid w:val="009A6609"/>
    <w:rsid w:val="009B09C5"/>
    <w:rsid w:val="009B6F21"/>
    <w:rsid w:val="009B7D36"/>
    <w:rsid w:val="009C658B"/>
    <w:rsid w:val="009D0F0B"/>
    <w:rsid w:val="009D4741"/>
    <w:rsid w:val="009D4D90"/>
    <w:rsid w:val="009D5CBF"/>
    <w:rsid w:val="009D69B8"/>
    <w:rsid w:val="009D6A0D"/>
    <w:rsid w:val="009E3841"/>
    <w:rsid w:val="009E7C3D"/>
    <w:rsid w:val="009F0E60"/>
    <w:rsid w:val="009F6F21"/>
    <w:rsid w:val="00A1135A"/>
    <w:rsid w:val="00A15E5C"/>
    <w:rsid w:val="00A16BEC"/>
    <w:rsid w:val="00A205D9"/>
    <w:rsid w:val="00A218CD"/>
    <w:rsid w:val="00A21F5B"/>
    <w:rsid w:val="00A24BEA"/>
    <w:rsid w:val="00A30871"/>
    <w:rsid w:val="00A33B1C"/>
    <w:rsid w:val="00A374AD"/>
    <w:rsid w:val="00A43F2E"/>
    <w:rsid w:val="00A546BE"/>
    <w:rsid w:val="00A56C83"/>
    <w:rsid w:val="00A600A8"/>
    <w:rsid w:val="00A63A63"/>
    <w:rsid w:val="00A670EB"/>
    <w:rsid w:val="00A81574"/>
    <w:rsid w:val="00A83A3C"/>
    <w:rsid w:val="00A940E6"/>
    <w:rsid w:val="00A94415"/>
    <w:rsid w:val="00AA30A7"/>
    <w:rsid w:val="00AB2909"/>
    <w:rsid w:val="00AB2AC2"/>
    <w:rsid w:val="00AB3D88"/>
    <w:rsid w:val="00AC3A50"/>
    <w:rsid w:val="00AC603B"/>
    <w:rsid w:val="00AC654C"/>
    <w:rsid w:val="00AD0668"/>
    <w:rsid w:val="00AD61B5"/>
    <w:rsid w:val="00AE1B22"/>
    <w:rsid w:val="00AE1CE3"/>
    <w:rsid w:val="00AE27E8"/>
    <w:rsid w:val="00AE2C8C"/>
    <w:rsid w:val="00AE3C9A"/>
    <w:rsid w:val="00AE7273"/>
    <w:rsid w:val="00AF7DDD"/>
    <w:rsid w:val="00B077FB"/>
    <w:rsid w:val="00B1610F"/>
    <w:rsid w:val="00B20C08"/>
    <w:rsid w:val="00B21FBD"/>
    <w:rsid w:val="00B31410"/>
    <w:rsid w:val="00B3308C"/>
    <w:rsid w:val="00B43AAD"/>
    <w:rsid w:val="00B5217D"/>
    <w:rsid w:val="00B63812"/>
    <w:rsid w:val="00B63D25"/>
    <w:rsid w:val="00B720F7"/>
    <w:rsid w:val="00B74CB0"/>
    <w:rsid w:val="00B80A2B"/>
    <w:rsid w:val="00B82F52"/>
    <w:rsid w:val="00B86774"/>
    <w:rsid w:val="00B91333"/>
    <w:rsid w:val="00B91792"/>
    <w:rsid w:val="00B921B3"/>
    <w:rsid w:val="00BA2BA5"/>
    <w:rsid w:val="00BA31A0"/>
    <w:rsid w:val="00BA3A93"/>
    <w:rsid w:val="00BB1FFE"/>
    <w:rsid w:val="00BB3E1B"/>
    <w:rsid w:val="00BD218F"/>
    <w:rsid w:val="00BD4030"/>
    <w:rsid w:val="00BD64DA"/>
    <w:rsid w:val="00BD73A6"/>
    <w:rsid w:val="00BE008F"/>
    <w:rsid w:val="00BF0434"/>
    <w:rsid w:val="00BF72B6"/>
    <w:rsid w:val="00C0268D"/>
    <w:rsid w:val="00C06D65"/>
    <w:rsid w:val="00C1117E"/>
    <w:rsid w:val="00C17260"/>
    <w:rsid w:val="00C17EC4"/>
    <w:rsid w:val="00C23B25"/>
    <w:rsid w:val="00C27D7D"/>
    <w:rsid w:val="00C31D50"/>
    <w:rsid w:val="00C32375"/>
    <w:rsid w:val="00C4034F"/>
    <w:rsid w:val="00C4148C"/>
    <w:rsid w:val="00C44B13"/>
    <w:rsid w:val="00C46E7C"/>
    <w:rsid w:val="00C47098"/>
    <w:rsid w:val="00C63437"/>
    <w:rsid w:val="00C634C5"/>
    <w:rsid w:val="00C64D9D"/>
    <w:rsid w:val="00C65197"/>
    <w:rsid w:val="00C66361"/>
    <w:rsid w:val="00C73E7D"/>
    <w:rsid w:val="00C8388B"/>
    <w:rsid w:val="00C84440"/>
    <w:rsid w:val="00C927B8"/>
    <w:rsid w:val="00C94536"/>
    <w:rsid w:val="00C9541D"/>
    <w:rsid w:val="00C96FFA"/>
    <w:rsid w:val="00CA1F42"/>
    <w:rsid w:val="00CA4F1D"/>
    <w:rsid w:val="00CA785F"/>
    <w:rsid w:val="00CB37A4"/>
    <w:rsid w:val="00CC0AEC"/>
    <w:rsid w:val="00CC0E89"/>
    <w:rsid w:val="00CC66B2"/>
    <w:rsid w:val="00CD2E89"/>
    <w:rsid w:val="00CD4740"/>
    <w:rsid w:val="00CE1D5A"/>
    <w:rsid w:val="00CE493A"/>
    <w:rsid w:val="00CE50EB"/>
    <w:rsid w:val="00CF2080"/>
    <w:rsid w:val="00D00D83"/>
    <w:rsid w:val="00D028CF"/>
    <w:rsid w:val="00D04E5C"/>
    <w:rsid w:val="00D11418"/>
    <w:rsid w:val="00D11D74"/>
    <w:rsid w:val="00D12C03"/>
    <w:rsid w:val="00D14A12"/>
    <w:rsid w:val="00D162F5"/>
    <w:rsid w:val="00D2534B"/>
    <w:rsid w:val="00D27188"/>
    <w:rsid w:val="00D30F33"/>
    <w:rsid w:val="00D310CC"/>
    <w:rsid w:val="00D357C3"/>
    <w:rsid w:val="00D37B6A"/>
    <w:rsid w:val="00D56D0B"/>
    <w:rsid w:val="00D6441F"/>
    <w:rsid w:val="00D67F97"/>
    <w:rsid w:val="00D75722"/>
    <w:rsid w:val="00D75D78"/>
    <w:rsid w:val="00D76F53"/>
    <w:rsid w:val="00D861AE"/>
    <w:rsid w:val="00D93E1B"/>
    <w:rsid w:val="00D96DC5"/>
    <w:rsid w:val="00DA6E4F"/>
    <w:rsid w:val="00DA7316"/>
    <w:rsid w:val="00DA7EEE"/>
    <w:rsid w:val="00DB0483"/>
    <w:rsid w:val="00DB1F39"/>
    <w:rsid w:val="00DB6408"/>
    <w:rsid w:val="00DB6B87"/>
    <w:rsid w:val="00DC0A96"/>
    <w:rsid w:val="00DC166B"/>
    <w:rsid w:val="00DC3378"/>
    <w:rsid w:val="00DD0A1E"/>
    <w:rsid w:val="00DD1397"/>
    <w:rsid w:val="00DD190F"/>
    <w:rsid w:val="00DD5D58"/>
    <w:rsid w:val="00DD7B7B"/>
    <w:rsid w:val="00DE1199"/>
    <w:rsid w:val="00DE29CC"/>
    <w:rsid w:val="00DE424B"/>
    <w:rsid w:val="00DF1654"/>
    <w:rsid w:val="00DF3DD9"/>
    <w:rsid w:val="00DF60A6"/>
    <w:rsid w:val="00DF60C0"/>
    <w:rsid w:val="00DF6582"/>
    <w:rsid w:val="00DF6F5C"/>
    <w:rsid w:val="00DF76E0"/>
    <w:rsid w:val="00E00D22"/>
    <w:rsid w:val="00E0695F"/>
    <w:rsid w:val="00E13DAC"/>
    <w:rsid w:val="00E15884"/>
    <w:rsid w:val="00E16CDB"/>
    <w:rsid w:val="00E22E4C"/>
    <w:rsid w:val="00E26F0F"/>
    <w:rsid w:val="00E30C4F"/>
    <w:rsid w:val="00E30E5F"/>
    <w:rsid w:val="00E416D9"/>
    <w:rsid w:val="00E42E76"/>
    <w:rsid w:val="00E430E6"/>
    <w:rsid w:val="00E55643"/>
    <w:rsid w:val="00E57692"/>
    <w:rsid w:val="00E60D8D"/>
    <w:rsid w:val="00E618DF"/>
    <w:rsid w:val="00E72CD2"/>
    <w:rsid w:val="00E77B08"/>
    <w:rsid w:val="00E83658"/>
    <w:rsid w:val="00E8431E"/>
    <w:rsid w:val="00E848A1"/>
    <w:rsid w:val="00E85C5D"/>
    <w:rsid w:val="00E90E93"/>
    <w:rsid w:val="00EA34CF"/>
    <w:rsid w:val="00EB266E"/>
    <w:rsid w:val="00EB44CF"/>
    <w:rsid w:val="00EB6CC0"/>
    <w:rsid w:val="00EC171D"/>
    <w:rsid w:val="00EE2B63"/>
    <w:rsid w:val="00EF2A6C"/>
    <w:rsid w:val="00EF3747"/>
    <w:rsid w:val="00EF557D"/>
    <w:rsid w:val="00F032D4"/>
    <w:rsid w:val="00F03A27"/>
    <w:rsid w:val="00F0441D"/>
    <w:rsid w:val="00F07A91"/>
    <w:rsid w:val="00F10D1E"/>
    <w:rsid w:val="00F11769"/>
    <w:rsid w:val="00F12920"/>
    <w:rsid w:val="00F151A5"/>
    <w:rsid w:val="00F172E9"/>
    <w:rsid w:val="00F23151"/>
    <w:rsid w:val="00F26F97"/>
    <w:rsid w:val="00F30B3B"/>
    <w:rsid w:val="00F33DD4"/>
    <w:rsid w:val="00F33E1C"/>
    <w:rsid w:val="00F36BE3"/>
    <w:rsid w:val="00F375B6"/>
    <w:rsid w:val="00F40D10"/>
    <w:rsid w:val="00F43927"/>
    <w:rsid w:val="00F44C2E"/>
    <w:rsid w:val="00F45475"/>
    <w:rsid w:val="00F54DF1"/>
    <w:rsid w:val="00F57378"/>
    <w:rsid w:val="00F614A6"/>
    <w:rsid w:val="00F66B53"/>
    <w:rsid w:val="00F845D7"/>
    <w:rsid w:val="00FA39C9"/>
    <w:rsid w:val="00FA3AF5"/>
    <w:rsid w:val="00FA6103"/>
    <w:rsid w:val="00FB13E1"/>
    <w:rsid w:val="00FB59D2"/>
    <w:rsid w:val="00FC4746"/>
    <w:rsid w:val="00FC6B6D"/>
    <w:rsid w:val="00FD2382"/>
    <w:rsid w:val="00FD3762"/>
    <w:rsid w:val="00FD60D6"/>
    <w:rsid w:val="00FE50AA"/>
    <w:rsid w:val="00FE7B9B"/>
    <w:rsid w:val="00FF251D"/>
    <w:rsid w:val="00FF2670"/>
    <w:rsid w:val="00FF4C30"/>
    <w:rsid w:val="00FF5B4B"/>
    <w:rsid w:val="04034C94"/>
    <w:rsid w:val="040E390F"/>
    <w:rsid w:val="084EA0D9"/>
    <w:rsid w:val="08EAC5AD"/>
    <w:rsid w:val="09FA1B99"/>
    <w:rsid w:val="0AFF0BAC"/>
    <w:rsid w:val="0B2946A7"/>
    <w:rsid w:val="0C8EFE0B"/>
    <w:rsid w:val="10BC8BD4"/>
    <w:rsid w:val="125696C8"/>
    <w:rsid w:val="1361BAB5"/>
    <w:rsid w:val="16321618"/>
    <w:rsid w:val="1A70BB13"/>
    <w:rsid w:val="1B89598E"/>
    <w:rsid w:val="1C25A223"/>
    <w:rsid w:val="1C40121D"/>
    <w:rsid w:val="1CD7E923"/>
    <w:rsid w:val="1CF23820"/>
    <w:rsid w:val="1D0B3844"/>
    <w:rsid w:val="2095E317"/>
    <w:rsid w:val="20D7E535"/>
    <w:rsid w:val="2133CDDF"/>
    <w:rsid w:val="24134C84"/>
    <w:rsid w:val="25FA1CBF"/>
    <w:rsid w:val="261520D5"/>
    <w:rsid w:val="26C15D23"/>
    <w:rsid w:val="272EF168"/>
    <w:rsid w:val="2767FA75"/>
    <w:rsid w:val="28A6DB82"/>
    <w:rsid w:val="2BBAA88B"/>
    <w:rsid w:val="2C3ED3F2"/>
    <w:rsid w:val="2CECD6A8"/>
    <w:rsid w:val="2D32310A"/>
    <w:rsid w:val="2DDC37EA"/>
    <w:rsid w:val="2EBAA9B5"/>
    <w:rsid w:val="2EF7A622"/>
    <w:rsid w:val="32011A72"/>
    <w:rsid w:val="324A9A50"/>
    <w:rsid w:val="32EADEF1"/>
    <w:rsid w:val="37D69594"/>
    <w:rsid w:val="384BA50E"/>
    <w:rsid w:val="38D5D915"/>
    <w:rsid w:val="39C29CC0"/>
    <w:rsid w:val="39C73568"/>
    <w:rsid w:val="3A1ACCE0"/>
    <w:rsid w:val="3A2AE45A"/>
    <w:rsid w:val="3AADAEFB"/>
    <w:rsid w:val="3B17745B"/>
    <w:rsid w:val="40A48255"/>
    <w:rsid w:val="41D4D431"/>
    <w:rsid w:val="44FF680A"/>
    <w:rsid w:val="495660AC"/>
    <w:rsid w:val="4CAE63FB"/>
    <w:rsid w:val="4D70898A"/>
    <w:rsid w:val="4EF7EC53"/>
    <w:rsid w:val="4F833E4D"/>
    <w:rsid w:val="514384D7"/>
    <w:rsid w:val="51B1E2DB"/>
    <w:rsid w:val="530DF1A3"/>
    <w:rsid w:val="55183278"/>
    <w:rsid w:val="5567C169"/>
    <w:rsid w:val="59271E48"/>
    <w:rsid w:val="5B25AB19"/>
    <w:rsid w:val="5DE6C144"/>
    <w:rsid w:val="5EC4283D"/>
    <w:rsid w:val="5EE3166C"/>
    <w:rsid w:val="5F2E7C7A"/>
    <w:rsid w:val="5F675696"/>
    <w:rsid w:val="608EE81C"/>
    <w:rsid w:val="618C03F3"/>
    <w:rsid w:val="61E6B44C"/>
    <w:rsid w:val="62587F4D"/>
    <w:rsid w:val="6439B6D7"/>
    <w:rsid w:val="65030BFE"/>
    <w:rsid w:val="6569EBBB"/>
    <w:rsid w:val="65987CD4"/>
    <w:rsid w:val="659F30D2"/>
    <w:rsid w:val="6ADCBC9C"/>
    <w:rsid w:val="6BE56FE8"/>
    <w:rsid w:val="6EE1D841"/>
    <w:rsid w:val="6F431DC0"/>
    <w:rsid w:val="6F90D61B"/>
    <w:rsid w:val="6FB62DB0"/>
    <w:rsid w:val="751A6950"/>
    <w:rsid w:val="75257B78"/>
    <w:rsid w:val="7827CE1C"/>
    <w:rsid w:val="7A860338"/>
    <w:rsid w:val="7B4E3407"/>
    <w:rsid w:val="7C2B868C"/>
    <w:rsid w:val="7C381136"/>
    <w:rsid w:val="7CD2FC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A938B"/>
  <w15:chartTrackingRefBased/>
  <w15:docId w15:val="{66A1C491-142E-4126-BFBE-457F1EA6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5C"/>
    <w:pPr>
      <w:spacing w:after="0" w:line="240" w:lineRule="auto"/>
    </w:pPr>
    <w:rPr>
      <w:rFonts w:ascii="Arial" w:eastAsia="Times New Roman" w:hAnsi="Arial" w:cs="Times New Roman"/>
      <w:sz w:val="20"/>
      <w:szCs w:val="24"/>
      <w:lang w:val="en-US"/>
    </w:rPr>
  </w:style>
  <w:style w:type="paragraph" w:styleId="Heading2">
    <w:name w:val="heading 2"/>
    <w:basedOn w:val="Normal"/>
    <w:next w:val="Normal"/>
    <w:link w:val="Heading2Char"/>
    <w:uiPriority w:val="9"/>
    <w:unhideWhenUsed/>
    <w:qFormat/>
    <w:rsid w:val="009A4D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E5C"/>
    <w:rPr>
      <w:color w:val="0563C1" w:themeColor="hyperlink"/>
      <w:u w:val="single"/>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rsid w:val="00A15E5C"/>
    <w:rPr>
      <w:rFonts w:ascii="Calibri" w:hAnsi="Calibri" w:cs="Times New Roman"/>
    </w:rPr>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Ha"/>
    <w:basedOn w:val="Normal"/>
    <w:link w:val="ListParagraphChar"/>
    <w:uiPriority w:val="34"/>
    <w:qFormat/>
    <w:rsid w:val="00A15E5C"/>
    <w:pPr>
      <w:ind w:left="720"/>
    </w:pPr>
    <w:rPr>
      <w:rFonts w:ascii="Calibri" w:eastAsiaTheme="minorHAnsi" w:hAnsi="Calibri"/>
      <w:sz w:val="22"/>
      <w:szCs w:val="22"/>
      <w:lang w:val="es-CO"/>
    </w:rPr>
  </w:style>
  <w:style w:type="paragraph" w:customStyle="1" w:styleId="Normal1">
    <w:name w:val="Normal1"/>
    <w:rsid w:val="00A15E5C"/>
    <w:pPr>
      <w:spacing w:line="256" w:lineRule="auto"/>
    </w:pPr>
    <w:rPr>
      <w:rFonts w:ascii="Calibri" w:eastAsia="Calibri" w:hAnsi="Calibri" w:cs="Calibri"/>
      <w:color w:val="000000"/>
      <w:lang w:val="es-ES" w:eastAsia="es-ES"/>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
    <w:basedOn w:val="Normal"/>
    <w:link w:val="FootnoteTextChar"/>
    <w:uiPriority w:val="99"/>
    <w:unhideWhenUsed/>
    <w:qFormat/>
    <w:rsid w:val="00AC3A50"/>
    <w:rPr>
      <w:rFonts w:ascii="Times New Roman" w:hAnsi="Times New Roman"/>
      <w:szCs w:val="20"/>
      <w:lang w:val="es-ES_tradnl" w:eastAsia="es-ES_tradnl"/>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AC3A50"/>
    <w:rPr>
      <w:rFonts w:ascii="Times New Roman" w:eastAsia="Times New Roman" w:hAnsi="Times New Roman" w:cs="Times New Roman"/>
      <w:sz w:val="20"/>
      <w:szCs w:val="20"/>
      <w:lang w:val="es-ES_tradnl" w:eastAsia="es-ES_tradnl"/>
    </w:rPr>
  </w:style>
  <w:style w:type="character" w:styleId="FootnoteReference">
    <w:name w:val="footnote reference"/>
    <w:aliases w:val="ftref,Footnotes refss,16 Point,Superscript 6 Point,Char Char,FO,Знак сноски 1,referencia nota al pie,ftref Char,BVI fnr Char,BVI fnr Car Char,Char Char Car Char,16 Point Char,Texto de nota al pie,Appel note de bas de page,BVI fnr,4_G"/>
    <w:basedOn w:val="DefaultParagraphFont"/>
    <w:uiPriority w:val="99"/>
    <w:unhideWhenUsed/>
    <w:qFormat/>
    <w:rsid w:val="00AC3A50"/>
    <w:rPr>
      <w:vertAlign w:val="superscript"/>
    </w:rPr>
  </w:style>
  <w:style w:type="paragraph" w:styleId="NormalWeb">
    <w:name w:val="Normal (Web)"/>
    <w:basedOn w:val="Normal"/>
    <w:uiPriority w:val="99"/>
    <w:unhideWhenUsed/>
    <w:rsid w:val="0035392F"/>
    <w:pPr>
      <w:spacing w:before="100" w:beforeAutospacing="1" w:after="100" w:afterAutospacing="1"/>
    </w:pPr>
    <w:rPr>
      <w:rFonts w:ascii="Times New Roman" w:hAnsi="Times New Roman"/>
      <w:sz w:val="24"/>
      <w:lang w:val="es-CO" w:eastAsia="es-CO"/>
    </w:rPr>
  </w:style>
  <w:style w:type="character" w:styleId="CommentReference">
    <w:name w:val="annotation reference"/>
    <w:basedOn w:val="DefaultParagraphFont"/>
    <w:uiPriority w:val="99"/>
    <w:semiHidden/>
    <w:unhideWhenUsed/>
    <w:rsid w:val="003148AF"/>
    <w:rPr>
      <w:sz w:val="16"/>
      <w:szCs w:val="16"/>
    </w:rPr>
  </w:style>
  <w:style w:type="paragraph" w:styleId="CommentText">
    <w:name w:val="annotation text"/>
    <w:basedOn w:val="Normal"/>
    <w:link w:val="CommentTextChar"/>
    <w:uiPriority w:val="99"/>
    <w:unhideWhenUsed/>
    <w:rsid w:val="003148AF"/>
    <w:rPr>
      <w:szCs w:val="20"/>
    </w:rPr>
  </w:style>
  <w:style w:type="character" w:customStyle="1" w:styleId="CommentTextChar">
    <w:name w:val="Comment Text Char"/>
    <w:basedOn w:val="DefaultParagraphFont"/>
    <w:link w:val="CommentText"/>
    <w:uiPriority w:val="99"/>
    <w:semiHidden/>
    <w:rsid w:val="003148A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148AF"/>
    <w:rPr>
      <w:b/>
      <w:bCs/>
    </w:rPr>
  </w:style>
  <w:style w:type="character" w:customStyle="1" w:styleId="CommentSubjectChar">
    <w:name w:val="Comment Subject Char"/>
    <w:basedOn w:val="CommentTextChar"/>
    <w:link w:val="CommentSubject"/>
    <w:uiPriority w:val="99"/>
    <w:semiHidden/>
    <w:rsid w:val="003148AF"/>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314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8AF"/>
    <w:rPr>
      <w:rFonts w:ascii="Segoe UI" w:eastAsia="Times New Roman" w:hAnsi="Segoe UI" w:cs="Segoe UI"/>
      <w:sz w:val="18"/>
      <w:szCs w:val="18"/>
      <w:lang w:val="en-US"/>
    </w:rPr>
  </w:style>
  <w:style w:type="paragraph" w:styleId="Revision">
    <w:name w:val="Revision"/>
    <w:hidden/>
    <w:uiPriority w:val="99"/>
    <w:semiHidden/>
    <w:rsid w:val="00260C7A"/>
    <w:pPr>
      <w:spacing w:after="0" w:line="240" w:lineRule="auto"/>
    </w:pPr>
    <w:rPr>
      <w:rFonts w:ascii="Arial" w:eastAsia="Times New Roman" w:hAnsi="Arial" w:cs="Times New Roman"/>
      <w:sz w:val="20"/>
      <w:szCs w:val="24"/>
      <w:lang w:val="en-US"/>
    </w:rPr>
  </w:style>
  <w:style w:type="character" w:customStyle="1" w:styleId="FootnoteTextChar1">
    <w:name w:val="Footnote Text Char1"/>
    <w:aliases w:val=" Char2 Char Char, Char2 Char1,ft Char1,ADB Char1,single space Char1,Footnote Text Char1 Char Char1 Char1,Footnote Text Char Char Char Char1 Char1,Footnote Text Char Char1 Char1 Char1"/>
    <w:uiPriority w:val="99"/>
    <w:rsid w:val="000A5474"/>
    <w:rPr>
      <w:lang w:val="es-ES" w:eastAsia="es-ES"/>
    </w:rPr>
  </w:style>
  <w:style w:type="paragraph" w:styleId="Header">
    <w:name w:val="header"/>
    <w:basedOn w:val="Normal"/>
    <w:link w:val="HeaderChar"/>
    <w:uiPriority w:val="99"/>
    <w:unhideWhenUsed/>
    <w:rsid w:val="00365447"/>
    <w:pPr>
      <w:tabs>
        <w:tab w:val="center" w:pos="4680"/>
        <w:tab w:val="right" w:pos="9360"/>
      </w:tabs>
    </w:pPr>
  </w:style>
  <w:style w:type="character" w:customStyle="1" w:styleId="HeaderChar">
    <w:name w:val="Header Char"/>
    <w:basedOn w:val="DefaultParagraphFont"/>
    <w:link w:val="Header"/>
    <w:uiPriority w:val="99"/>
    <w:rsid w:val="00365447"/>
    <w:rPr>
      <w:rFonts w:ascii="Arial" w:eastAsia="Times New Roman" w:hAnsi="Arial" w:cs="Times New Roman"/>
      <w:sz w:val="20"/>
      <w:szCs w:val="24"/>
      <w:lang w:val="en-US"/>
    </w:rPr>
  </w:style>
  <w:style w:type="paragraph" w:styleId="Footer">
    <w:name w:val="footer"/>
    <w:basedOn w:val="Normal"/>
    <w:link w:val="FooterChar"/>
    <w:uiPriority w:val="99"/>
    <w:unhideWhenUsed/>
    <w:rsid w:val="00365447"/>
    <w:pPr>
      <w:tabs>
        <w:tab w:val="center" w:pos="4680"/>
        <w:tab w:val="right" w:pos="9360"/>
      </w:tabs>
    </w:pPr>
  </w:style>
  <w:style w:type="character" w:customStyle="1" w:styleId="FooterChar">
    <w:name w:val="Footer Char"/>
    <w:basedOn w:val="DefaultParagraphFont"/>
    <w:link w:val="Footer"/>
    <w:uiPriority w:val="99"/>
    <w:rsid w:val="00365447"/>
    <w:rPr>
      <w:rFonts w:ascii="Arial" w:eastAsia="Times New Roman" w:hAnsi="Arial" w:cs="Times New Roman"/>
      <w:sz w:val="20"/>
      <w:szCs w:val="24"/>
      <w:lang w:val="en-US"/>
    </w:rPr>
  </w:style>
  <w:style w:type="character" w:customStyle="1" w:styleId="Heading2Char">
    <w:name w:val="Heading 2 Char"/>
    <w:basedOn w:val="DefaultParagraphFont"/>
    <w:link w:val="Heading2"/>
    <w:uiPriority w:val="9"/>
    <w:rsid w:val="009A4DC8"/>
    <w:rPr>
      <w:rFonts w:asciiTheme="majorHAnsi" w:eastAsiaTheme="majorEastAsia" w:hAnsiTheme="majorHAnsi" w:cstheme="majorBidi"/>
      <w:color w:val="2F5496" w:themeColor="accent1" w:themeShade="BF"/>
      <w:sz w:val="26"/>
      <w:szCs w:val="26"/>
      <w:lang w:val="en-US"/>
    </w:rPr>
  </w:style>
  <w:style w:type="character" w:styleId="UnresolvedMention">
    <w:name w:val="Unresolved Mention"/>
    <w:basedOn w:val="DefaultParagraphFont"/>
    <w:uiPriority w:val="99"/>
    <w:semiHidden/>
    <w:unhideWhenUsed/>
    <w:rsid w:val="007C2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4477">
      <w:bodyDiv w:val="1"/>
      <w:marLeft w:val="0"/>
      <w:marRight w:val="0"/>
      <w:marTop w:val="0"/>
      <w:marBottom w:val="0"/>
      <w:divBdr>
        <w:top w:val="none" w:sz="0" w:space="0" w:color="auto"/>
        <w:left w:val="none" w:sz="0" w:space="0" w:color="auto"/>
        <w:bottom w:val="none" w:sz="0" w:space="0" w:color="auto"/>
        <w:right w:val="none" w:sz="0" w:space="0" w:color="auto"/>
      </w:divBdr>
      <w:divsChild>
        <w:div w:id="1174497309">
          <w:marLeft w:val="0"/>
          <w:marRight w:val="0"/>
          <w:marTop w:val="0"/>
          <w:marBottom w:val="0"/>
          <w:divBdr>
            <w:top w:val="none" w:sz="0" w:space="0" w:color="auto"/>
            <w:left w:val="none" w:sz="0" w:space="0" w:color="auto"/>
            <w:bottom w:val="none" w:sz="0" w:space="0" w:color="auto"/>
            <w:right w:val="none" w:sz="0" w:space="0" w:color="auto"/>
          </w:divBdr>
          <w:divsChild>
            <w:div w:id="1788619080">
              <w:marLeft w:val="0"/>
              <w:marRight w:val="75"/>
              <w:marTop w:val="0"/>
              <w:marBottom w:val="0"/>
              <w:divBdr>
                <w:top w:val="single" w:sz="6" w:space="8" w:color="234B9A"/>
                <w:left w:val="single" w:sz="6" w:space="9" w:color="234B9A"/>
                <w:bottom w:val="single" w:sz="6" w:space="8" w:color="234B9A"/>
                <w:right w:val="single" w:sz="6" w:space="31" w:color="234B9A"/>
              </w:divBdr>
            </w:div>
          </w:divsChild>
        </w:div>
        <w:div w:id="1630738998">
          <w:marLeft w:val="0"/>
          <w:marRight w:val="0"/>
          <w:marTop w:val="0"/>
          <w:marBottom w:val="0"/>
          <w:divBdr>
            <w:top w:val="none" w:sz="0" w:space="0" w:color="auto"/>
            <w:left w:val="none" w:sz="0" w:space="0" w:color="auto"/>
            <w:bottom w:val="none" w:sz="0" w:space="0" w:color="auto"/>
            <w:right w:val="none" w:sz="0" w:space="0" w:color="auto"/>
          </w:divBdr>
          <w:divsChild>
            <w:div w:id="10691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523">
      <w:bodyDiv w:val="1"/>
      <w:marLeft w:val="0"/>
      <w:marRight w:val="0"/>
      <w:marTop w:val="0"/>
      <w:marBottom w:val="0"/>
      <w:divBdr>
        <w:top w:val="none" w:sz="0" w:space="0" w:color="auto"/>
        <w:left w:val="none" w:sz="0" w:space="0" w:color="auto"/>
        <w:bottom w:val="none" w:sz="0" w:space="0" w:color="auto"/>
        <w:right w:val="none" w:sz="0" w:space="0" w:color="auto"/>
      </w:divBdr>
      <w:divsChild>
        <w:div w:id="1395853129">
          <w:marLeft w:val="0"/>
          <w:marRight w:val="0"/>
          <w:marTop w:val="0"/>
          <w:marBottom w:val="0"/>
          <w:divBdr>
            <w:top w:val="none" w:sz="0" w:space="0" w:color="auto"/>
            <w:left w:val="none" w:sz="0" w:space="0" w:color="auto"/>
            <w:bottom w:val="none" w:sz="0" w:space="0" w:color="auto"/>
            <w:right w:val="none" w:sz="0" w:space="0" w:color="auto"/>
          </w:divBdr>
          <w:divsChild>
            <w:div w:id="18969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3764">
      <w:bodyDiv w:val="1"/>
      <w:marLeft w:val="0"/>
      <w:marRight w:val="0"/>
      <w:marTop w:val="0"/>
      <w:marBottom w:val="0"/>
      <w:divBdr>
        <w:top w:val="none" w:sz="0" w:space="0" w:color="auto"/>
        <w:left w:val="none" w:sz="0" w:space="0" w:color="auto"/>
        <w:bottom w:val="none" w:sz="0" w:space="0" w:color="auto"/>
        <w:right w:val="none" w:sz="0" w:space="0" w:color="auto"/>
      </w:divBdr>
    </w:div>
    <w:div w:id="430011177">
      <w:bodyDiv w:val="1"/>
      <w:marLeft w:val="0"/>
      <w:marRight w:val="0"/>
      <w:marTop w:val="0"/>
      <w:marBottom w:val="0"/>
      <w:divBdr>
        <w:top w:val="none" w:sz="0" w:space="0" w:color="auto"/>
        <w:left w:val="none" w:sz="0" w:space="0" w:color="auto"/>
        <w:bottom w:val="none" w:sz="0" w:space="0" w:color="auto"/>
        <w:right w:val="none" w:sz="0" w:space="0" w:color="auto"/>
      </w:divBdr>
    </w:div>
    <w:div w:id="1038117217">
      <w:bodyDiv w:val="1"/>
      <w:marLeft w:val="0"/>
      <w:marRight w:val="0"/>
      <w:marTop w:val="0"/>
      <w:marBottom w:val="0"/>
      <w:divBdr>
        <w:top w:val="none" w:sz="0" w:space="0" w:color="auto"/>
        <w:left w:val="none" w:sz="0" w:space="0" w:color="auto"/>
        <w:bottom w:val="none" w:sz="0" w:space="0" w:color="auto"/>
        <w:right w:val="none" w:sz="0" w:space="0" w:color="auto"/>
      </w:divBdr>
    </w:div>
    <w:div w:id="1223755295">
      <w:bodyDiv w:val="1"/>
      <w:marLeft w:val="0"/>
      <w:marRight w:val="0"/>
      <w:marTop w:val="0"/>
      <w:marBottom w:val="0"/>
      <w:divBdr>
        <w:top w:val="none" w:sz="0" w:space="0" w:color="auto"/>
        <w:left w:val="none" w:sz="0" w:space="0" w:color="auto"/>
        <w:bottom w:val="none" w:sz="0" w:space="0" w:color="auto"/>
        <w:right w:val="none" w:sz="0" w:space="0" w:color="auto"/>
      </w:divBdr>
      <w:divsChild>
        <w:div w:id="89282693">
          <w:marLeft w:val="1987"/>
          <w:marRight w:val="0"/>
          <w:marTop w:val="0"/>
          <w:marBottom w:val="0"/>
          <w:divBdr>
            <w:top w:val="none" w:sz="0" w:space="0" w:color="auto"/>
            <w:left w:val="none" w:sz="0" w:space="0" w:color="auto"/>
            <w:bottom w:val="none" w:sz="0" w:space="0" w:color="auto"/>
            <w:right w:val="none" w:sz="0" w:space="0" w:color="auto"/>
          </w:divBdr>
        </w:div>
        <w:div w:id="853345332">
          <w:marLeft w:val="1987"/>
          <w:marRight w:val="0"/>
          <w:marTop w:val="0"/>
          <w:marBottom w:val="0"/>
          <w:divBdr>
            <w:top w:val="none" w:sz="0" w:space="0" w:color="auto"/>
            <w:left w:val="none" w:sz="0" w:space="0" w:color="auto"/>
            <w:bottom w:val="none" w:sz="0" w:space="0" w:color="auto"/>
            <w:right w:val="none" w:sz="0" w:space="0" w:color="auto"/>
          </w:divBdr>
        </w:div>
      </w:divsChild>
    </w:div>
    <w:div w:id="1632398034">
      <w:bodyDiv w:val="1"/>
      <w:marLeft w:val="0"/>
      <w:marRight w:val="0"/>
      <w:marTop w:val="0"/>
      <w:marBottom w:val="0"/>
      <w:divBdr>
        <w:top w:val="none" w:sz="0" w:space="0" w:color="auto"/>
        <w:left w:val="none" w:sz="0" w:space="0" w:color="auto"/>
        <w:bottom w:val="none" w:sz="0" w:space="0" w:color="auto"/>
        <w:right w:val="none" w:sz="0" w:space="0" w:color="auto"/>
      </w:divBdr>
    </w:div>
    <w:div w:id="1818835291">
      <w:bodyDiv w:val="1"/>
      <w:marLeft w:val="0"/>
      <w:marRight w:val="0"/>
      <w:marTop w:val="0"/>
      <w:marBottom w:val="0"/>
      <w:divBdr>
        <w:top w:val="none" w:sz="0" w:space="0" w:color="auto"/>
        <w:left w:val="none" w:sz="0" w:space="0" w:color="auto"/>
        <w:bottom w:val="none" w:sz="0" w:space="0" w:color="auto"/>
        <w:right w:val="none" w:sz="0" w:space="0" w:color="auto"/>
      </w:divBdr>
    </w:div>
    <w:div w:id="1865289118">
      <w:bodyDiv w:val="1"/>
      <w:marLeft w:val="0"/>
      <w:marRight w:val="0"/>
      <w:marTop w:val="0"/>
      <w:marBottom w:val="0"/>
      <w:divBdr>
        <w:top w:val="none" w:sz="0" w:space="0" w:color="auto"/>
        <w:left w:val="none" w:sz="0" w:space="0" w:color="auto"/>
        <w:bottom w:val="none" w:sz="0" w:space="0" w:color="auto"/>
        <w:right w:val="none" w:sz="0" w:space="0" w:color="auto"/>
      </w:divBdr>
    </w:div>
    <w:div w:id="21403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es/what-we-do/post-20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hoco.micolombiadigital.gov.co/sites/choco/content/files/000154/7675_politica-publica-de-equidad-de-genero-para-las-mujeres-chocoanascorrec-20191.pdf" TargetMode="External"/><Relationship Id="rId1" Type="http://schemas.openxmlformats.org/officeDocument/2006/relationships/hyperlink" Target="https://www.eda.admin.ch/dam/countries/countries-content/colombia/es/EC_Chapeau_Inhalt-V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C59016839A54DA9A9312360CF5F07" ma:contentTypeVersion="13" ma:contentTypeDescription="Create a new document." ma:contentTypeScope="" ma:versionID="c31878c624e53307f4edea43ed828983">
  <xsd:schema xmlns:xsd="http://www.w3.org/2001/XMLSchema" xmlns:xs="http://www.w3.org/2001/XMLSchema" xmlns:p="http://schemas.microsoft.com/office/2006/metadata/properties" xmlns:ns3="ce188e1f-acb2-4599-9190-f6ec76edf2e6" xmlns:ns4="fd0d9f87-9e9c-4b1f-b20d-f479cc74ea66" targetNamespace="http://schemas.microsoft.com/office/2006/metadata/properties" ma:root="true" ma:fieldsID="b93de983b8a16b9c1163757d926b4512" ns3:_="" ns4:_="">
    <xsd:import namespace="ce188e1f-acb2-4599-9190-f6ec76edf2e6"/>
    <xsd:import namespace="fd0d9f87-9e9c-4b1f-b20d-f479cc74ea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8e1f-acb2-4599-9190-f6ec76edf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d9f87-9e9c-4b1f-b20d-f479cc74ea6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6C593-1A23-4E43-9204-4C29E91E0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8e1f-acb2-4599-9190-f6ec76edf2e6"/>
    <ds:schemaRef ds:uri="fd0d9f87-9e9c-4b1f-b20d-f479cc74e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6A1FB-E801-43DB-B1C0-765EC6E6B636}">
  <ds:schemaRefs>
    <ds:schemaRef ds:uri="http://schemas.microsoft.com/sharepoint/v3/contenttype/forms"/>
  </ds:schemaRefs>
</ds:datastoreItem>
</file>

<file path=customXml/itemProps3.xml><?xml version="1.0" encoding="utf-8"?>
<ds:datastoreItem xmlns:ds="http://schemas.openxmlformats.org/officeDocument/2006/customXml" ds:itemID="{175D53DE-2FD6-41E6-8A5A-EB2F8B7878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C8D683-4898-4BED-B6CC-B1C67EFB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4404</Words>
  <Characters>24223</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28570</CharactersWithSpaces>
  <SharedDoc>false</SharedDoc>
  <HLinks>
    <vt:vector size="30" baseType="variant">
      <vt:variant>
        <vt:i4>5439591</vt:i4>
      </vt:variant>
      <vt:variant>
        <vt:i4>6</vt:i4>
      </vt:variant>
      <vt:variant>
        <vt:i4>0</vt:i4>
      </vt:variant>
      <vt:variant>
        <vt:i4>5</vt:i4>
      </vt:variant>
      <vt:variant>
        <vt:lpwstr>http://@unwomen.org</vt:lpwstr>
      </vt:variant>
      <vt:variant>
        <vt:lpwstr/>
      </vt:variant>
      <vt:variant>
        <vt:i4>6946873</vt:i4>
      </vt:variant>
      <vt:variant>
        <vt:i4>3</vt:i4>
      </vt:variant>
      <vt:variant>
        <vt:i4>0</vt:i4>
      </vt:variant>
      <vt:variant>
        <vt:i4>5</vt:i4>
      </vt:variant>
      <vt:variant>
        <vt:lpwstr>http://www.unwomen.org/es/what-we-do/post-2015</vt:lpwstr>
      </vt:variant>
      <vt:variant>
        <vt:lpwstr/>
      </vt:variant>
      <vt:variant>
        <vt:i4>6160467</vt:i4>
      </vt:variant>
      <vt:variant>
        <vt:i4>0</vt:i4>
      </vt:variant>
      <vt:variant>
        <vt:i4>0</vt:i4>
      </vt:variant>
      <vt:variant>
        <vt:i4>5</vt:i4>
      </vt:variant>
      <vt:variant>
        <vt:lpwstr>http://www.un.org/es/</vt:lpwstr>
      </vt:variant>
      <vt:variant>
        <vt:lpwstr/>
      </vt:variant>
      <vt:variant>
        <vt:i4>6029430</vt:i4>
      </vt:variant>
      <vt:variant>
        <vt:i4>3</vt:i4>
      </vt:variant>
      <vt:variant>
        <vt:i4>0</vt:i4>
      </vt:variant>
      <vt:variant>
        <vt:i4>5</vt:i4>
      </vt:variant>
      <vt:variant>
        <vt:lpwstr>https://choco.micolombiadigital.gov.co/sites/choco/content/files/000154/7675_politica-publica-de-equidad-de-genero-para-las-mujeres-chocoanascorrec-20191.pdf</vt:lpwstr>
      </vt:variant>
      <vt:variant>
        <vt:lpwstr/>
      </vt:variant>
      <vt:variant>
        <vt:i4>5242898</vt:i4>
      </vt:variant>
      <vt:variant>
        <vt:i4>0</vt:i4>
      </vt:variant>
      <vt:variant>
        <vt:i4>0</vt:i4>
      </vt:variant>
      <vt:variant>
        <vt:i4>5</vt:i4>
      </vt:variant>
      <vt:variant>
        <vt:lpwstr>https://www.eda.admin.ch/dam/countries/countries-content/colombia/es/EC_Chapeau_Inhalt-VF.pdf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Sanchez</dc:creator>
  <cp:keywords/>
  <dc:description/>
  <cp:lastModifiedBy>Felipe Sabogal</cp:lastModifiedBy>
  <cp:revision>17</cp:revision>
  <dcterms:created xsi:type="dcterms:W3CDTF">2019-11-05T19:05:00Z</dcterms:created>
  <dcterms:modified xsi:type="dcterms:W3CDTF">2019-11-07T17:18:00Z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0x0101004F2C59016839A54DA9A9312360CF5F07</vt:lpwstr>
  </property>
</Properties>
</file>