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239F" w14:textId="5F5EDA53" w:rsidR="00A15E5C" w:rsidRPr="005D57E7" w:rsidRDefault="00A15E5C" w:rsidP="00F95E54">
      <w:pPr>
        <w:pStyle w:val="Heading1"/>
        <w:jc w:val="center"/>
        <w:rPr>
          <w:b/>
          <w:bCs/>
          <w:lang w:val="es-CO"/>
        </w:rPr>
      </w:pPr>
      <w:r w:rsidRPr="005D57E7">
        <w:rPr>
          <w:b/>
          <w:bCs/>
          <w:lang w:val="es-CO"/>
        </w:rPr>
        <w:t>Convocatoria</w:t>
      </w:r>
    </w:p>
    <w:p w14:paraId="22FACA43" w14:textId="79A8A09D" w:rsidR="00894012" w:rsidRPr="005D57E7" w:rsidRDefault="00894012" w:rsidP="00F87E15">
      <w:pPr>
        <w:pStyle w:val="Heading1"/>
        <w:jc w:val="center"/>
        <w:rPr>
          <w:b/>
          <w:bCs/>
          <w:sz w:val="26"/>
          <w:szCs w:val="26"/>
          <w:lang w:val="es-CO"/>
        </w:rPr>
      </w:pPr>
      <w:r w:rsidRPr="005D57E7">
        <w:rPr>
          <w:b/>
          <w:bCs/>
          <w:sz w:val="26"/>
          <w:szCs w:val="26"/>
          <w:lang w:val="es-CO"/>
        </w:rPr>
        <w:t>Organización No Gubernamental (ONG) de la Sociedad Civil (OSC) como Socia Implementadora de ONU Mujeres para el Proyecto:</w:t>
      </w:r>
    </w:p>
    <w:p w14:paraId="55B1212A" w14:textId="2F7BA429" w:rsidR="000A5474" w:rsidRPr="005D57E7" w:rsidRDefault="00AE2C8C" w:rsidP="00F87E15">
      <w:pPr>
        <w:pStyle w:val="Heading1"/>
        <w:jc w:val="center"/>
        <w:rPr>
          <w:b/>
          <w:bCs/>
          <w:sz w:val="26"/>
          <w:szCs w:val="26"/>
          <w:lang w:val="es-CO"/>
        </w:rPr>
      </w:pPr>
      <w:r w:rsidRPr="005D57E7">
        <w:rPr>
          <w:rFonts w:eastAsia="Calibri"/>
          <w:b/>
          <w:bCs/>
          <w:sz w:val="26"/>
          <w:szCs w:val="26"/>
          <w:lang w:val="es-ES" w:eastAsia="es-ES"/>
        </w:rPr>
        <w:t>“</w:t>
      </w:r>
      <w:r w:rsidR="00894012" w:rsidRPr="005D57E7">
        <w:rPr>
          <w:b/>
          <w:bCs/>
          <w:i/>
          <w:iCs/>
          <w:sz w:val="26"/>
          <w:szCs w:val="26"/>
          <w:lang w:val="es-CO" w:eastAsia="es-CO"/>
        </w:rPr>
        <w:t>Las mujeres y las niñas que han sufrido/están sufriendo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0A5474" w:rsidRPr="005D57E7">
        <w:rPr>
          <w:b/>
          <w:bCs/>
          <w:sz w:val="26"/>
          <w:szCs w:val="26"/>
          <w:lang w:val="es-CO"/>
        </w:rPr>
        <w:t>”</w:t>
      </w:r>
      <w:r w:rsidR="00894012" w:rsidRPr="005D57E7">
        <w:rPr>
          <w:b/>
          <w:bCs/>
          <w:sz w:val="26"/>
          <w:szCs w:val="26"/>
          <w:lang w:val="es-CO"/>
        </w:rPr>
        <w:t>.</w:t>
      </w:r>
    </w:p>
    <w:p w14:paraId="743E2CAB" w14:textId="77777777" w:rsidR="00A15E5C" w:rsidRPr="005D57E7" w:rsidRDefault="00A15E5C" w:rsidP="7CD2FC82">
      <w:pPr>
        <w:rPr>
          <w:rFonts w:asciiTheme="minorHAnsi" w:hAnsiTheme="minorHAnsi" w:cs="Arial"/>
          <w:sz w:val="22"/>
          <w:szCs w:val="22"/>
          <w:lang w:val="es-CO"/>
        </w:rPr>
      </w:pPr>
    </w:p>
    <w:p w14:paraId="10449E46" w14:textId="0ECF7159" w:rsidR="00A15E5C" w:rsidRPr="005D57E7" w:rsidRDefault="00A15E5C" w:rsidP="003F1594">
      <w:pPr>
        <w:pStyle w:val="ListParagraph"/>
        <w:numPr>
          <w:ilvl w:val="0"/>
          <w:numId w:val="1"/>
        </w:numPr>
        <w:ind w:left="851" w:hanging="491"/>
        <w:jc w:val="both"/>
        <w:rPr>
          <w:rFonts w:asciiTheme="minorHAnsi" w:hAnsiTheme="minorHAnsi" w:cstheme="minorHAnsi"/>
          <w:b/>
          <w:bCs/>
          <w:color w:val="000000" w:themeColor="text1"/>
          <w:u w:val="single"/>
          <w:lang w:eastAsia="es-CO"/>
        </w:rPr>
      </w:pPr>
      <w:r w:rsidRPr="005D57E7">
        <w:rPr>
          <w:rFonts w:asciiTheme="minorHAnsi" w:hAnsiTheme="minorHAnsi" w:cstheme="minorHAnsi"/>
          <w:b/>
          <w:bCs/>
          <w:u w:val="single"/>
          <w:lang w:eastAsia="es-CO"/>
        </w:rPr>
        <w:t>Antecedentes</w:t>
      </w:r>
    </w:p>
    <w:p w14:paraId="3378AA8A" w14:textId="77777777" w:rsidR="00A15E5C" w:rsidRPr="005D57E7" w:rsidRDefault="00A15E5C" w:rsidP="003F1594">
      <w:pPr>
        <w:ind w:left="360"/>
        <w:jc w:val="both"/>
        <w:rPr>
          <w:rFonts w:asciiTheme="minorHAnsi" w:hAnsiTheme="minorHAnsi" w:cstheme="minorHAnsi"/>
          <w:b/>
          <w:bCs/>
          <w:sz w:val="22"/>
          <w:szCs w:val="22"/>
          <w:u w:val="single"/>
          <w:lang w:eastAsia="es-CO"/>
        </w:rPr>
      </w:pPr>
    </w:p>
    <w:p w14:paraId="2DBC5E1C" w14:textId="779C230A" w:rsidR="001A43C4" w:rsidRPr="005D57E7" w:rsidRDefault="001A43C4" w:rsidP="003F1594">
      <w:pPr>
        <w:autoSpaceDE w:val="0"/>
        <w:autoSpaceDN w:val="0"/>
        <w:adjustRightInd w:val="0"/>
        <w:jc w:val="both"/>
        <w:rPr>
          <w:rFonts w:asciiTheme="minorHAnsi" w:hAnsiTheme="minorHAnsi" w:cstheme="minorHAnsi"/>
          <w:sz w:val="22"/>
          <w:szCs w:val="22"/>
          <w:lang w:val="es-CO"/>
        </w:rPr>
      </w:pPr>
      <w:r w:rsidRPr="005D57E7">
        <w:rPr>
          <w:rFonts w:asciiTheme="minorHAnsi" w:hAnsiTheme="minorHAnsi" w:cstheme="minorHAnsi"/>
          <w:color w:val="000000"/>
          <w:sz w:val="22"/>
          <w:szCs w:val="22"/>
          <w:lang w:val="es-CO"/>
        </w:rPr>
        <w:t>ONU Mujeres apoya a los Estados Miembros de las Naciones Unidas en el establecimiento de normas internacionales para lograr la igualdad de género y</w:t>
      </w:r>
      <w:r w:rsidR="00D97149" w:rsidRPr="005D57E7">
        <w:rPr>
          <w:rFonts w:asciiTheme="minorHAnsi" w:hAnsiTheme="minorHAnsi" w:cstheme="minorHAnsi"/>
          <w:color w:val="000000"/>
          <w:sz w:val="22"/>
          <w:szCs w:val="22"/>
          <w:lang w:val="es-CO"/>
        </w:rPr>
        <w:t>, a su vez,</w:t>
      </w:r>
      <w:r w:rsidRPr="005D57E7">
        <w:rPr>
          <w:rFonts w:asciiTheme="minorHAnsi" w:hAnsiTheme="minorHAnsi" w:cstheme="minorHAnsi"/>
          <w:color w:val="000000"/>
          <w:sz w:val="22"/>
          <w:szCs w:val="22"/>
          <w:lang w:val="es-CO"/>
        </w:rPr>
        <w:t xml:space="preserve"> trabaja con los gobiernos y la sociedad civil en la creación de leyes, políticas, programas y servicios necesarios para garantizar que se implementen los estándares con eficacia y que redunden en verdadero beneficio de las mujeres y las niñas en todo el mundo. </w:t>
      </w:r>
      <w:r w:rsidR="00427790" w:rsidRPr="005D57E7">
        <w:rPr>
          <w:rFonts w:asciiTheme="minorHAnsi" w:hAnsiTheme="minorHAnsi" w:cstheme="minorHAnsi"/>
          <w:color w:val="000000"/>
          <w:sz w:val="22"/>
          <w:szCs w:val="22"/>
          <w:lang w:val="es-CO"/>
        </w:rPr>
        <w:t>ONU Mujeres t</w:t>
      </w:r>
      <w:r w:rsidRPr="005D57E7">
        <w:rPr>
          <w:rFonts w:asciiTheme="minorHAnsi" w:hAnsiTheme="minorHAnsi" w:cstheme="minorHAnsi"/>
          <w:color w:val="000000"/>
          <w:sz w:val="22"/>
          <w:szCs w:val="22"/>
          <w:lang w:val="es-CO"/>
        </w:rPr>
        <w:t>rabaja mundialmente para que los Objetivos</w:t>
      </w:r>
      <w:r w:rsidRPr="005D57E7">
        <w:rPr>
          <w:rFonts w:asciiTheme="minorHAnsi" w:hAnsiTheme="minorHAnsi" w:cstheme="minorHAnsi"/>
          <w:sz w:val="22"/>
          <w:szCs w:val="22"/>
          <w:lang w:val="es-CO"/>
        </w:rPr>
        <w:t xml:space="preserve"> de Desarrollo Sostenible sean una realidad para las mujeres y las niñas, y promueve la participación de las mujeres en igualdad de condiciones en todos los ámbitos de la vida.</w:t>
      </w:r>
    </w:p>
    <w:p w14:paraId="3BF931F7" w14:textId="77777777" w:rsidR="003F3C32" w:rsidRPr="005D57E7" w:rsidRDefault="003F3C32" w:rsidP="003F1594">
      <w:pPr>
        <w:autoSpaceDE w:val="0"/>
        <w:autoSpaceDN w:val="0"/>
        <w:adjustRightInd w:val="0"/>
        <w:jc w:val="both"/>
        <w:rPr>
          <w:rFonts w:asciiTheme="minorHAnsi" w:hAnsiTheme="minorHAnsi" w:cstheme="minorHAnsi"/>
          <w:sz w:val="22"/>
          <w:szCs w:val="22"/>
          <w:lang w:val="es-CO"/>
        </w:rPr>
      </w:pPr>
    </w:p>
    <w:p w14:paraId="2E17AA05" w14:textId="29D8E18D" w:rsidR="003F3C32" w:rsidRPr="005D57E7" w:rsidRDefault="001A43C4"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el marco de su mandato,</w:t>
      </w:r>
      <w:r w:rsidR="00D169F2" w:rsidRPr="005D57E7">
        <w:rPr>
          <w:rFonts w:asciiTheme="minorHAnsi" w:hAnsiTheme="minorHAnsi" w:cstheme="minorHAnsi"/>
          <w:sz w:val="22"/>
          <w:szCs w:val="22"/>
          <w:lang w:val="es-CO"/>
        </w:rPr>
        <w:t xml:space="preserve"> y a través </w:t>
      </w:r>
      <w:r w:rsidR="00CC0E92" w:rsidRPr="005D57E7">
        <w:rPr>
          <w:rFonts w:asciiTheme="minorHAnsi" w:hAnsiTheme="minorHAnsi" w:cstheme="minorHAnsi"/>
          <w:sz w:val="22"/>
          <w:szCs w:val="22"/>
          <w:lang w:val="es-CO"/>
        </w:rPr>
        <w:t>de su rol de liderazgo y coordinación interinstitucional, ONU Mujeres apoya a agencias del Sistema de Naciones Unidas en el fomento de la igualdad de género y el empoderamiento de las mujeres en iniciativas de respuesta humanitaria, construcción de paz y desarrollo sostenible. El rol de ONU Mujeres, en este sentido, consiste en acompañar los esfuerzos país en su trabajo programático en el Nexus Humanitario – Paz – Desarrollo. En este contexto, la agencia apoya las voces, las acciones y trabaja en el fortalecimiento de las organizaciones de mujeres de la sociedad civil y las redes nacionales de mujeres en los esfuerzos de respuesta humanitaria que salva vidas, y brinda soporte técnico a distintas instituciones del Estado (nacionales y locales) para implementar políticas y compromisos relativos a la igualdad de género y el empoderamiento de las mujeres en la acción humanitaria.</w:t>
      </w:r>
    </w:p>
    <w:p w14:paraId="7233B597" w14:textId="44CA5073" w:rsidR="003F3C32" w:rsidRPr="005D57E7" w:rsidRDefault="003F3C32" w:rsidP="003F1594">
      <w:pPr>
        <w:jc w:val="both"/>
        <w:rPr>
          <w:rFonts w:asciiTheme="minorHAnsi" w:hAnsiTheme="minorHAnsi" w:cstheme="minorHAnsi"/>
          <w:sz w:val="22"/>
          <w:szCs w:val="22"/>
          <w:lang w:val="es-CO"/>
        </w:rPr>
      </w:pPr>
    </w:p>
    <w:p w14:paraId="070BFAB1" w14:textId="303013A8" w:rsidR="00306B91" w:rsidRPr="005D57E7" w:rsidRDefault="00306B91"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línea con el principio de igualdad, no discriminación y de acción sin daño, la asistencia humanitaria debe identificar, reconocer y responder a las necesidades y capacidades específicas de las mujeres, niñas, niños y hombres para generar resultados positivos y sostenibles. Sin embargo, las evaluaciones de la eficacia humanitaria muestran que los resultados de igualdad de género son débiles. Las necesidades y vulnerabilidades de mujeres, hombres, niñas y niños afectadas/os por la crisis son diferentes; para abordar estas necesidades, se requiere la incorporación del enfoque de género en todas las fases de la acción humanitaria - incluyendo preparación, evaluación, análisis, planificación y ejecución. Esta incorporación es esencial para cumplir con los marcos jurídicos y normativos internacionales que protegen la igualdad de derechos de las mujeres, niñas, niños y hombres, así como aquellas que definen los derechos y las responsabilidades humanitarias, basado en los principios de Naciones Unidas como humanidad, neutralidad, imparcialidad e independencia.</w:t>
      </w:r>
    </w:p>
    <w:p w14:paraId="3F6EDFA2" w14:textId="77777777" w:rsidR="0035170B" w:rsidRPr="005D57E7" w:rsidRDefault="0035170B" w:rsidP="003F1594">
      <w:pPr>
        <w:jc w:val="both"/>
        <w:rPr>
          <w:rFonts w:asciiTheme="minorHAnsi" w:hAnsiTheme="minorHAnsi" w:cstheme="minorHAnsi"/>
          <w:sz w:val="22"/>
          <w:szCs w:val="22"/>
          <w:lang w:val="es-CO"/>
        </w:rPr>
      </w:pPr>
    </w:p>
    <w:p w14:paraId="5F0CCBD7" w14:textId="01F1FAF3" w:rsidR="00306B91" w:rsidRPr="005D57E7" w:rsidRDefault="007C15EA"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Las y los actores humanitarios tienen la responsabilidad de garantizar la seguridad, el bienestar y los derechos de las mujeres (incluyendo el derecho a una vida libre de violencias), independientemente de la </w:t>
      </w:r>
      <w:r w:rsidRPr="005D57E7">
        <w:rPr>
          <w:rFonts w:asciiTheme="minorHAnsi" w:hAnsiTheme="minorHAnsi" w:cstheme="minorHAnsi"/>
          <w:sz w:val="22"/>
          <w:szCs w:val="22"/>
          <w:lang w:val="es-CO"/>
        </w:rPr>
        <w:lastRenderedPageBreak/>
        <w:t>existencia de datos sobre el verdadero alcance de este problema. Es probable que los datos disponibles sobre violencia basada en género (y en particular sobre violencia sexual) incluidos en informes de jurídicos, médicos o de otras fuentes, sólo representen una proporción muy pequeña del número real de estos incidentes. Por lo tanto, este tipo de violencia es un componente clave de la respuesta desde el sector de protección en cualquier situación de emergencia. Esto requiere que todos los y las actores/as humanitarios tomen medidas para prevenir y atender a este fenómeno.</w:t>
      </w:r>
    </w:p>
    <w:p w14:paraId="3B34E3D7" w14:textId="77158559" w:rsidR="007C15EA" w:rsidRPr="005D57E7" w:rsidRDefault="007C15EA" w:rsidP="003F1594">
      <w:pPr>
        <w:jc w:val="both"/>
        <w:rPr>
          <w:rFonts w:asciiTheme="minorHAnsi" w:hAnsiTheme="minorHAnsi" w:cstheme="minorHAnsi"/>
          <w:sz w:val="22"/>
          <w:szCs w:val="22"/>
          <w:lang w:val="es-CO"/>
        </w:rPr>
      </w:pPr>
    </w:p>
    <w:p w14:paraId="3FB3641A" w14:textId="77777777" w:rsidR="00A96140" w:rsidRPr="005D57E7" w:rsidRDefault="00BC0864"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Debido a los impactos de la crisis sanitaria, económica y social causada por la pandemia de COVID-19, los servicios y sistemas de protección de las mujeres –incluidas las leyes, políticas, normas y servicios en todos los sectores sociales, en especial de bienestar social, educación, salud y seguridad– se debilitaron o interrumpieron, a pesar de ser servicios fundamentales.</w:t>
      </w:r>
    </w:p>
    <w:p w14:paraId="7DC74298" w14:textId="77777777" w:rsidR="00A96140" w:rsidRPr="005D57E7" w:rsidRDefault="00A96140" w:rsidP="003F1594">
      <w:pPr>
        <w:jc w:val="both"/>
        <w:rPr>
          <w:rFonts w:asciiTheme="minorHAnsi" w:hAnsiTheme="minorHAnsi" w:cstheme="minorHAnsi"/>
          <w:sz w:val="22"/>
          <w:szCs w:val="22"/>
          <w:lang w:val="es-CO"/>
        </w:rPr>
      </w:pPr>
    </w:p>
    <w:p w14:paraId="44CE4AAE" w14:textId="77777777" w:rsidR="0045326F" w:rsidRPr="005D57E7" w:rsidRDefault="0045326F" w:rsidP="0045326F">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La desigualdad de género y la manifestación en violencia de género, ha sido siempre la realidad a la que se enfrentan las mujeres y niñas colombianas. Durante la pandemia de COVID-19 se puede observar un aumento de la violencia y de los casos de VG, ya que la violencia doméstica y de pareja aumentó significativamente, durante el cierre nacional.  Entre el 25 de marzo y el 20 de agosto de 2020, hubo un aumento del 122% en las llamadas telefónicas (de 5.709 a 12.690 llamadas) realizadas a la línea nacional de atención que proporciona asesoramiento y apoyo a las mujeres supervivientes de la violencia por parte de la pareja, en comparación con el mismo período de 2019. Además de esto las organizaciones de mujeres han solicitado al Gobierno la declaratoria de Emergencia Nacional por el aumento de la violencia, incluyendo los casos de feminicidio. Según el Instituto Nacional de Medicina Legal, entre enero y junio de 2020, 386 mujeres fueron asesinadas, 19.173 sufrieron violencia de pareja y hasta el 16 de junio se registraron 218 casos de feminicidio en 15 de los 32 departamentos colombianos (47% del territorio nacional).</w:t>
      </w:r>
    </w:p>
    <w:p w14:paraId="35158CE1" w14:textId="77777777" w:rsidR="0045326F" w:rsidRPr="005D57E7" w:rsidRDefault="0045326F" w:rsidP="00C746D8">
      <w:pPr>
        <w:pStyle w:val="CommentText"/>
        <w:jc w:val="both"/>
        <w:rPr>
          <w:rFonts w:asciiTheme="minorHAnsi" w:hAnsiTheme="minorHAnsi" w:cstheme="minorHAnsi"/>
          <w:sz w:val="22"/>
          <w:szCs w:val="22"/>
          <w:lang w:val="es-CO"/>
        </w:rPr>
      </w:pPr>
    </w:p>
    <w:p w14:paraId="3FFEE15C" w14:textId="2013DD17" w:rsidR="00C746D8" w:rsidRPr="005D57E7" w:rsidRDefault="00C746D8" w:rsidP="00C746D8">
      <w:pPr>
        <w:pStyle w:val="CommentText"/>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El aumento significativo de casos de violencia basada en género se suma a eventos asociados al conflicto armado interno (desplazamientos, confinamientos), lo que ha generado retrocesos en la garantía de los derechos de las mujeres y niñas, y ha causado separación de familias y comunidades. Esto genera mayor vulnerabilidad para mujeres y niñas, y un mayor riesgo de violencia y abuso. En Colombia, las mujeres dedican semanalmente, en promedio, 50.6 horas al trabajo doméstico y de cuidados no remunerados, mientras que los hombres únicamente destinan 23.9 horas, lo que implica el doble del tiempo</w:t>
      </w:r>
      <w:r w:rsidRPr="005D57E7">
        <w:rPr>
          <w:rStyle w:val="FootnoteReference"/>
          <w:rFonts w:asciiTheme="minorHAnsi" w:hAnsiTheme="minorHAnsi" w:cstheme="minorHAnsi"/>
          <w:sz w:val="22"/>
          <w:szCs w:val="22"/>
          <w:lang w:val="es-CO"/>
        </w:rPr>
        <w:footnoteReference w:id="2"/>
      </w:r>
      <w:r w:rsidRPr="005D57E7">
        <w:rPr>
          <w:rFonts w:asciiTheme="minorHAnsi" w:hAnsiTheme="minorHAnsi" w:cstheme="minorHAnsi"/>
          <w:sz w:val="22"/>
          <w:szCs w:val="22"/>
          <w:lang w:val="es-CO"/>
        </w:rPr>
        <w:t xml:space="preserve">. Las afectaciones que experimentan las mujeres al asumir estas labores de cuidado de manera desproporcionada se incrementaron durante la pandemia por COVID-19 debido al cierre de escuelas, el aislamiento preventivo en los hogares y la necesidad de contención emocional de los demás integrantes de la familia. </w:t>
      </w:r>
    </w:p>
    <w:p w14:paraId="30184D88" w14:textId="77777777" w:rsidR="00C746D8" w:rsidRPr="005D57E7" w:rsidRDefault="00C746D8" w:rsidP="00C746D8">
      <w:pPr>
        <w:pStyle w:val="CommentText"/>
        <w:jc w:val="both"/>
        <w:rPr>
          <w:rFonts w:asciiTheme="minorHAnsi" w:hAnsiTheme="minorHAnsi" w:cstheme="minorHAnsi"/>
          <w:sz w:val="22"/>
          <w:szCs w:val="22"/>
          <w:lang w:val="es-CO"/>
        </w:rPr>
      </w:pPr>
    </w:p>
    <w:p w14:paraId="5F019E5E" w14:textId="2F631C58" w:rsidR="00A96140" w:rsidRPr="005D57E7" w:rsidRDefault="00C746D8" w:rsidP="00C746D8">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Las vulnerabilidades para las mujeres aumentaron debido a que, en Colombia, tres de cada diez mujeres de 15 años y más no tienen un ingreso propio, lo que representa una desigualdad en la capacidad de las mujeres para conseguir sus medios de vida en comparación con los hombres</w:t>
      </w:r>
      <w:r w:rsidRPr="005D57E7">
        <w:rPr>
          <w:rStyle w:val="FootnoteReference"/>
          <w:rFonts w:asciiTheme="minorHAnsi" w:hAnsiTheme="minorHAnsi" w:cstheme="minorHAnsi"/>
          <w:sz w:val="22"/>
          <w:szCs w:val="22"/>
          <w:lang w:val="es-CO"/>
        </w:rPr>
        <w:footnoteReference w:id="3"/>
      </w:r>
      <w:r w:rsidRPr="005D57E7">
        <w:rPr>
          <w:rFonts w:asciiTheme="minorHAnsi" w:hAnsiTheme="minorHAnsi" w:cstheme="minorHAnsi"/>
          <w:sz w:val="22"/>
          <w:szCs w:val="22"/>
          <w:lang w:val="es-CO"/>
        </w:rPr>
        <w:t>. El índice de feminidad de la pobreza indica que, por cada 100 hombres pobres, hay 118 mujeres. Sólo la mitad de las mujeres (53% en comparación con el 74% de los hombres) participan en el mercado laboral</w:t>
      </w:r>
      <w:r w:rsidRPr="005D57E7">
        <w:rPr>
          <w:rStyle w:val="FootnoteReference"/>
          <w:rFonts w:asciiTheme="minorHAnsi" w:hAnsiTheme="minorHAnsi" w:cstheme="minorHAnsi"/>
          <w:sz w:val="22"/>
          <w:szCs w:val="22"/>
          <w:lang w:val="es-CO"/>
        </w:rPr>
        <w:footnoteReference w:id="4"/>
      </w:r>
      <w:r w:rsidRPr="005D57E7">
        <w:rPr>
          <w:rFonts w:asciiTheme="minorHAnsi" w:hAnsiTheme="minorHAnsi" w:cstheme="minorHAnsi"/>
          <w:sz w:val="22"/>
          <w:szCs w:val="22"/>
          <w:lang w:val="es-CO"/>
        </w:rPr>
        <w:t xml:space="preserve"> y participan en segmentos de baja productividad y en empleos temporales, a tiempo parcial y en condiciones de informalidad. La </w:t>
      </w:r>
      <w:r w:rsidRPr="005D57E7">
        <w:rPr>
          <w:rFonts w:asciiTheme="minorHAnsi" w:hAnsiTheme="minorHAnsi" w:cstheme="minorHAnsi"/>
          <w:sz w:val="22"/>
          <w:szCs w:val="22"/>
          <w:lang w:val="es-CO"/>
        </w:rPr>
        <w:lastRenderedPageBreak/>
        <w:t>informalidad limitó la participación de las mujeres en el escenario laboral debido a que el trabajo informal presenta múltiples barreras de acceso a modalidades de teletrabajo o formas de generar ingresos desde el hogar. La experiencia demuestra que las cuarentenas reducen las actividades económicas y de subsistencia, e impacta principalmente a las mujeres en situación de pobreza y pobreza extrema.</w:t>
      </w:r>
    </w:p>
    <w:p w14:paraId="2F0E1034" w14:textId="49905748" w:rsidR="0039273A" w:rsidRPr="005D57E7" w:rsidRDefault="0039273A" w:rsidP="003F1594">
      <w:pPr>
        <w:jc w:val="both"/>
        <w:rPr>
          <w:rFonts w:asciiTheme="minorHAnsi" w:hAnsiTheme="minorHAnsi" w:cstheme="minorHAnsi"/>
          <w:sz w:val="22"/>
          <w:szCs w:val="22"/>
          <w:lang w:val="es-CO"/>
        </w:rPr>
      </w:pPr>
    </w:p>
    <w:p w14:paraId="41714E6E" w14:textId="289394C5" w:rsidR="0039273A" w:rsidRPr="005D57E7" w:rsidRDefault="005B48E6"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mayo de 2020, el Secretario General de las Naciones Unidas hizo un llamado a luchar en contra de la violencia basada en género (VBG) debido al repunte global de los casos de violencia contra las mujeres, incluso durante la pandemia. En el contexto de la crisis sanitaria, concretamente, Naciones Unidas reconoció que las mujeres se encontraban ahora aún más aisladas en sus hogares, unido a la insuficiencia de fondos para los grupos locales de apoyo, la sobrecarga en las instituciones judiciales, el cierre de centros de atención para víctimas de VBG, entre otros retos, para responder adecuadamente a este fenómeno de violencia.</w:t>
      </w:r>
    </w:p>
    <w:p w14:paraId="0B2B7B92" w14:textId="77777777" w:rsidR="0039273A" w:rsidRPr="005D57E7" w:rsidRDefault="0039273A" w:rsidP="003F1594">
      <w:pPr>
        <w:jc w:val="both"/>
        <w:rPr>
          <w:rFonts w:asciiTheme="minorHAnsi" w:hAnsiTheme="minorHAnsi" w:cstheme="minorHAnsi"/>
          <w:sz w:val="22"/>
          <w:szCs w:val="22"/>
          <w:lang w:val="es-CO"/>
        </w:rPr>
      </w:pPr>
    </w:p>
    <w:p w14:paraId="2E1FD79E" w14:textId="537D6CF4" w:rsidR="005B48E6" w:rsidRPr="005D57E7" w:rsidRDefault="005B48E6"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este contexto, el Central Emergency Response Fund (CERF), realizó una contribución inicial para Colombia y una adicional, destinada a proyectos de protección y respuesta a casos de VBG, salud sexual y reproductiva, el empoderamiento de las mujeres, personas con discapacidad, educación en crisis prolongadas y otros aspectos de protección. Esta financiación adicional refleja la preocupación, a nivel global, del Coordinador de Socorro en Emergencias sobre la insuficiente financiación para temas de VBG (entre 2016 y 2018 únicamente se destinó un 0,12% del total de fondos humanitarios a actividades de prevención y respuesta a VBG)</w:t>
      </w:r>
      <w:r w:rsidR="00356E06" w:rsidRPr="005D57E7">
        <w:rPr>
          <w:rFonts w:asciiTheme="minorHAnsi" w:hAnsiTheme="minorHAnsi" w:cstheme="minorHAnsi"/>
          <w:sz w:val="22"/>
          <w:szCs w:val="22"/>
          <w:lang w:val="es-CO"/>
        </w:rPr>
        <w:t>, la cual se asigna a través de la recepción/aprobación de proyectos por parte de las AFP ONU</w:t>
      </w:r>
      <w:r w:rsidRPr="005D57E7">
        <w:rPr>
          <w:rFonts w:asciiTheme="minorHAnsi" w:hAnsiTheme="minorHAnsi" w:cstheme="minorHAnsi"/>
          <w:sz w:val="22"/>
          <w:szCs w:val="22"/>
          <w:lang w:val="es-CO"/>
        </w:rPr>
        <w:t>. Gracias al enfoque y preocupación por el aumento de los casos de VBG, desde la Secretaría Técnica del Humanitarian Country Team se anunció la destinación de otros USD 2.7 millones para que ONU Mujeres y UNFPA puedan fortalecer, expandir y complementar las actividades propuestas inicialmente y la respuesta humanitaria para la VBG en el marco de la pandemia por COVID-19.</w:t>
      </w:r>
    </w:p>
    <w:p w14:paraId="169FA713" w14:textId="77777777" w:rsidR="005B48E6" w:rsidRPr="005D57E7" w:rsidRDefault="005B48E6" w:rsidP="003F1594">
      <w:pPr>
        <w:jc w:val="both"/>
        <w:rPr>
          <w:rFonts w:asciiTheme="minorHAnsi" w:hAnsiTheme="minorHAnsi" w:cstheme="minorHAnsi"/>
          <w:sz w:val="22"/>
          <w:szCs w:val="22"/>
          <w:lang w:val="es-CO"/>
        </w:rPr>
      </w:pPr>
    </w:p>
    <w:p w14:paraId="270C43DF" w14:textId="4FF8DEF7" w:rsidR="005B48E6" w:rsidRPr="005D57E7" w:rsidRDefault="005B48E6"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Esta iniciativa se relaciona con el proyecto de ONU Mujeres financiado en 2019 por el Central Emergency Response Fund (CERF), en términos de articulación con instituciones locales y organizaciones de mujeres, y la identificación de riesgos para las mujeres (VBG y mecanismos de derivación de protección) en Nariño y Chocó.</w:t>
      </w:r>
      <w:r w:rsidR="00C25B75" w:rsidRPr="005D57E7">
        <w:rPr>
          <w:rFonts w:asciiTheme="minorHAnsi" w:hAnsiTheme="minorHAnsi" w:cstheme="minorHAnsi"/>
          <w:sz w:val="22"/>
          <w:szCs w:val="22"/>
          <w:lang w:val="es-CO"/>
        </w:rPr>
        <w:t xml:space="preserve"> De igual manera, complementa la más reciente respuesta humanitaria en Chocó de ONU Mujeres, financiada por la Embajada de Suiza – Ayuda Humanitaria y Desarrollo (COSUDE), a través de la cual se realizó un mapeo de los riesgos humanitarios, sociales y ambientales en el departamento (incluyendo conflicto armado, desastres naturales VBG y la pandemia COVID-19) y el impacto de estos en la vida de las mujeres. Esta intervención permitió la articulación con las instituciones locales para actualizar y definir en los Planes de Desarrollo Territorial y las Políticas Públicas locales (desarrollado en conjunto con mujeres, lideresas y defensoras de derechos humanos y sus organizaciones) las áreas prioritarias para las mujeres, sus principales necesidades y las capacidades comunitarias existentes para afrontar, prevenir y protegerse en estos escenarios de crisis humanitarias.</w:t>
      </w:r>
    </w:p>
    <w:p w14:paraId="1D181885" w14:textId="77777777" w:rsidR="00494A20" w:rsidRPr="005D57E7" w:rsidRDefault="00494A20" w:rsidP="003F1594">
      <w:pPr>
        <w:jc w:val="both"/>
        <w:rPr>
          <w:rFonts w:asciiTheme="minorHAnsi" w:hAnsiTheme="minorHAnsi" w:cstheme="minorHAnsi"/>
          <w:sz w:val="22"/>
          <w:szCs w:val="22"/>
          <w:lang w:val="es-CO"/>
        </w:rPr>
      </w:pPr>
    </w:p>
    <w:p w14:paraId="3EF03C0E" w14:textId="1D63DB84" w:rsidR="00DF5299" w:rsidRPr="005D57E7" w:rsidRDefault="00494A20"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Las intervenciones adelantadas en los Departamentos</w:t>
      </w:r>
      <w:r w:rsidR="00DF5299" w:rsidRPr="005D57E7">
        <w:rPr>
          <w:rFonts w:asciiTheme="minorHAnsi" w:hAnsiTheme="minorHAnsi" w:cstheme="minorHAnsi"/>
          <w:sz w:val="22"/>
          <w:szCs w:val="22"/>
          <w:lang w:val="es-CO"/>
        </w:rPr>
        <w:t xml:space="preserve"> han permitido que ONU Mujeres consolide intervenciones en </w:t>
      </w:r>
      <w:r w:rsidRPr="005D57E7">
        <w:rPr>
          <w:rFonts w:asciiTheme="minorHAnsi" w:hAnsiTheme="minorHAnsi" w:cstheme="minorHAnsi"/>
          <w:sz w:val="22"/>
          <w:szCs w:val="22"/>
          <w:lang w:val="es-CO"/>
        </w:rPr>
        <w:t>los Departamentos</w:t>
      </w:r>
      <w:r w:rsidR="00DF5299" w:rsidRPr="005D57E7">
        <w:rPr>
          <w:rFonts w:asciiTheme="minorHAnsi" w:hAnsiTheme="minorHAnsi" w:cstheme="minorHAnsi"/>
          <w:sz w:val="22"/>
          <w:szCs w:val="22"/>
          <w:lang w:val="es-CO"/>
        </w:rPr>
        <w:t xml:space="preserve"> basadas en el trabajo programático a lo largo del Nexus Humanitario – Paz – Desarrollo, con el objetivo de acompañar el liderazgo de las mujeres en la agenda humanitaria y de mujeres, paz y seguridad, contribuyendo a la protección de sus comunidades, la gestión inclusiva del riesgo de desastres y la recuperación temprana, de tal manera que permita avanzar hacia la consolidación de la paz, el desarrollo sostenible y la respuesta en emergencia. Estos procesos, además, han sido posibles y se han visto fortalecidos gracias a la presencia territorial que ONU Mujeres tiene en </w:t>
      </w:r>
      <w:r w:rsidRPr="005D57E7">
        <w:rPr>
          <w:rFonts w:asciiTheme="minorHAnsi" w:hAnsiTheme="minorHAnsi" w:cstheme="minorHAnsi"/>
          <w:sz w:val="22"/>
          <w:szCs w:val="22"/>
          <w:lang w:val="es-CO"/>
        </w:rPr>
        <w:t>los Departamentos de Nariño y de Chocó desde hace 6 años</w:t>
      </w:r>
      <w:r w:rsidR="00DF5299" w:rsidRPr="005D57E7">
        <w:rPr>
          <w:rFonts w:asciiTheme="minorHAnsi" w:hAnsiTheme="minorHAnsi" w:cstheme="minorHAnsi"/>
          <w:sz w:val="22"/>
          <w:szCs w:val="22"/>
          <w:lang w:val="es-CO"/>
        </w:rPr>
        <w:t>, y las relaciones de confianza que ha logrado construir durante este tiempo</w:t>
      </w:r>
      <w:r w:rsidRPr="005D57E7">
        <w:rPr>
          <w:rFonts w:asciiTheme="minorHAnsi" w:hAnsiTheme="minorHAnsi" w:cstheme="minorHAnsi"/>
          <w:sz w:val="22"/>
          <w:szCs w:val="22"/>
          <w:lang w:val="es-CO"/>
        </w:rPr>
        <w:t xml:space="preserve">: </w:t>
      </w:r>
      <w:r w:rsidR="00DF5299" w:rsidRPr="005D57E7">
        <w:rPr>
          <w:rFonts w:asciiTheme="minorHAnsi" w:hAnsiTheme="minorHAnsi" w:cstheme="minorHAnsi"/>
          <w:sz w:val="22"/>
          <w:szCs w:val="22"/>
          <w:lang w:val="es-CO"/>
        </w:rPr>
        <w:t xml:space="preserve">tanto con las instituciones del Estado a nivel local, como con las organizaciones sociales de </w:t>
      </w:r>
      <w:r w:rsidR="00DF5299" w:rsidRPr="005D57E7">
        <w:rPr>
          <w:rFonts w:asciiTheme="minorHAnsi" w:hAnsiTheme="minorHAnsi" w:cstheme="minorHAnsi"/>
          <w:sz w:val="22"/>
          <w:szCs w:val="22"/>
          <w:lang w:val="es-CO"/>
        </w:rPr>
        <w:lastRenderedPageBreak/>
        <w:t>base y organizaciones de mujeres</w:t>
      </w:r>
      <w:r w:rsidRPr="005D57E7">
        <w:rPr>
          <w:rFonts w:asciiTheme="minorHAnsi" w:hAnsiTheme="minorHAnsi" w:cstheme="minorHAnsi"/>
          <w:sz w:val="22"/>
          <w:szCs w:val="22"/>
          <w:lang w:val="es-CO"/>
        </w:rPr>
        <w:t>; Así como su participación en los Equipos de Coordinación Local (ELC) y en el co-liderazgo en el Grupo de Género de los dos territorios.</w:t>
      </w:r>
    </w:p>
    <w:p w14:paraId="5BCAE262" w14:textId="115BA983" w:rsidR="00DF5299" w:rsidRPr="005D57E7" w:rsidRDefault="00DF5299" w:rsidP="003F1594">
      <w:pPr>
        <w:jc w:val="both"/>
        <w:rPr>
          <w:rFonts w:asciiTheme="minorHAnsi" w:hAnsiTheme="minorHAnsi" w:cstheme="minorHAnsi"/>
          <w:sz w:val="22"/>
          <w:szCs w:val="22"/>
          <w:lang w:val="es-CO"/>
        </w:rPr>
      </w:pPr>
    </w:p>
    <w:p w14:paraId="79678507" w14:textId="349D9B84" w:rsidR="00DF5299" w:rsidRPr="005D57E7" w:rsidRDefault="00D169F2"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ONU Mujeres </w:t>
      </w:r>
      <w:r w:rsidR="00DF5299" w:rsidRPr="005D57E7">
        <w:rPr>
          <w:rFonts w:asciiTheme="minorHAnsi" w:hAnsiTheme="minorHAnsi" w:cstheme="minorHAnsi"/>
          <w:sz w:val="22"/>
          <w:szCs w:val="22"/>
          <w:lang w:val="es-CO"/>
        </w:rPr>
        <w:t>tiene participación en las estructuras humanitarias de coordinación nacional, tales como el Equipo Humanitario País, el Clúster de Protección y el Grupo Inter-Clúster. Además, ONU Mujeres es colíder del Subgrupo de Violencias Basadas en Género en conjunto con UNFPA, y ha propuesto intervenciones complementarias en materia de igualdad de género y respuesta a violencias basadas en género (VBG) en contextos humanitarios, a través de sus respectivos proyectos.</w:t>
      </w:r>
    </w:p>
    <w:p w14:paraId="136767F0" w14:textId="77777777" w:rsidR="00DF5299" w:rsidRPr="005D57E7" w:rsidRDefault="00DF5299" w:rsidP="003F1594">
      <w:pPr>
        <w:jc w:val="both"/>
        <w:rPr>
          <w:rFonts w:asciiTheme="minorHAnsi" w:hAnsiTheme="minorHAnsi" w:cstheme="minorHAnsi"/>
          <w:sz w:val="22"/>
          <w:szCs w:val="22"/>
          <w:lang w:val="es-CO"/>
        </w:rPr>
      </w:pPr>
    </w:p>
    <w:p w14:paraId="241F4BD7" w14:textId="4FE78DFB" w:rsidR="00DF5299" w:rsidRPr="005D57E7" w:rsidRDefault="00DF5299"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Basándose en sus anteriores programas de respuesta humanitaria financiados por el CERF, ONU Mujeres Colombia continuará trabajando con las mujeres y sus organizaciones en las regiones de Nariño y Chocó (estos departamentos tienen población conformada por comunidades étnicas, tanto afrocolombianas como indígenas, que han resultado ser las más afectadas por el conflicto armado) para fortalecer la capacidad de las mujeres de acceder a proyectos productivos y medios de vida que promuevan su autonomía económica, la reducción de ocurrencia de casos de VBG y la difusión de información que salve vidas y mensajes clave (con una perspectiva étnica y de discapacidad) sobre la mitigación del riesgo basado en el género y las vías de remisión de la violencia de género, así como las dimensiones de género de las crisis humanitarias (incluida la pandemia de COVID-19), y los mecanismos de afrontamiento.</w:t>
      </w:r>
    </w:p>
    <w:p w14:paraId="013EA4A3" w14:textId="5B3EBB82" w:rsidR="00494A20" w:rsidRPr="005D57E7" w:rsidRDefault="00494A20" w:rsidP="003F1594">
      <w:pPr>
        <w:jc w:val="both"/>
        <w:rPr>
          <w:rFonts w:asciiTheme="minorHAnsi" w:hAnsiTheme="minorHAnsi" w:cstheme="minorHAnsi"/>
          <w:sz w:val="22"/>
          <w:szCs w:val="22"/>
          <w:lang w:val="es-CO"/>
        </w:rPr>
      </w:pPr>
    </w:p>
    <w:p w14:paraId="24BC615C" w14:textId="1D0DD959" w:rsidR="00CC0E92" w:rsidRPr="005D57E7" w:rsidRDefault="00494A20"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esta apuesta de ONU Mujeres</w:t>
      </w:r>
      <w:r w:rsidR="00A2053F" w:rsidRPr="005D57E7">
        <w:rPr>
          <w:rFonts w:asciiTheme="minorHAnsi" w:hAnsiTheme="minorHAnsi" w:cstheme="minorHAnsi"/>
          <w:sz w:val="22"/>
          <w:szCs w:val="22"/>
          <w:lang w:val="es-CO"/>
        </w:rPr>
        <w:t xml:space="preserve"> con el apoyo en recursos financieros del Central Emergency Response Fund (CERF), implementará a lo largo del 2021 y 2022 el proyecto en el cual se enmarca esta convocatoria: </w:t>
      </w:r>
      <w:r w:rsidR="00A2053F" w:rsidRPr="005D57E7">
        <w:rPr>
          <w:rFonts w:asciiTheme="minorHAnsi" w:hAnsiTheme="minorHAnsi" w:cstheme="minorHAnsi"/>
          <w:b/>
          <w:bCs/>
          <w:sz w:val="22"/>
          <w:szCs w:val="22"/>
          <w:lang w:val="es-CO"/>
        </w:rPr>
        <w:t>“</w:t>
      </w:r>
      <w:r w:rsidR="00A2053F" w:rsidRPr="005D57E7">
        <w:rPr>
          <w:rFonts w:asciiTheme="minorHAnsi" w:hAnsiTheme="minorHAnsi" w:cstheme="minorHAnsi"/>
          <w:b/>
          <w:bCs/>
          <w:i/>
          <w:iCs/>
          <w:sz w:val="22"/>
          <w:szCs w:val="22"/>
          <w:lang w:val="es-CO"/>
        </w:rPr>
        <w:t>Las mujeres y las niñas que han sufrido/están sufriendo la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A2053F" w:rsidRPr="005D57E7">
        <w:rPr>
          <w:rFonts w:asciiTheme="minorHAnsi" w:hAnsiTheme="minorHAnsi" w:cstheme="minorHAnsi"/>
          <w:sz w:val="22"/>
          <w:szCs w:val="22"/>
          <w:lang w:val="es-CO"/>
        </w:rPr>
        <w:t xml:space="preserve">, el cual se proyectan acciones de respuesta humanitaria en </w:t>
      </w:r>
      <w:r w:rsidR="00E67626" w:rsidRPr="005D57E7">
        <w:rPr>
          <w:rFonts w:asciiTheme="minorHAnsi" w:hAnsiTheme="minorHAnsi" w:cstheme="minorHAnsi"/>
          <w:sz w:val="22"/>
          <w:szCs w:val="22"/>
          <w:lang w:val="es-CO"/>
        </w:rPr>
        <w:t>el Departamento de Chocó (</w:t>
      </w:r>
      <w:r w:rsidR="00C27004" w:rsidRPr="005D57E7">
        <w:rPr>
          <w:rFonts w:asciiTheme="minorHAnsi" w:hAnsiTheme="minorHAnsi" w:cstheme="minorHAnsi"/>
          <w:sz w:val="22"/>
          <w:szCs w:val="22"/>
          <w:lang w:val="es-CO"/>
        </w:rPr>
        <w:t>los municipios de Quibdó, Alto Baudó, Medio Baudó, Bajo Baudó, Riosucio y Carmen del Darién</w:t>
      </w:r>
      <w:r w:rsidR="00E67626" w:rsidRPr="005D57E7">
        <w:rPr>
          <w:rFonts w:asciiTheme="minorHAnsi" w:hAnsiTheme="minorHAnsi" w:cstheme="minorHAnsi"/>
          <w:sz w:val="22"/>
          <w:szCs w:val="22"/>
          <w:lang w:val="es-CO"/>
        </w:rPr>
        <w:t>)</w:t>
      </w:r>
      <w:r w:rsidR="00DB2719" w:rsidRPr="005D57E7">
        <w:rPr>
          <w:rFonts w:asciiTheme="minorHAnsi" w:hAnsiTheme="minorHAnsi" w:cstheme="minorHAnsi"/>
          <w:sz w:val="22"/>
          <w:szCs w:val="22"/>
          <w:lang w:val="es-CO"/>
        </w:rPr>
        <w:t>.</w:t>
      </w:r>
    </w:p>
    <w:p w14:paraId="2FEEB95F" w14:textId="12A13F29" w:rsidR="00CC0E92" w:rsidRPr="005D57E7" w:rsidRDefault="00CC0E92" w:rsidP="003F1594">
      <w:pPr>
        <w:jc w:val="both"/>
        <w:rPr>
          <w:rFonts w:asciiTheme="minorHAnsi" w:hAnsiTheme="minorHAnsi" w:cstheme="minorHAnsi"/>
          <w:sz w:val="22"/>
          <w:szCs w:val="22"/>
          <w:lang w:val="es-CO"/>
        </w:rPr>
      </w:pPr>
    </w:p>
    <w:p w14:paraId="41B543D3" w14:textId="5F571E13" w:rsidR="00356E06" w:rsidRPr="005D57E7" w:rsidRDefault="00A2053F"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El proceso se desarrollará a partir de la presencia establecida en los territorio</w:t>
      </w:r>
      <w:r w:rsidR="00356E06" w:rsidRPr="005D57E7">
        <w:rPr>
          <w:rFonts w:asciiTheme="minorHAnsi" w:hAnsiTheme="minorHAnsi" w:cstheme="minorHAnsi"/>
          <w:sz w:val="22"/>
          <w:szCs w:val="22"/>
          <w:lang w:val="es-CO"/>
        </w:rPr>
        <w:t xml:space="preserve">s para: a) La sensibilización y acciones que permitan cambios en las percepciones y actitudes hacia las normas y prácticas que perpetúan la violencia de género y las desigualdades de género, b) La capacitación a las organizaciones de mujeres y defensoras de derechos humanos para participar en la toma de decisiones y en el liderazgo de la respuesta, mitigación y prevención de VBG, c) La promoción de servicios multisectoriales y el acceso a los mismos (incluida la asistencia psicojurídica) para mujeres quienes han sufrido/están sufriendo VBG o corren el riesgo de sufrirla, d) Reducción del riesgo de VBG a través de la provisión de oportunidades </w:t>
      </w:r>
      <w:r w:rsidR="00AC1BA4" w:rsidRPr="005D57E7">
        <w:rPr>
          <w:rFonts w:asciiTheme="minorHAnsi" w:hAnsiTheme="minorHAnsi" w:cstheme="minorHAnsi"/>
          <w:sz w:val="22"/>
          <w:szCs w:val="22"/>
          <w:lang w:val="es-CO"/>
        </w:rPr>
        <w:t xml:space="preserve">para el fortalecimiento de los </w:t>
      </w:r>
      <w:r w:rsidR="00356E06" w:rsidRPr="005D57E7">
        <w:rPr>
          <w:rFonts w:asciiTheme="minorHAnsi" w:hAnsiTheme="minorHAnsi" w:cstheme="minorHAnsi"/>
          <w:sz w:val="22"/>
          <w:szCs w:val="22"/>
          <w:lang w:val="es-CO"/>
        </w:rPr>
        <w:t>medios de vida</w:t>
      </w:r>
      <w:r w:rsidR="00B43729" w:rsidRPr="005D57E7">
        <w:rPr>
          <w:rFonts w:asciiTheme="minorHAnsi" w:hAnsiTheme="minorHAnsi" w:cstheme="minorHAnsi"/>
          <w:sz w:val="22"/>
          <w:szCs w:val="22"/>
          <w:lang w:val="es-CO"/>
        </w:rPr>
        <w:t xml:space="preserve"> sostenibles</w:t>
      </w:r>
      <w:r w:rsidR="00356E06" w:rsidRPr="005D57E7">
        <w:rPr>
          <w:rFonts w:asciiTheme="minorHAnsi" w:hAnsiTheme="minorHAnsi" w:cstheme="minorHAnsi"/>
          <w:sz w:val="22"/>
          <w:szCs w:val="22"/>
          <w:lang w:val="es-CO"/>
        </w:rPr>
        <w:t xml:space="preserve">. </w:t>
      </w:r>
      <w:r w:rsidR="00356E06" w:rsidRPr="005D57E7">
        <w:rPr>
          <w:rFonts w:asciiTheme="minorHAnsi" w:hAnsiTheme="minorHAnsi" w:cstheme="minorHAnsi"/>
          <w:sz w:val="22"/>
          <w:szCs w:val="22"/>
          <w:u w:val="single"/>
          <w:lang w:val="es-CO"/>
        </w:rPr>
        <w:t>Este último punto es el componente en el cual se enmarca esta convocatoria</w:t>
      </w:r>
      <w:r w:rsidR="00987088" w:rsidRPr="005D57E7">
        <w:rPr>
          <w:rFonts w:asciiTheme="minorHAnsi" w:hAnsiTheme="minorHAnsi" w:cstheme="minorHAnsi"/>
          <w:sz w:val="22"/>
          <w:szCs w:val="22"/>
          <w:u w:val="single"/>
          <w:lang w:val="es-CO"/>
        </w:rPr>
        <w:t>, entendiendo, en cualquier caso, que se trata de un proyecto integral</w:t>
      </w:r>
      <w:r w:rsidR="00356E06" w:rsidRPr="005D57E7">
        <w:rPr>
          <w:rFonts w:asciiTheme="minorHAnsi" w:hAnsiTheme="minorHAnsi" w:cstheme="minorHAnsi"/>
          <w:sz w:val="22"/>
          <w:szCs w:val="22"/>
          <w:lang w:val="es-CO"/>
        </w:rPr>
        <w:t>.</w:t>
      </w:r>
    </w:p>
    <w:p w14:paraId="56543EED" w14:textId="78FEFF95" w:rsidR="00356E06" w:rsidRPr="005D57E7" w:rsidRDefault="00356E06" w:rsidP="003F1594">
      <w:pPr>
        <w:jc w:val="both"/>
        <w:rPr>
          <w:rFonts w:asciiTheme="minorHAnsi" w:hAnsiTheme="minorHAnsi" w:cstheme="minorHAnsi"/>
          <w:sz w:val="22"/>
          <w:szCs w:val="22"/>
          <w:lang w:val="es-CO"/>
        </w:rPr>
      </w:pPr>
    </w:p>
    <w:p w14:paraId="60A6A358" w14:textId="3C258204" w:rsidR="0002509A" w:rsidRPr="005D57E7" w:rsidRDefault="0002509A" w:rsidP="003F1594">
      <w:pPr>
        <w:tabs>
          <w:tab w:val="left" w:pos="3060"/>
        </w:tabs>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Esta implementación </w:t>
      </w:r>
      <w:r w:rsidR="00C964A7" w:rsidRPr="005D57E7">
        <w:rPr>
          <w:rFonts w:asciiTheme="minorHAnsi" w:hAnsiTheme="minorHAnsi" w:cstheme="minorHAnsi"/>
          <w:sz w:val="22"/>
          <w:szCs w:val="22"/>
          <w:lang w:val="es-CO"/>
        </w:rPr>
        <w:t xml:space="preserve">proporcionará a las </w:t>
      </w:r>
      <w:r w:rsidR="00AC1BA4" w:rsidRPr="005D57E7">
        <w:rPr>
          <w:rFonts w:asciiTheme="minorHAnsi" w:hAnsiTheme="minorHAnsi" w:cstheme="minorHAnsi"/>
          <w:sz w:val="22"/>
          <w:szCs w:val="22"/>
          <w:lang w:val="es-CO"/>
        </w:rPr>
        <w:t>mujeres sobrevivientes</w:t>
      </w:r>
      <w:r w:rsidR="00C964A7" w:rsidRPr="005D57E7">
        <w:rPr>
          <w:rFonts w:asciiTheme="minorHAnsi" w:hAnsiTheme="minorHAnsi" w:cstheme="minorHAnsi"/>
          <w:sz w:val="22"/>
          <w:szCs w:val="22"/>
          <w:lang w:val="es-CO"/>
        </w:rPr>
        <w:t xml:space="preserve"> de VBG y a las personas que corren el riesgo de sufrirla</w:t>
      </w:r>
      <w:r w:rsidR="00AC1BA4" w:rsidRPr="005D57E7">
        <w:rPr>
          <w:rFonts w:asciiTheme="minorHAnsi" w:hAnsiTheme="minorHAnsi" w:cstheme="minorHAnsi"/>
          <w:sz w:val="22"/>
          <w:szCs w:val="22"/>
          <w:lang w:val="es-CO"/>
        </w:rPr>
        <w:t xml:space="preserve"> el fortalecimiento de sus</w:t>
      </w:r>
      <w:r w:rsidR="00C964A7" w:rsidRPr="005D57E7">
        <w:rPr>
          <w:rFonts w:asciiTheme="minorHAnsi" w:hAnsiTheme="minorHAnsi" w:cstheme="minorHAnsi"/>
          <w:sz w:val="22"/>
          <w:szCs w:val="22"/>
          <w:lang w:val="es-CO"/>
        </w:rPr>
        <w:t xml:space="preserve"> medios de </w:t>
      </w:r>
      <w:r w:rsidR="00AC1BA4" w:rsidRPr="005D57E7">
        <w:rPr>
          <w:rFonts w:asciiTheme="minorHAnsi" w:hAnsiTheme="minorHAnsi" w:cstheme="minorHAnsi"/>
          <w:sz w:val="22"/>
          <w:szCs w:val="22"/>
          <w:lang w:val="es-CO"/>
        </w:rPr>
        <w:t xml:space="preserve">vida </w:t>
      </w:r>
      <w:r w:rsidR="00C964A7" w:rsidRPr="005D57E7">
        <w:rPr>
          <w:rFonts w:asciiTheme="minorHAnsi" w:hAnsiTheme="minorHAnsi" w:cstheme="minorHAnsi"/>
          <w:sz w:val="22"/>
          <w:szCs w:val="22"/>
          <w:lang w:val="es-CO"/>
        </w:rPr>
        <w:t>para facilitar su acceso a los servicios humanitarios que salva vidas, promoviendo el liderazgo de las mujeres y sus organizaciones para participar en la respuesta, toma de decisiones, mitigación y prevención de la VBG en contextos humanitarios.</w:t>
      </w:r>
    </w:p>
    <w:p w14:paraId="122544C4" w14:textId="77777777" w:rsidR="00C964A7" w:rsidRPr="005D57E7" w:rsidRDefault="00C964A7" w:rsidP="003F1594">
      <w:pPr>
        <w:jc w:val="both"/>
        <w:rPr>
          <w:rFonts w:asciiTheme="minorHAnsi" w:hAnsiTheme="minorHAnsi" w:cstheme="minorHAnsi"/>
          <w:sz w:val="22"/>
          <w:szCs w:val="22"/>
          <w:lang w:val="es-CO"/>
        </w:rPr>
      </w:pPr>
    </w:p>
    <w:p w14:paraId="6E8AC841" w14:textId="4F2C155E" w:rsidR="00A15E5C" w:rsidRPr="005D57E7" w:rsidRDefault="00A15E5C" w:rsidP="003F1594">
      <w:pPr>
        <w:pStyle w:val="ListParagraph"/>
        <w:numPr>
          <w:ilvl w:val="0"/>
          <w:numId w:val="1"/>
        </w:numPr>
        <w:ind w:left="851" w:hanging="491"/>
        <w:jc w:val="both"/>
        <w:rPr>
          <w:rFonts w:asciiTheme="minorHAnsi" w:hAnsiTheme="minorHAnsi" w:cstheme="minorHAnsi"/>
          <w:b/>
          <w:bCs/>
          <w:u w:val="single"/>
          <w:lang w:eastAsia="es-CO"/>
        </w:rPr>
      </w:pPr>
      <w:bookmarkStart w:id="0" w:name="_Hlk495317000"/>
      <w:bookmarkEnd w:id="0"/>
      <w:r w:rsidRPr="005D57E7">
        <w:rPr>
          <w:rFonts w:asciiTheme="minorHAnsi" w:hAnsiTheme="minorHAnsi" w:cstheme="minorHAnsi"/>
          <w:b/>
          <w:bCs/>
          <w:u w:val="single"/>
          <w:lang w:eastAsia="es-CO"/>
        </w:rPr>
        <w:t>Acerca de ONU Mujeres</w:t>
      </w:r>
    </w:p>
    <w:p w14:paraId="2274A3B4" w14:textId="77777777" w:rsidR="008F6CD3" w:rsidRPr="005D57E7" w:rsidRDefault="008F6CD3" w:rsidP="003F1594">
      <w:pPr>
        <w:autoSpaceDE w:val="0"/>
        <w:autoSpaceDN w:val="0"/>
        <w:adjustRightInd w:val="0"/>
        <w:jc w:val="both"/>
        <w:rPr>
          <w:rFonts w:asciiTheme="minorHAnsi" w:hAnsiTheme="minorHAnsi" w:cstheme="minorHAnsi"/>
          <w:b/>
          <w:bCs/>
          <w:color w:val="000000" w:themeColor="text1"/>
          <w:sz w:val="22"/>
          <w:szCs w:val="22"/>
          <w:u w:val="single"/>
          <w:lang w:eastAsia="es-CO"/>
        </w:rPr>
      </w:pPr>
    </w:p>
    <w:p w14:paraId="3CBBA1DF" w14:textId="77A7DCA9" w:rsidR="001B3B46" w:rsidRPr="005D57E7" w:rsidRDefault="001B3B46" w:rsidP="003F1594">
      <w:pPr>
        <w:autoSpaceDE w:val="0"/>
        <w:autoSpaceDN w:val="0"/>
        <w:adjustRightInd w:val="0"/>
        <w:jc w:val="both"/>
        <w:rPr>
          <w:rFonts w:asciiTheme="minorHAnsi" w:hAnsiTheme="minorHAnsi" w:cstheme="minorHAnsi"/>
          <w:sz w:val="22"/>
          <w:szCs w:val="22"/>
          <w:lang w:val="es-CO"/>
        </w:rPr>
      </w:pPr>
      <w:bookmarkStart w:id="1" w:name="_Hlk536608722"/>
      <w:r w:rsidRPr="005D57E7">
        <w:rPr>
          <w:rFonts w:asciiTheme="minorHAnsi" w:hAnsiTheme="minorHAnsi" w:cstheme="minorHAnsi"/>
          <w:sz w:val="22"/>
          <w:szCs w:val="22"/>
          <w:lang w:val="es-CO"/>
        </w:rPr>
        <w:t xml:space="preserve">En julio de 2010, la Asamblea General de las Naciones Unidas creó ONU Mujeres, la Entidad de la ONU para la Igualdad de Género y el Empoderamiento de la Mujer. Al hacerlo, los Estados Miembros de la ONU </w:t>
      </w:r>
      <w:r w:rsidRPr="005D57E7">
        <w:rPr>
          <w:rFonts w:asciiTheme="minorHAnsi" w:hAnsiTheme="minorHAnsi" w:cstheme="minorHAnsi"/>
          <w:sz w:val="22"/>
          <w:szCs w:val="22"/>
          <w:lang w:val="es-CO"/>
        </w:rPr>
        <w:lastRenderedPageBreak/>
        <w:t>dieron un paso histórico en la aceleración de los objetivos de la Organización en materia de igualdad de género y de empoderamiento de las mujeres.</w:t>
      </w:r>
    </w:p>
    <w:p w14:paraId="2EE926DC" w14:textId="77777777" w:rsidR="001B3B46" w:rsidRPr="005D57E7" w:rsidRDefault="001B3B46" w:rsidP="003F1594">
      <w:pPr>
        <w:autoSpaceDE w:val="0"/>
        <w:autoSpaceDN w:val="0"/>
        <w:adjustRightInd w:val="0"/>
        <w:jc w:val="both"/>
        <w:rPr>
          <w:rFonts w:asciiTheme="minorHAnsi" w:hAnsiTheme="minorHAnsi" w:cstheme="minorHAnsi"/>
          <w:b/>
          <w:bCs/>
          <w:sz w:val="22"/>
          <w:szCs w:val="22"/>
          <w:lang w:val="es-CO"/>
        </w:rPr>
      </w:pPr>
    </w:p>
    <w:p w14:paraId="10F187F6" w14:textId="053DCCDE" w:rsidR="00406C45" w:rsidRPr="005D57E7" w:rsidRDefault="00406C45" w:rsidP="003F1594">
      <w:pPr>
        <w:autoSpaceDE w:val="0"/>
        <w:autoSpaceDN w:val="0"/>
        <w:adjustRightInd w:val="0"/>
        <w:jc w:val="both"/>
        <w:rPr>
          <w:rFonts w:asciiTheme="minorHAnsi" w:hAnsiTheme="minorHAnsi" w:cstheme="minorHAnsi"/>
          <w:sz w:val="22"/>
          <w:szCs w:val="22"/>
          <w:lang w:val="es-CO"/>
        </w:rPr>
      </w:pPr>
      <w:r w:rsidRPr="005D57E7">
        <w:rPr>
          <w:rFonts w:asciiTheme="minorHAnsi" w:hAnsiTheme="minorHAnsi" w:cstheme="minorHAnsi"/>
          <w:b/>
          <w:bCs/>
          <w:sz w:val="22"/>
          <w:szCs w:val="22"/>
          <w:lang w:val="es-CO"/>
        </w:rPr>
        <w:t>ONU Mujeres es la organización de las</w:t>
      </w:r>
      <w:r w:rsidR="00E95591" w:rsidRPr="005D57E7">
        <w:rPr>
          <w:rFonts w:asciiTheme="minorHAnsi" w:hAnsiTheme="minorHAnsi" w:cstheme="minorHAnsi"/>
          <w:b/>
          <w:bCs/>
          <w:sz w:val="22"/>
          <w:szCs w:val="22"/>
          <w:lang w:val="es-CO"/>
        </w:rPr>
        <w:t xml:space="preserve"> </w:t>
      </w:r>
      <w:hyperlink r:id="rId11">
        <w:r w:rsidRPr="005D57E7">
          <w:rPr>
            <w:rStyle w:val="Hyperlink"/>
            <w:rFonts w:asciiTheme="minorHAnsi" w:hAnsiTheme="minorHAnsi" w:cstheme="minorHAnsi"/>
            <w:b/>
            <w:bCs/>
            <w:color w:val="auto"/>
            <w:sz w:val="22"/>
            <w:szCs w:val="22"/>
            <w:u w:val="none"/>
            <w:lang w:val="es-CO"/>
          </w:rPr>
          <w:t>Naciones Unidas</w:t>
        </w:r>
      </w:hyperlink>
      <w:r w:rsidR="00E95591" w:rsidRPr="005D57E7">
        <w:rPr>
          <w:rFonts w:asciiTheme="minorHAnsi" w:hAnsiTheme="minorHAnsi" w:cstheme="minorHAnsi"/>
          <w:b/>
          <w:bCs/>
          <w:sz w:val="22"/>
          <w:szCs w:val="22"/>
          <w:lang w:val="es-CO"/>
        </w:rPr>
        <w:t xml:space="preserve"> </w:t>
      </w:r>
      <w:r w:rsidRPr="005D57E7">
        <w:rPr>
          <w:rFonts w:asciiTheme="minorHAnsi" w:hAnsiTheme="minorHAnsi" w:cstheme="minorHAnsi"/>
          <w:b/>
          <w:bCs/>
          <w:sz w:val="22"/>
          <w:szCs w:val="22"/>
          <w:lang w:val="es-CO"/>
        </w:rPr>
        <w:t>dedicada a promover la igualdad de género y el empoderamiento de las mujeres.</w:t>
      </w:r>
      <w:r w:rsidRPr="005D57E7">
        <w:rPr>
          <w:rFonts w:asciiTheme="minorHAnsi" w:hAnsiTheme="minorHAnsi" w:cstheme="minorHAnsi"/>
          <w:sz w:val="22"/>
          <w:szCs w:val="22"/>
          <w:lang w:val="es-CO"/>
        </w:rPr>
        <w:t xml:space="preserve"> Como defensora mundial de mujeres y niñas, ONU Mujeres fue </w:t>
      </w:r>
      <w:r w:rsidR="00FB13E1" w:rsidRPr="005D57E7">
        <w:rPr>
          <w:rFonts w:asciiTheme="minorHAnsi" w:hAnsiTheme="minorHAnsi" w:cstheme="minorHAnsi"/>
          <w:sz w:val="22"/>
          <w:szCs w:val="22"/>
          <w:lang w:val="es-CO"/>
        </w:rPr>
        <w:t>creada con el fin de</w:t>
      </w:r>
      <w:r w:rsidRPr="005D57E7">
        <w:rPr>
          <w:rFonts w:asciiTheme="minorHAnsi" w:hAnsiTheme="minorHAnsi" w:cstheme="minorHAnsi"/>
          <w:sz w:val="22"/>
          <w:szCs w:val="22"/>
          <w:lang w:val="es-CO"/>
        </w:rPr>
        <w:t xml:space="preserve"> acelerar el progreso </w:t>
      </w:r>
      <w:r w:rsidR="00FB13E1" w:rsidRPr="005D57E7">
        <w:rPr>
          <w:rFonts w:asciiTheme="minorHAnsi" w:hAnsiTheme="minorHAnsi" w:cstheme="minorHAnsi"/>
          <w:sz w:val="22"/>
          <w:szCs w:val="22"/>
          <w:lang w:val="es-CO"/>
        </w:rPr>
        <w:t xml:space="preserve">en este sentido, y </w:t>
      </w:r>
      <w:r w:rsidRPr="005D57E7">
        <w:rPr>
          <w:rFonts w:asciiTheme="minorHAnsi" w:hAnsiTheme="minorHAnsi" w:cstheme="minorHAnsi"/>
          <w:sz w:val="22"/>
          <w:szCs w:val="22"/>
          <w:lang w:val="es-CO"/>
        </w:rPr>
        <w:t>que conllevará a mejorar las condiciones de vida de las mujeres y responder a las</w:t>
      </w:r>
      <w:r w:rsidR="00BD173B"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necesidade</w:t>
      </w:r>
      <w:r w:rsidR="00BD173B" w:rsidRPr="005D57E7">
        <w:rPr>
          <w:rFonts w:asciiTheme="minorHAnsi" w:hAnsiTheme="minorHAnsi" w:cstheme="minorHAnsi"/>
          <w:sz w:val="22"/>
          <w:szCs w:val="22"/>
          <w:lang w:val="es-CO"/>
        </w:rPr>
        <w:t xml:space="preserve">s </w:t>
      </w:r>
      <w:r w:rsidRPr="005D57E7">
        <w:rPr>
          <w:rFonts w:asciiTheme="minorHAnsi" w:hAnsiTheme="minorHAnsi" w:cstheme="minorHAnsi"/>
          <w:sz w:val="22"/>
          <w:szCs w:val="22"/>
          <w:lang w:val="es-CO"/>
        </w:rPr>
        <w:t>que enfrentan en el mundo</w:t>
      </w:r>
      <w:r w:rsidR="00000E1E" w:rsidRPr="005D57E7">
        <w:rPr>
          <w:rFonts w:asciiTheme="minorHAnsi" w:hAnsiTheme="minorHAnsi" w:cstheme="minorHAnsi"/>
          <w:sz w:val="22"/>
          <w:szCs w:val="22"/>
          <w:lang w:val="es-CO"/>
        </w:rPr>
        <w:t>, además de potenciar sus capacidades</w:t>
      </w:r>
      <w:r w:rsidRPr="005D57E7">
        <w:rPr>
          <w:rFonts w:asciiTheme="minorHAnsi" w:hAnsiTheme="minorHAnsi" w:cstheme="minorHAnsi"/>
          <w:sz w:val="22"/>
          <w:szCs w:val="22"/>
          <w:lang w:val="es-CO"/>
        </w:rPr>
        <w:t>.</w:t>
      </w:r>
    </w:p>
    <w:p w14:paraId="1CF9A789" w14:textId="77777777" w:rsidR="00406C45" w:rsidRPr="005D57E7" w:rsidRDefault="00406C45" w:rsidP="003F1594">
      <w:pPr>
        <w:autoSpaceDE w:val="0"/>
        <w:autoSpaceDN w:val="0"/>
        <w:adjustRightInd w:val="0"/>
        <w:jc w:val="both"/>
        <w:rPr>
          <w:rFonts w:asciiTheme="minorHAnsi" w:hAnsiTheme="minorHAnsi" w:cstheme="minorHAnsi"/>
          <w:sz w:val="22"/>
          <w:szCs w:val="22"/>
          <w:lang w:val="es-CO"/>
        </w:rPr>
      </w:pPr>
    </w:p>
    <w:p w14:paraId="309CEAF8" w14:textId="766DB3DD" w:rsidR="00406C45" w:rsidRPr="005D57E7" w:rsidRDefault="00406C45" w:rsidP="003F1594">
      <w:pPr>
        <w:autoSpaceDE w:val="0"/>
        <w:autoSpaceDN w:val="0"/>
        <w:adjustRightInd w:val="0"/>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ONU Mujeres en </w:t>
      </w:r>
      <w:r w:rsidR="00293773" w:rsidRPr="005D57E7">
        <w:rPr>
          <w:rFonts w:asciiTheme="minorHAnsi" w:hAnsiTheme="minorHAnsi" w:cstheme="minorHAnsi"/>
          <w:sz w:val="22"/>
          <w:szCs w:val="22"/>
          <w:lang w:val="es-CO"/>
        </w:rPr>
        <w:t>Colombia, en</w:t>
      </w:r>
      <w:r w:rsidRPr="005D57E7">
        <w:rPr>
          <w:rFonts w:asciiTheme="minorHAnsi" w:hAnsiTheme="minorHAnsi" w:cstheme="minorHAnsi"/>
          <w:sz w:val="22"/>
          <w:szCs w:val="22"/>
          <w:lang w:val="es-CO"/>
        </w:rPr>
        <w:t xml:space="preserve"> concordancia con las prioridades nacionales y los instrumentos internacionales de protección de los derechos humanos de las mujeres, </w:t>
      </w:r>
      <w:r w:rsidR="00000E1E" w:rsidRPr="005D57E7">
        <w:rPr>
          <w:rFonts w:asciiTheme="minorHAnsi" w:hAnsiTheme="minorHAnsi" w:cstheme="minorHAnsi"/>
          <w:sz w:val="22"/>
          <w:szCs w:val="22"/>
          <w:lang w:val="es-CO"/>
        </w:rPr>
        <w:t xml:space="preserve">y </w:t>
      </w:r>
      <w:r w:rsidRPr="005D57E7">
        <w:rPr>
          <w:rFonts w:asciiTheme="minorHAnsi" w:hAnsiTheme="minorHAnsi" w:cstheme="minorHAnsi"/>
          <w:sz w:val="22"/>
          <w:szCs w:val="22"/>
          <w:lang w:val="es-CO"/>
        </w:rPr>
        <w:t xml:space="preserve">principalmente la Convención sobre la Eliminación de todas las Formas de Discriminación contra la Mujer (CEDAW, por sus siglas en inglés), trabaja para lograr la igualdad sustantiva entre </w:t>
      </w:r>
      <w:r w:rsidR="00293773" w:rsidRPr="005D57E7">
        <w:rPr>
          <w:rFonts w:asciiTheme="minorHAnsi" w:hAnsiTheme="minorHAnsi" w:cstheme="minorHAnsi"/>
          <w:sz w:val="22"/>
          <w:szCs w:val="22"/>
          <w:lang w:val="es-CO"/>
        </w:rPr>
        <w:t xml:space="preserve">mujeres y </w:t>
      </w:r>
      <w:r w:rsidRPr="005D57E7">
        <w:rPr>
          <w:rFonts w:asciiTheme="minorHAnsi" w:hAnsiTheme="minorHAnsi" w:cstheme="minorHAnsi"/>
          <w:sz w:val="22"/>
          <w:szCs w:val="22"/>
          <w:lang w:val="es-CO"/>
        </w:rPr>
        <w:t>hombres</w:t>
      </w:r>
      <w:r w:rsidR="00293773"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en todos los aspectos de la vida</w:t>
      </w:r>
      <w:r w:rsidR="00000E1E" w:rsidRPr="005D57E7">
        <w:rPr>
          <w:rFonts w:asciiTheme="minorHAnsi" w:hAnsiTheme="minorHAnsi" w:cstheme="minorHAnsi"/>
          <w:sz w:val="22"/>
          <w:szCs w:val="22"/>
          <w:lang w:val="es-CO"/>
        </w:rPr>
        <w:t xml:space="preserve">. Este trabajo lo desarrolla con énfasis </w:t>
      </w:r>
      <w:r w:rsidRPr="005D57E7">
        <w:rPr>
          <w:rFonts w:asciiTheme="minorHAnsi" w:hAnsiTheme="minorHAnsi" w:cstheme="minorHAnsi"/>
          <w:sz w:val="22"/>
          <w:szCs w:val="22"/>
          <w:lang w:val="es-CO"/>
        </w:rPr>
        <w:t xml:space="preserve">en fortalecer el liderazgo y </w:t>
      </w:r>
      <w:r w:rsidR="00293773" w:rsidRPr="005D57E7">
        <w:rPr>
          <w:rFonts w:asciiTheme="minorHAnsi" w:hAnsiTheme="minorHAnsi" w:cstheme="minorHAnsi"/>
          <w:sz w:val="22"/>
          <w:szCs w:val="22"/>
          <w:lang w:val="es-CO"/>
        </w:rPr>
        <w:t xml:space="preserve">el </w:t>
      </w:r>
      <w:r w:rsidRPr="005D57E7">
        <w:rPr>
          <w:rFonts w:asciiTheme="minorHAnsi" w:hAnsiTheme="minorHAnsi" w:cstheme="minorHAnsi"/>
          <w:sz w:val="22"/>
          <w:szCs w:val="22"/>
          <w:lang w:val="es-CO"/>
        </w:rPr>
        <w:t>empoderamiento político y económico de las mujeres y su derecho a una vida libre de violencias, tanto e</w:t>
      </w:r>
      <w:r w:rsidR="00000E1E" w:rsidRPr="005D57E7">
        <w:rPr>
          <w:rFonts w:asciiTheme="minorHAnsi" w:hAnsiTheme="minorHAnsi" w:cstheme="minorHAnsi"/>
          <w:sz w:val="22"/>
          <w:szCs w:val="22"/>
          <w:lang w:val="es-CO"/>
        </w:rPr>
        <w:t>n</w:t>
      </w:r>
      <w:r w:rsidRPr="005D57E7">
        <w:rPr>
          <w:rFonts w:asciiTheme="minorHAnsi" w:hAnsiTheme="minorHAnsi" w:cstheme="minorHAnsi"/>
          <w:sz w:val="22"/>
          <w:szCs w:val="22"/>
          <w:lang w:val="es-CO"/>
        </w:rPr>
        <w:t xml:space="preserve"> </w:t>
      </w:r>
      <w:r w:rsidR="00293773" w:rsidRPr="005D57E7">
        <w:rPr>
          <w:rFonts w:asciiTheme="minorHAnsi" w:hAnsiTheme="minorHAnsi" w:cstheme="minorHAnsi"/>
          <w:sz w:val="22"/>
          <w:szCs w:val="22"/>
          <w:lang w:val="es-CO"/>
        </w:rPr>
        <w:t xml:space="preserve">el marco del conflicto armado </w:t>
      </w:r>
      <w:r w:rsidRPr="005D57E7">
        <w:rPr>
          <w:rFonts w:asciiTheme="minorHAnsi" w:hAnsiTheme="minorHAnsi" w:cstheme="minorHAnsi"/>
          <w:sz w:val="22"/>
          <w:szCs w:val="22"/>
          <w:lang w:val="es-CO"/>
        </w:rPr>
        <w:t xml:space="preserve">como fuera </w:t>
      </w:r>
      <w:r w:rsidR="00000E1E" w:rsidRPr="005D57E7">
        <w:rPr>
          <w:rFonts w:asciiTheme="minorHAnsi" w:hAnsiTheme="minorHAnsi" w:cstheme="minorHAnsi"/>
          <w:sz w:val="22"/>
          <w:szCs w:val="22"/>
          <w:lang w:val="es-CO"/>
        </w:rPr>
        <w:t xml:space="preserve">del mismo, para así sentar las </w:t>
      </w:r>
      <w:r w:rsidRPr="005D57E7">
        <w:rPr>
          <w:rFonts w:asciiTheme="minorHAnsi" w:hAnsiTheme="minorHAnsi" w:cstheme="minorHAnsi"/>
          <w:sz w:val="22"/>
          <w:szCs w:val="22"/>
          <w:lang w:val="es-CO"/>
        </w:rPr>
        <w:t>bases para un</w:t>
      </w:r>
      <w:r w:rsidR="00293773" w:rsidRPr="005D57E7">
        <w:rPr>
          <w:rFonts w:asciiTheme="minorHAnsi" w:hAnsiTheme="minorHAnsi" w:cstheme="minorHAnsi"/>
          <w:sz w:val="22"/>
          <w:szCs w:val="22"/>
          <w:lang w:val="es-CO"/>
        </w:rPr>
        <w:t>a paz y desarrollo</w:t>
      </w:r>
      <w:r w:rsidRPr="005D57E7">
        <w:rPr>
          <w:rFonts w:asciiTheme="minorHAnsi" w:hAnsiTheme="minorHAnsi" w:cstheme="minorHAnsi"/>
          <w:sz w:val="22"/>
          <w:szCs w:val="22"/>
          <w:lang w:val="es-CO"/>
        </w:rPr>
        <w:t xml:space="preserve"> estable</w:t>
      </w:r>
      <w:r w:rsidR="00293773" w:rsidRPr="005D57E7">
        <w:rPr>
          <w:rFonts w:asciiTheme="minorHAnsi" w:hAnsiTheme="minorHAnsi" w:cstheme="minorHAnsi"/>
          <w:sz w:val="22"/>
          <w:szCs w:val="22"/>
          <w:lang w:val="es-CO"/>
        </w:rPr>
        <w:t>s</w:t>
      </w:r>
      <w:r w:rsidR="00000E1E" w:rsidRPr="005D57E7">
        <w:rPr>
          <w:rFonts w:asciiTheme="minorHAnsi" w:hAnsiTheme="minorHAnsi" w:cstheme="minorHAnsi"/>
          <w:sz w:val="22"/>
          <w:szCs w:val="22"/>
          <w:lang w:val="es-CO"/>
        </w:rPr>
        <w:t>, durader</w:t>
      </w:r>
      <w:r w:rsidR="00293773" w:rsidRPr="005D57E7">
        <w:rPr>
          <w:rFonts w:asciiTheme="minorHAnsi" w:hAnsiTheme="minorHAnsi" w:cstheme="minorHAnsi"/>
          <w:sz w:val="22"/>
          <w:szCs w:val="22"/>
          <w:lang w:val="es-CO"/>
        </w:rPr>
        <w:t>os</w:t>
      </w:r>
      <w:r w:rsidRPr="005D57E7">
        <w:rPr>
          <w:rFonts w:asciiTheme="minorHAnsi" w:hAnsiTheme="minorHAnsi" w:cstheme="minorHAnsi"/>
          <w:sz w:val="22"/>
          <w:szCs w:val="22"/>
          <w:lang w:val="es-CO"/>
        </w:rPr>
        <w:t xml:space="preserve"> y sostenible</w:t>
      </w:r>
      <w:r w:rsidR="00293773" w:rsidRPr="005D57E7">
        <w:rPr>
          <w:rFonts w:asciiTheme="minorHAnsi" w:hAnsiTheme="minorHAnsi" w:cstheme="minorHAnsi"/>
          <w:sz w:val="22"/>
          <w:szCs w:val="22"/>
          <w:lang w:val="es-CO"/>
        </w:rPr>
        <w:t>s</w:t>
      </w:r>
      <w:r w:rsidRPr="005D57E7">
        <w:rPr>
          <w:rFonts w:asciiTheme="minorHAnsi" w:hAnsiTheme="minorHAnsi" w:cstheme="minorHAnsi"/>
          <w:sz w:val="22"/>
          <w:szCs w:val="22"/>
          <w:lang w:val="es-CO"/>
        </w:rPr>
        <w:t xml:space="preserve">. De este modo, ONU Mujeres apoya los esfuerzos nacionales para que las mujeres sean beneficiarias y actoras principales en </w:t>
      </w:r>
      <w:r w:rsidR="00293773" w:rsidRPr="005D57E7">
        <w:rPr>
          <w:rFonts w:asciiTheme="minorHAnsi" w:hAnsiTheme="minorHAnsi" w:cstheme="minorHAnsi"/>
          <w:sz w:val="22"/>
          <w:szCs w:val="22"/>
          <w:lang w:val="es-CO"/>
        </w:rPr>
        <w:t xml:space="preserve">la acción humanitaria, </w:t>
      </w:r>
      <w:r w:rsidRPr="005D57E7">
        <w:rPr>
          <w:rFonts w:asciiTheme="minorHAnsi" w:hAnsiTheme="minorHAnsi" w:cstheme="minorHAnsi"/>
          <w:sz w:val="22"/>
          <w:szCs w:val="22"/>
          <w:lang w:val="es-CO"/>
        </w:rPr>
        <w:t xml:space="preserve">el desarrollo sostenible y construcción de la paz, la democracia y la seguridad en Colombia. </w:t>
      </w:r>
    </w:p>
    <w:p w14:paraId="0EEEE86A" w14:textId="77777777" w:rsidR="00406C45" w:rsidRPr="005D57E7" w:rsidRDefault="00406C45" w:rsidP="003F1594">
      <w:pPr>
        <w:autoSpaceDE w:val="0"/>
        <w:autoSpaceDN w:val="0"/>
        <w:adjustRightInd w:val="0"/>
        <w:jc w:val="both"/>
        <w:rPr>
          <w:rFonts w:asciiTheme="minorHAnsi" w:hAnsiTheme="minorHAnsi" w:cstheme="minorHAnsi"/>
          <w:sz w:val="22"/>
          <w:szCs w:val="22"/>
          <w:lang w:val="es-CO"/>
        </w:rPr>
      </w:pPr>
    </w:p>
    <w:p w14:paraId="7E56E672" w14:textId="0891205A" w:rsidR="00406C45" w:rsidRPr="005D57E7" w:rsidRDefault="00406C45" w:rsidP="003F1594">
      <w:pPr>
        <w:autoSpaceDE w:val="0"/>
        <w:autoSpaceDN w:val="0"/>
        <w:adjustRightInd w:val="0"/>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ONU Mujeres apoya </w:t>
      </w:r>
      <w:r w:rsidR="004E41D0" w:rsidRPr="005D57E7">
        <w:rPr>
          <w:rFonts w:asciiTheme="minorHAnsi" w:hAnsiTheme="minorHAnsi" w:cstheme="minorHAnsi"/>
          <w:sz w:val="22"/>
          <w:szCs w:val="22"/>
          <w:lang w:val="es-CO"/>
        </w:rPr>
        <w:t xml:space="preserve">además </w:t>
      </w:r>
      <w:r w:rsidRPr="005D57E7">
        <w:rPr>
          <w:rFonts w:asciiTheme="minorHAnsi" w:hAnsiTheme="minorHAnsi" w:cstheme="minorHAnsi"/>
          <w:sz w:val="22"/>
          <w:szCs w:val="22"/>
          <w:lang w:val="es-CO"/>
        </w:rPr>
        <w:t xml:space="preserve">a los Estados Miembros </w:t>
      </w:r>
      <w:r w:rsidR="004E41D0" w:rsidRPr="005D57E7">
        <w:rPr>
          <w:rFonts w:asciiTheme="minorHAnsi" w:hAnsiTheme="minorHAnsi" w:cstheme="minorHAnsi"/>
          <w:sz w:val="22"/>
          <w:szCs w:val="22"/>
          <w:lang w:val="es-CO"/>
        </w:rPr>
        <w:t>de Naciones</w:t>
      </w:r>
      <w:r w:rsidRPr="005D57E7">
        <w:rPr>
          <w:rFonts w:asciiTheme="minorHAnsi" w:hAnsiTheme="minorHAnsi" w:cstheme="minorHAnsi"/>
          <w:sz w:val="22"/>
          <w:szCs w:val="22"/>
          <w:lang w:val="es-CO"/>
        </w:rPr>
        <w:t xml:space="preserve"> Unidas en el establecimiento de normas internacionales para</w:t>
      </w:r>
      <w:r w:rsidR="00BD173B"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lograr la igualdad de género</w:t>
      </w:r>
      <w:r w:rsidR="004E41D0" w:rsidRPr="005D57E7">
        <w:rPr>
          <w:rFonts w:asciiTheme="minorHAnsi" w:hAnsiTheme="minorHAnsi" w:cstheme="minorHAnsi"/>
          <w:sz w:val="22"/>
          <w:szCs w:val="22"/>
          <w:lang w:val="es-CO"/>
        </w:rPr>
        <w:t>,</w:t>
      </w:r>
      <w:r w:rsidRPr="005D57E7">
        <w:rPr>
          <w:rFonts w:asciiTheme="minorHAnsi" w:hAnsiTheme="minorHAnsi" w:cstheme="minorHAnsi"/>
          <w:sz w:val="22"/>
          <w:szCs w:val="22"/>
          <w:lang w:val="es-CO"/>
        </w:rPr>
        <w:t xml:space="preserve"> y trabaja con los gobiernos y la sociedad civil en la creación de leyes, políticas, programas y servicios necesarios para garantizar que se implementen </w:t>
      </w:r>
      <w:r w:rsidR="004E41D0" w:rsidRPr="005D57E7">
        <w:rPr>
          <w:rFonts w:asciiTheme="minorHAnsi" w:hAnsiTheme="minorHAnsi" w:cstheme="minorHAnsi"/>
          <w:sz w:val="22"/>
          <w:szCs w:val="22"/>
          <w:lang w:val="es-CO"/>
        </w:rPr>
        <w:t>dichos</w:t>
      </w:r>
      <w:r w:rsidRPr="005D57E7">
        <w:rPr>
          <w:rFonts w:asciiTheme="minorHAnsi" w:hAnsiTheme="minorHAnsi" w:cstheme="minorHAnsi"/>
          <w:sz w:val="22"/>
          <w:szCs w:val="22"/>
          <w:lang w:val="es-CO"/>
        </w:rPr>
        <w:t xml:space="preserve"> estándares con eficacia y que </w:t>
      </w:r>
      <w:r w:rsidR="004E41D0" w:rsidRPr="005D57E7">
        <w:rPr>
          <w:rFonts w:asciiTheme="minorHAnsi" w:hAnsiTheme="minorHAnsi" w:cstheme="minorHAnsi"/>
          <w:sz w:val="22"/>
          <w:szCs w:val="22"/>
          <w:lang w:val="es-CO"/>
        </w:rPr>
        <w:t xml:space="preserve">realmente </w:t>
      </w:r>
      <w:r w:rsidRPr="005D57E7">
        <w:rPr>
          <w:rFonts w:asciiTheme="minorHAnsi" w:hAnsiTheme="minorHAnsi" w:cstheme="minorHAnsi"/>
          <w:sz w:val="22"/>
          <w:szCs w:val="22"/>
          <w:lang w:val="es-CO"/>
        </w:rPr>
        <w:t xml:space="preserve">redunden en beneficio de las mujeres y las niñas en todo el mundo. </w:t>
      </w:r>
      <w:r w:rsidR="004E41D0" w:rsidRPr="005D57E7">
        <w:rPr>
          <w:rFonts w:asciiTheme="minorHAnsi" w:hAnsiTheme="minorHAnsi" w:cstheme="minorHAnsi"/>
          <w:sz w:val="22"/>
          <w:szCs w:val="22"/>
          <w:lang w:val="es-CO"/>
        </w:rPr>
        <w:t>ONU Mujeres t</w:t>
      </w:r>
      <w:r w:rsidRPr="005D57E7">
        <w:rPr>
          <w:rFonts w:asciiTheme="minorHAnsi" w:hAnsiTheme="minorHAnsi" w:cstheme="minorHAnsi"/>
          <w:sz w:val="22"/>
          <w:szCs w:val="22"/>
          <w:lang w:val="es-CO"/>
        </w:rPr>
        <w:t>rabaja mundialmente para que los</w:t>
      </w:r>
      <w:r w:rsidR="00BD173B" w:rsidRPr="005D57E7">
        <w:rPr>
          <w:rFonts w:asciiTheme="minorHAnsi" w:hAnsiTheme="minorHAnsi" w:cstheme="minorHAnsi"/>
          <w:sz w:val="22"/>
          <w:szCs w:val="22"/>
          <w:lang w:val="es-CO"/>
        </w:rPr>
        <w:t xml:space="preserve"> </w:t>
      </w:r>
      <w:hyperlink r:id="rId12">
        <w:r w:rsidRPr="005D57E7">
          <w:rPr>
            <w:rStyle w:val="Hyperlink"/>
            <w:rFonts w:asciiTheme="minorHAnsi" w:hAnsiTheme="minorHAnsi" w:cstheme="minorHAnsi"/>
            <w:b/>
            <w:bCs/>
            <w:color w:val="auto"/>
            <w:sz w:val="22"/>
            <w:szCs w:val="22"/>
            <w:u w:val="none"/>
            <w:lang w:val="es-CO"/>
          </w:rPr>
          <w:t>Objetivos de Desarrollo Sostenible</w:t>
        </w:r>
      </w:hyperlink>
      <w:r w:rsidR="00BD173B" w:rsidRPr="005D57E7">
        <w:rPr>
          <w:rStyle w:val="Hyperlink"/>
          <w:rFonts w:asciiTheme="minorHAnsi" w:hAnsiTheme="minorHAnsi" w:cstheme="minorHAnsi"/>
          <w:b/>
          <w:bCs/>
          <w:color w:val="auto"/>
          <w:sz w:val="22"/>
          <w:szCs w:val="22"/>
          <w:u w:val="none"/>
          <w:lang w:val="es-CO"/>
        </w:rPr>
        <w:t xml:space="preserve"> </w:t>
      </w:r>
      <w:r w:rsidRPr="005D57E7">
        <w:rPr>
          <w:rFonts w:asciiTheme="minorHAnsi" w:hAnsiTheme="minorHAnsi" w:cstheme="minorHAnsi"/>
          <w:sz w:val="22"/>
          <w:szCs w:val="22"/>
          <w:lang w:val="es-CO"/>
        </w:rPr>
        <w:t xml:space="preserve">sean una realidad para las mujeres y las niñas, y promueve la participación de las mujeres en igualdad de condiciones en todos los ámbitos de la vida. </w:t>
      </w:r>
    </w:p>
    <w:p w14:paraId="66D3AF9A" w14:textId="77777777" w:rsidR="00406C45" w:rsidRPr="005D57E7" w:rsidRDefault="00406C45" w:rsidP="003F1594">
      <w:pPr>
        <w:spacing w:after="160"/>
        <w:contextualSpacing/>
        <w:jc w:val="both"/>
        <w:rPr>
          <w:rFonts w:asciiTheme="minorHAnsi" w:hAnsiTheme="minorHAnsi" w:cstheme="minorHAnsi"/>
          <w:sz w:val="22"/>
          <w:szCs w:val="22"/>
          <w:lang w:val="es-CO" w:eastAsia="es-CO"/>
        </w:rPr>
      </w:pPr>
    </w:p>
    <w:p w14:paraId="6204A174" w14:textId="28944EC4" w:rsidR="00406C45" w:rsidRPr="005D57E7" w:rsidRDefault="00406C45" w:rsidP="003F1594">
      <w:pPr>
        <w:spacing w:after="160"/>
        <w:contextualSpacing/>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En el marco de dichos mandatos, ONU Mujeres en Colombia promueve </w:t>
      </w:r>
      <w:r w:rsidR="00405622" w:rsidRPr="005D57E7">
        <w:rPr>
          <w:rFonts w:asciiTheme="minorHAnsi" w:hAnsiTheme="minorHAnsi" w:cstheme="minorHAnsi"/>
          <w:sz w:val="22"/>
          <w:szCs w:val="22"/>
          <w:lang w:val="es-CO"/>
        </w:rPr>
        <w:t>la incorporación efectiva</w:t>
      </w:r>
      <w:r w:rsidRPr="005D57E7">
        <w:rPr>
          <w:rFonts w:asciiTheme="minorHAnsi" w:hAnsiTheme="minorHAnsi" w:cstheme="minorHAnsi"/>
          <w:sz w:val="22"/>
          <w:szCs w:val="22"/>
          <w:lang w:val="es-CO"/>
        </w:rPr>
        <w:t xml:space="preserve"> de la perspectiva de género</w:t>
      </w:r>
      <w:r w:rsidR="0053059D" w:rsidRPr="005D57E7">
        <w:rPr>
          <w:rFonts w:asciiTheme="minorHAnsi" w:hAnsiTheme="minorHAnsi" w:cstheme="minorHAnsi"/>
          <w:sz w:val="22"/>
          <w:szCs w:val="22"/>
          <w:lang w:val="es-CO"/>
        </w:rPr>
        <w:t xml:space="preserve"> </w:t>
      </w:r>
      <w:r w:rsidR="00405622" w:rsidRPr="005D57E7">
        <w:rPr>
          <w:rFonts w:asciiTheme="minorHAnsi" w:hAnsiTheme="minorHAnsi" w:cstheme="minorHAnsi"/>
          <w:sz w:val="22"/>
          <w:szCs w:val="22"/>
          <w:lang w:val="es-CO"/>
        </w:rPr>
        <w:t xml:space="preserve">y los </w:t>
      </w:r>
      <w:r w:rsidRPr="005D57E7">
        <w:rPr>
          <w:rFonts w:asciiTheme="minorHAnsi" w:hAnsiTheme="minorHAnsi" w:cstheme="minorHAnsi"/>
          <w:sz w:val="22"/>
          <w:szCs w:val="22"/>
          <w:lang w:val="es-CO"/>
        </w:rPr>
        <w:t>derechos de las mujeres</w:t>
      </w:r>
      <w:r w:rsidR="0053059D"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 xml:space="preserve">en los procesos de respuesta humanitaria, </w:t>
      </w:r>
      <w:r w:rsidR="009E17C7" w:rsidRPr="005D57E7">
        <w:rPr>
          <w:rFonts w:asciiTheme="minorHAnsi" w:hAnsiTheme="minorHAnsi" w:cstheme="minorHAnsi"/>
          <w:sz w:val="22"/>
          <w:szCs w:val="22"/>
          <w:lang w:val="es-CO"/>
        </w:rPr>
        <w:t xml:space="preserve">en vínculo con la consolidación de la paz y el desarrollo sostenibles. </w:t>
      </w:r>
      <w:r w:rsidRPr="005D57E7">
        <w:rPr>
          <w:rFonts w:asciiTheme="minorHAnsi" w:hAnsiTheme="minorHAnsi" w:cstheme="minorHAnsi"/>
          <w:sz w:val="22"/>
          <w:szCs w:val="22"/>
          <w:lang w:val="es-CO"/>
        </w:rPr>
        <w:t>Igualmente, ONU Mujeres hace parte del Equipo Humanitario País dentro del Sistema de Naciones Unidas</w:t>
      </w:r>
      <w:r w:rsidR="00EB74CB" w:rsidRPr="005D57E7">
        <w:rPr>
          <w:rFonts w:asciiTheme="minorHAnsi" w:hAnsiTheme="minorHAnsi" w:cstheme="minorHAnsi"/>
          <w:sz w:val="22"/>
          <w:szCs w:val="22"/>
          <w:lang w:val="es-CO"/>
        </w:rPr>
        <w:t xml:space="preserve"> (con </w:t>
      </w:r>
      <w:r w:rsidR="00CE5787" w:rsidRPr="005D57E7">
        <w:rPr>
          <w:rFonts w:asciiTheme="minorHAnsi" w:hAnsiTheme="minorHAnsi" w:cstheme="minorHAnsi"/>
          <w:sz w:val="22"/>
          <w:szCs w:val="22"/>
          <w:lang w:val="es-CO"/>
        </w:rPr>
        <w:t>participación</w:t>
      </w:r>
      <w:r w:rsidR="00EB74CB" w:rsidRPr="005D57E7">
        <w:rPr>
          <w:rFonts w:asciiTheme="minorHAnsi" w:hAnsiTheme="minorHAnsi" w:cstheme="minorHAnsi"/>
          <w:sz w:val="22"/>
          <w:szCs w:val="22"/>
          <w:lang w:val="es-CO"/>
        </w:rPr>
        <w:t xml:space="preserve"> en espacios de coordinación nacionales -como el Clúster de Protección- </w:t>
      </w:r>
      <w:r w:rsidR="007C3AFA" w:rsidRPr="005D57E7">
        <w:rPr>
          <w:rFonts w:asciiTheme="minorHAnsi" w:hAnsiTheme="minorHAnsi" w:cstheme="minorHAnsi"/>
          <w:sz w:val="22"/>
          <w:szCs w:val="22"/>
          <w:lang w:val="es-CO"/>
        </w:rPr>
        <w:t>y en espacios de coordinación locales -como los Equipos Locales de Coordinación, ELC-). E</w:t>
      </w:r>
      <w:r w:rsidR="0053059D" w:rsidRPr="005D57E7">
        <w:rPr>
          <w:rFonts w:asciiTheme="minorHAnsi" w:hAnsiTheme="minorHAnsi" w:cstheme="minorHAnsi"/>
          <w:sz w:val="22"/>
          <w:szCs w:val="22"/>
          <w:lang w:val="es-CO"/>
        </w:rPr>
        <w:t xml:space="preserve">n conjunto con UNFPA, </w:t>
      </w:r>
      <w:r w:rsidR="007C3AFA" w:rsidRPr="005D57E7">
        <w:rPr>
          <w:rFonts w:asciiTheme="minorHAnsi" w:hAnsiTheme="minorHAnsi" w:cstheme="minorHAnsi"/>
          <w:sz w:val="22"/>
          <w:szCs w:val="22"/>
          <w:lang w:val="es-CO"/>
        </w:rPr>
        <w:t xml:space="preserve">y como parte del </w:t>
      </w:r>
      <w:r w:rsidR="00C746D8" w:rsidRPr="005D57E7">
        <w:rPr>
          <w:rFonts w:asciiTheme="minorHAnsi" w:hAnsiTheme="minorHAnsi" w:cstheme="minorHAnsi"/>
          <w:sz w:val="22"/>
          <w:szCs w:val="22"/>
          <w:lang w:val="es-CO"/>
        </w:rPr>
        <w:t>Clúster</w:t>
      </w:r>
      <w:r w:rsidR="007C3AFA" w:rsidRPr="005D57E7">
        <w:rPr>
          <w:rFonts w:asciiTheme="minorHAnsi" w:hAnsiTheme="minorHAnsi" w:cstheme="minorHAnsi"/>
          <w:sz w:val="22"/>
          <w:szCs w:val="22"/>
          <w:lang w:val="es-CO"/>
        </w:rPr>
        <w:t xml:space="preserve"> de Protección, ONU Mujeres </w:t>
      </w:r>
      <w:r w:rsidR="0053059D" w:rsidRPr="005D57E7">
        <w:rPr>
          <w:rFonts w:asciiTheme="minorHAnsi" w:hAnsiTheme="minorHAnsi" w:cstheme="minorHAnsi"/>
          <w:sz w:val="22"/>
          <w:szCs w:val="22"/>
          <w:lang w:val="es-CO"/>
        </w:rPr>
        <w:t>ejerce</w:t>
      </w:r>
      <w:r w:rsidRPr="005D57E7">
        <w:rPr>
          <w:rFonts w:asciiTheme="minorHAnsi" w:hAnsiTheme="minorHAnsi" w:cstheme="minorHAnsi"/>
          <w:sz w:val="22"/>
          <w:szCs w:val="22"/>
          <w:lang w:val="es-CO"/>
        </w:rPr>
        <w:t xml:space="preserve"> la Secretaría Técnica del Subgrupo de V</w:t>
      </w:r>
      <w:r w:rsidR="41D4D431" w:rsidRPr="005D57E7">
        <w:rPr>
          <w:rFonts w:asciiTheme="minorHAnsi" w:hAnsiTheme="minorHAnsi" w:cstheme="minorHAnsi"/>
          <w:sz w:val="22"/>
          <w:szCs w:val="22"/>
          <w:lang w:val="es-CO"/>
        </w:rPr>
        <w:t>iolencia</w:t>
      </w:r>
      <w:r w:rsidR="0053059D" w:rsidRPr="005D57E7">
        <w:rPr>
          <w:rFonts w:asciiTheme="minorHAnsi" w:hAnsiTheme="minorHAnsi" w:cstheme="minorHAnsi"/>
          <w:sz w:val="22"/>
          <w:szCs w:val="22"/>
          <w:lang w:val="es-CO"/>
        </w:rPr>
        <w:t>s</w:t>
      </w:r>
      <w:r w:rsidR="41D4D431"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B</w:t>
      </w:r>
      <w:r w:rsidR="1C25A223" w:rsidRPr="005D57E7">
        <w:rPr>
          <w:rFonts w:asciiTheme="minorHAnsi" w:hAnsiTheme="minorHAnsi" w:cstheme="minorHAnsi"/>
          <w:sz w:val="22"/>
          <w:szCs w:val="22"/>
          <w:lang w:val="es-CO"/>
        </w:rPr>
        <w:t>asada</w:t>
      </w:r>
      <w:r w:rsidR="0053059D" w:rsidRPr="005D57E7">
        <w:rPr>
          <w:rFonts w:asciiTheme="minorHAnsi" w:hAnsiTheme="minorHAnsi" w:cstheme="minorHAnsi"/>
          <w:sz w:val="22"/>
          <w:szCs w:val="22"/>
          <w:lang w:val="es-CO"/>
        </w:rPr>
        <w:t>s</w:t>
      </w:r>
      <w:r w:rsidR="1C25A223" w:rsidRPr="005D57E7">
        <w:rPr>
          <w:rFonts w:asciiTheme="minorHAnsi" w:hAnsiTheme="minorHAnsi" w:cstheme="minorHAnsi"/>
          <w:sz w:val="22"/>
          <w:szCs w:val="22"/>
          <w:lang w:val="es-CO"/>
        </w:rPr>
        <w:t xml:space="preserve"> en </w:t>
      </w:r>
      <w:r w:rsidRPr="005D57E7">
        <w:rPr>
          <w:rFonts w:asciiTheme="minorHAnsi" w:hAnsiTheme="minorHAnsi" w:cstheme="minorHAnsi"/>
          <w:sz w:val="22"/>
          <w:szCs w:val="22"/>
          <w:lang w:val="es-CO"/>
        </w:rPr>
        <w:t>G</w:t>
      </w:r>
      <w:r w:rsidR="0053059D" w:rsidRPr="005D57E7">
        <w:rPr>
          <w:rFonts w:asciiTheme="minorHAnsi" w:hAnsiTheme="minorHAnsi" w:cstheme="minorHAnsi"/>
          <w:sz w:val="22"/>
          <w:szCs w:val="22"/>
          <w:lang w:val="es-CO"/>
        </w:rPr>
        <w:t>é</w:t>
      </w:r>
      <w:r w:rsidR="2EBAA9B5" w:rsidRPr="005D57E7">
        <w:rPr>
          <w:rFonts w:asciiTheme="minorHAnsi" w:hAnsiTheme="minorHAnsi" w:cstheme="minorHAnsi"/>
          <w:sz w:val="22"/>
          <w:szCs w:val="22"/>
          <w:lang w:val="es-CO"/>
        </w:rPr>
        <w:t>nero (VBG</w:t>
      </w:r>
      <w:r w:rsidR="00DD190F" w:rsidRPr="005D57E7">
        <w:rPr>
          <w:rFonts w:asciiTheme="minorHAnsi" w:hAnsiTheme="minorHAnsi" w:cstheme="minorHAnsi"/>
          <w:sz w:val="22"/>
          <w:szCs w:val="22"/>
          <w:lang w:val="es-CO"/>
        </w:rPr>
        <w:t>), el cual</w:t>
      </w:r>
      <w:r w:rsidR="0053059D" w:rsidRPr="005D57E7">
        <w:rPr>
          <w:rFonts w:asciiTheme="minorHAnsi" w:hAnsiTheme="minorHAnsi" w:cstheme="minorHAnsi"/>
          <w:sz w:val="22"/>
          <w:szCs w:val="22"/>
          <w:lang w:val="es-CO"/>
        </w:rPr>
        <w:t xml:space="preserve"> tiene </w:t>
      </w:r>
      <w:r w:rsidRPr="005D57E7">
        <w:rPr>
          <w:rFonts w:asciiTheme="minorHAnsi" w:hAnsiTheme="minorHAnsi" w:cstheme="minorHAnsi"/>
          <w:sz w:val="22"/>
          <w:szCs w:val="22"/>
          <w:lang w:val="es-CO"/>
        </w:rPr>
        <w:t>un mandato directo en contextos humanitarios, de paz y de desarrollo.</w:t>
      </w:r>
    </w:p>
    <w:bookmarkEnd w:id="1"/>
    <w:p w14:paraId="4115F4A7" w14:textId="77777777" w:rsidR="00F07A91" w:rsidRPr="005D57E7" w:rsidRDefault="00F07A91" w:rsidP="003F1594">
      <w:pPr>
        <w:autoSpaceDE w:val="0"/>
        <w:autoSpaceDN w:val="0"/>
        <w:adjustRightInd w:val="0"/>
        <w:jc w:val="both"/>
        <w:rPr>
          <w:rFonts w:asciiTheme="minorHAnsi" w:hAnsiTheme="minorHAnsi" w:cstheme="minorHAnsi"/>
          <w:sz w:val="22"/>
          <w:szCs w:val="22"/>
          <w:lang w:val="es-CO"/>
        </w:rPr>
      </w:pPr>
    </w:p>
    <w:p w14:paraId="53CB6CC3" w14:textId="77777777" w:rsidR="00385EAB" w:rsidRPr="005D57E7" w:rsidRDefault="00385EAB" w:rsidP="003F1594">
      <w:pPr>
        <w:pStyle w:val="ListParagraph"/>
        <w:numPr>
          <w:ilvl w:val="0"/>
          <w:numId w:val="1"/>
        </w:numPr>
        <w:ind w:left="851" w:hanging="491"/>
        <w:jc w:val="both"/>
        <w:rPr>
          <w:rFonts w:asciiTheme="minorHAnsi" w:hAnsiTheme="minorHAnsi" w:cstheme="minorHAnsi"/>
          <w:b/>
          <w:bCs/>
          <w:u w:val="single"/>
          <w:lang w:eastAsia="es-CO"/>
        </w:rPr>
      </w:pPr>
      <w:r w:rsidRPr="005D57E7">
        <w:rPr>
          <w:rFonts w:asciiTheme="minorHAnsi" w:hAnsiTheme="minorHAnsi" w:cstheme="minorHAnsi"/>
          <w:b/>
          <w:bCs/>
          <w:u w:val="single"/>
          <w:lang w:eastAsia="es-CO"/>
        </w:rPr>
        <w:t>Objetivo general del Pro</w:t>
      </w:r>
      <w:r w:rsidR="00DF3DD9" w:rsidRPr="005D57E7">
        <w:rPr>
          <w:rFonts w:asciiTheme="minorHAnsi" w:hAnsiTheme="minorHAnsi" w:cstheme="minorHAnsi"/>
          <w:b/>
          <w:bCs/>
          <w:u w:val="single"/>
          <w:lang w:eastAsia="es-CO"/>
        </w:rPr>
        <w:t>yecto</w:t>
      </w:r>
    </w:p>
    <w:p w14:paraId="3C8137DF" w14:textId="44493044" w:rsidR="00612725" w:rsidRPr="005D57E7" w:rsidRDefault="00612725" w:rsidP="003F1594">
      <w:pPr>
        <w:autoSpaceDE w:val="0"/>
        <w:autoSpaceDN w:val="0"/>
        <w:adjustRightInd w:val="0"/>
        <w:jc w:val="both"/>
        <w:rPr>
          <w:rFonts w:asciiTheme="minorHAnsi" w:hAnsiTheme="minorHAnsi" w:cstheme="minorHAnsi"/>
          <w:sz w:val="22"/>
          <w:szCs w:val="22"/>
          <w:lang w:val="es-CO"/>
        </w:rPr>
      </w:pPr>
    </w:p>
    <w:p w14:paraId="1F0A7F5E" w14:textId="5F08BA4A" w:rsidR="003315A1" w:rsidRPr="005D57E7" w:rsidRDefault="008C22E3" w:rsidP="003F1594">
      <w:pPr>
        <w:spacing w:after="160"/>
        <w:contextualSpacing/>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Fortalecer los procesos de recuperación</w:t>
      </w:r>
      <w:r w:rsidR="00C85A0F" w:rsidRPr="005D57E7">
        <w:rPr>
          <w:rFonts w:asciiTheme="minorHAnsi" w:hAnsiTheme="minorHAnsi" w:cstheme="minorHAnsi"/>
          <w:sz w:val="22"/>
          <w:szCs w:val="22"/>
          <w:lang w:val="es-CO"/>
        </w:rPr>
        <w:t xml:space="preserve"> y liderazgo en iniciativas </w:t>
      </w:r>
      <w:r w:rsidRPr="005D57E7">
        <w:rPr>
          <w:rFonts w:asciiTheme="minorHAnsi" w:hAnsiTheme="minorHAnsi" w:cstheme="minorHAnsi"/>
          <w:sz w:val="22"/>
          <w:szCs w:val="22"/>
          <w:lang w:val="es-CO"/>
        </w:rPr>
        <w:t>de medios de vida de mujeres sobrevivientes de la violencia de género y personas que corren el riesgo de sufrirla, como mecanismo para facilitar su acceso a servicios humanitarios con vocación de salvar vidas, así como su capacidad de promover -con actores claves del territorio- respuestas integrales y efectivas ante casos de violencia de género en contextos humanitarios.</w:t>
      </w:r>
    </w:p>
    <w:p w14:paraId="6CDF9DD8" w14:textId="59B75610" w:rsidR="00DB2719" w:rsidRPr="005D57E7" w:rsidRDefault="00DB2719" w:rsidP="003F1594">
      <w:pPr>
        <w:spacing w:after="160"/>
        <w:contextualSpacing/>
        <w:jc w:val="both"/>
        <w:rPr>
          <w:rFonts w:asciiTheme="minorHAnsi" w:hAnsiTheme="minorHAnsi" w:cstheme="minorHAnsi"/>
          <w:sz w:val="22"/>
          <w:szCs w:val="22"/>
          <w:lang w:val="es-CO"/>
        </w:rPr>
      </w:pPr>
    </w:p>
    <w:p w14:paraId="696D818C" w14:textId="290FBA9E" w:rsidR="00DB2719" w:rsidRPr="005D57E7" w:rsidRDefault="00DB2719" w:rsidP="003F1594">
      <w:pPr>
        <w:spacing w:after="160"/>
        <w:contextualSpacing/>
        <w:jc w:val="both"/>
        <w:rPr>
          <w:rFonts w:asciiTheme="minorHAnsi" w:hAnsiTheme="minorHAnsi" w:cstheme="minorHAnsi"/>
          <w:sz w:val="22"/>
          <w:szCs w:val="22"/>
          <w:lang w:val="es-CO"/>
        </w:rPr>
      </w:pPr>
    </w:p>
    <w:p w14:paraId="5B77024F" w14:textId="77777777" w:rsidR="00DB2719" w:rsidRPr="005D57E7" w:rsidRDefault="00DB2719" w:rsidP="003F1594">
      <w:pPr>
        <w:spacing w:after="160"/>
        <w:contextualSpacing/>
        <w:jc w:val="both"/>
        <w:rPr>
          <w:rFonts w:asciiTheme="minorHAnsi" w:hAnsiTheme="minorHAnsi" w:cstheme="minorHAnsi"/>
          <w:b/>
          <w:bCs/>
          <w:sz w:val="22"/>
          <w:szCs w:val="22"/>
          <w:u w:val="single"/>
          <w:lang w:val="es-CO"/>
        </w:rPr>
      </w:pPr>
    </w:p>
    <w:p w14:paraId="51B01A04" w14:textId="77777777" w:rsidR="003315A1" w:rsidRPr="005D57E7" w:rsidRDefault="003315A1" w:rsidP="003F1594">
      <w:pPr>
        <w:spacing w:after="160"/>
        <w:contextualSpacing/>
        <w:jc w:val="both"/>
        <w:rPr>
          <w:rFonts w:asciiTheme="minorHAnsi" w:hAnsiTheme="minorHAnsi" w:cstheme="minorHAnsi"/>
          <w:b/>
          <w:bCs/>
          <w:sz w:val="22"/>
          <w:szCs w:val="22"/>
          <w:u w:val="single"/>
          <w:lang w:val="es-CO"/>
        </w:rPr>
      </w:pPr>
    </w:p>
    <w:p w14:paraId="7DE1AF7E" w14:textId="79B604F4" w:rsidR="000331C2" w:rsidRPr="005D57E7" w:rsidRDefault="000331C2" w:rsidP="003F1594">
      <w:pPr>
        <w:spacing w:after="160"/>
        <w:contextualSpacing/>
        <w:jc w:val="both"/>
        <w:rPr>
          <w:rFonts w:asciiTheme="minorHAnsi" w:hAnsiTheme="minorHAnsi" w:cstheme="minorHAnsi"/>
          <w:b/>
          <w:bCs/>
          <w:sz w:val="22"/>
          <w:szCs w:val="22"/>
          <w:u w:val="single"/>
          <w:lang w:val="es-CO"/>
        </w:rPr>
      </w:pPr>
      <w:r w:rsidRPr="005D57E7">
        <w:rPr>
          <w:rFonts w:asciiTheme="minorHAnsi" w:hAnsiTheme="minorHAnsi" w:cstheme="minorHAnsi"/>
          <w:b/>
          <w:bCs/>
          <w:sz w:val="22"/>
          <w:szCs w:val="22"/>
          <w:u w:val="single"/>
          <w:lang w:val="es-CO"/>
        </w:rPr>
        <w:lastRenderedPageBreak/>
        <w:t>Objetivo Espec</w:t>
      </w:r>
      <w:r w:rsidR="00443066" w:rsidRPr="005D57E7">
        <w:rPr>
          <w:rFonts w:asciiTheme="minorHAnsi" w:hAnsiTheme="minorHAnsi" w:cstheme="minorHAnsi"/>
          <w:b/>
          <w:bCs/>
          <w:sz w:val="22"/>
          <w:szCs w:val="22"/>
          <w:u w:val="single"/>
          <w:lang w:val="es-CO"/>
        </w:rPr>
        <w:t>í</w:t>
      </w:r>
      <w:r w:rsidRPr="005D57E7">
        <w:rPr>
          <w:rFonts w:asciiTheme="minorHAnsi" w:hAnsiTheme="minorHAnsi" w:cstheme="minorHAnsi"/>
          <w:b/>
          <w:bCs/>
          <w:sz w:val="22"/>
          <w:szCs w:val="22"/>
          <w:u w:val="single"/>
          <w:lang w:val="es-CO"/>
        </w:rPr>
        <w:t xml:space="preserve">fico de la Convocatoria: </w:t>
      </w:r>
    </w:p>
    <w:p w14:paraId="40816DB1" w14:textId="405A0953" w:rsidR="003315A1" w:rsidRPr="005D57E7" w:rsidRDefault="003315A1" w:rsidP="003F1594">
      <w:pPr>
        <w:spacing w:after="160"/>
        <w:contextualSpacing/>
        <w:jc w:val="both"/>
        <w:rPr>
          <w:rFonts w:asciiTheme="minorHAnsi" w:hAnsiTheme="minorHAnsi" w:cstheme="minorHAnsi"/>
          <w:b/>
          <w:bCs/>
          <w:sz w:val="22"/>
          <w:szCs w:val="22"/>
          <w:u w:val="single"/>
          <w:lang w:val="es-CO"/>
        </w:rPr>
      </w:pPr>
    </w:p>
    <w:p w14:paraId="31136F80" w14:textId="0E9A6D84" w:rsidR="00443066" w:rsidRPr="005D57E7" w:rsidRDefault="00443066" w:rsidP="003F1594">
      <w:pPr>
        <w:spacing w:after="160"/>
        <w:contextualSpacing/>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Contribuir a la protección y el empoderamiento de las mujeres víctimas o en riesgo de violencia basada en género a partir de la provisión de oportunidades </w:t>
      </w:r>
      <w:r w:rsidR="00E1116B" w:rsidRPr="005D57E7">
        <w:rPr>
          <w:rFonts w:asciiTheme="minorHAnsi" w:hAnsiTheme="minorHAnsi" w:cstheme="minorHAnsi"/>
          <w:sz w:val="22"/>
          <w:szCs w:val="22"/>
          <w:lang w:val="es-CO"/>
        </w:rPr>
        <w:t xml:space="preserve">para </w:t>
      </w:r>
      <w:r w:rsidR="00AA79F9" w:rsidRPr="005D57E7">
        <w:rPr>
          <w:rFonts w:asciiTheme="minorHAnsi" w:hAnsiTheme="minorHAnsi" w:cstheme="minorHAnsi"/>
          <w:sz w:val="22"/>
          <w:szCs w:val="22"/>
          <w:lang w:val="es-CO"/>
        </w:rPr>
        <w:t>fortalecer</w:t>
      </w:r>
      <w:r w:rsidR="00E1116B" w:rsidRPr="005D57E7">
        <w:rPr>
          <w:rFonts w:asciiTheme="minorHAnsi" w:hAnsiTheme="minorHAnsi" w:cstheme="minorHAnsi"/>
          <w:sz w:val="22"/>
          <w:szCs w:val="22"/>
          <w:lang w:val="es-CO"/>
        </w:rPr>
        <w:t xml:space="preserve"> </w:t>
      </w:r>
      <w:r w:rsidR="00E45549" w:rsidRPr="005D57E7">
        <w:rPr>
          <w:rFonts w:asciiTheme="minorHAnsi" w:hAnsiTheme="minorHAnsi" w:cstheme="minorHAnsi"/>
          <w:sz w:val="22"/>
          <w:szCs w:val="22"/>
          <w:lang w:val="es-CO"/>
        </w:rPr>
        <w:t>sus</w:t>
      </w:r>
      <w:r w:rsidRPr="005D57E7">
        <w:rPr>
          <w:rFonts w:asciiTheme="minorHAnsi" w:hAnsiTheme="minorHAnsi" w:cstheme="minorHAnsi"/>
          <w:sz w:val="22"/>
          <w:szCs w:val="22"/>
          <w:lang w:val="es-CO"/>
        </w:rPr>
        <w:t xml:space="preserve"> medios de vida</w:t>
      </w:r>
      <w:r w:rsidR="00E45549" w:rsidRPr="005D57E7">
        <w:rPr>
          <w:rFonts w:asciiTheme="minorHAnsi" w:hAnsiTheme="minorHAnsi" w:cstheme="minorHAnsi"/>
          <w:sz w:val="22"/>
          <w:szCs w:val="22"/>
          <w:lang w:val="es-CO"/>
        </w:rPr>
        <w:t xml:space="preserve"> de manera</w:t>
      </w:r>
      <w:r w:rsidRPr="005D57E7">
        <w:rPr>
          <w:rFonts w:asciiTheme="minorHAnsi" w:hAnsiTheme="minorHAnsi" w:cstheme="minorHAnsi"/>
          <w:sz w:val="22"/>
          <w:szCs w:val="22"/>
          <w:lang w:val="es-CO"/>
        </w:rPr>
        <w:t xml:space="preserve"> </w:t>
      </w:r>
      <w:r w:rsidR="00B43729" w:rsidRPr="005D57E7">
        <w:rPr>
          <w:rFonts w:asciiTheme="minorHAnsi" w:hAnsiTheme="minorHAnsi" w:cstheme="minorHAnsi"/>
          <w:sz w:val="22"/>
          <w:szCs w:val="22"/>
          <w:lang w:val="es-CO"/>
        </w:rPr>
        <w:t xml:space="preserve">sostenible </w:t>
      </w:r>
      <w:r w:rsidR="00E45549" w:rsidRPr="005D57E7">
        <w:rPr>
          <w:rFonts w:asciiTheme="minorHAnsi" w:hAnsiTheme="minorHAnsi" w:cstheme="minorHAnsi"/>
          <w:sz w:val="22"/>
          <w:szCs w:val="22"/>
          <w:lang w:val="es-CO"/>
        </w:rPr>
        <w:t xml:space="preserve">y </w:t>
      </w:r>
      <w:r w:rsidRPr="005D57E7">
        <w:rPr>
          <w:rFonts w:asciiTheme="minorHAnsi" w:hAnsiTheme="minorHAnsi" w:cstheme="minorHAnsi"/>
          <w:sz w:val="22"/>
          <w:szCs w:val="22"/>
          <w:lang w:val="es-CO"/>
        </w:rPr>
        <w:t>para la generación de ingresos y su autonomía económica, reduciendo el riesgo de VBG</w:t>
      </w:r>
      <w:r w:rsidR="005A1E6B" w:rsidRPr="005D57E7">
        <w:rPr>
          <w:rFonts w:asciiTheme="minorHAnsi" w:hAnsiTheme="minorHAnsi" w:cstheme="minorHAnsi"/>
          <w:sz w:val="22"/>
          <w:szCs w:val="22"/>
          <w:lang w:val="es-CO"/>
        </w:rPr>
        <w:t xml:space="preserve"> en el departamento del Chocó</w:t>
      </w:r>
      <w:r w:rsidR="000B3177" w:rsidRPr="005D57E7">
        <w:rPr>
          <w:rFonts w:asciiTheme="minorHAnsi" w:hAnsiTheme="minorHAnsi" w:cstheme="minorHAnsi"/>
          <w:sz w:val="22"/>
          <w:szCs w:val="22"/>
          <w:lang w:val="es-CO"/>
        </w:rPr>
        <w:t>.</w:t>
      </w:r>
    </w:p>
    <w:p w14:paraId="09F5DEBE" w14:textId="386ED233" w:rsidR="00675B1C" w:rsidRPr="005D57E7" w:rsidRDefault="00675B1C" w:rsidP="003F1594">
      <w:pPr>
        <w:spacing w:after="160"/>
        <w:contextualSpacing/>
        <w:jc w:val="both"/>
        <w:rPr>
          <w:rFonts w:asciiTheme="minorHAnsi" w:hAnsiTheme="minorHAnsi" w:cstheme="minorHAnsi"/>
          <w:sz w:val="22"/>
          <w:szCs w:val="22"/>
          <w:lang w:val="es-CO"/>
        </w:rPr>
      </w:pPr>
    </w:p>
    <w:p w14:paraId="35631F36" w14:textId="77777777" w:rsidR="00385EAB" w:rsidRPr="005D57E7" w:rsidRDefault="00385EAB" w:rsidP="003F1594">
      <w:pPr>
        <w:pStyle w:val="ListParagraph"/>
        <w:numPr>
          <w:ilvl w:val="0"/>
          <w:numId w:val="1"/>
        </w:numPr>
        <w:ind w:left="851" w:hanging="491"/>
        <w:jc w:val="both"/>
        <w:rPr>
          <w:rFonts w:asciiTheme="minorHAnsi" w:hAnsiTheme="minorHAnsi" w:cstheme="minorHAnsi"/>
          <w:b/>
          <w:bCs/>
          <w:u w:val="single"/>
          <w:lang w:eastAsia="es-CO"/>
        </w:rPr>
      </w:pPr>
      <w:r w:rsidRPr="005D57E7">
        <w:rPr>
          <w:rFonts w:asciiTheme="minorHAnsi" w:hAnsiTheme="minorHAnsi" w:cstheme="minorHAnsi"/>
          <w:b/>
          <w:bCs/>
          <w:u w:val="single"/>
          <w:lang w:eastAsia="es-CO"/>
        </w:rPr>
        <w:t xml:space="preserve">Descripción de la Convocatoria </w:t>
      </w:r>
    </w:p>
    <w:p w14:paraId="3A398177" w14:textId="4B287810" w:rsidR="00944138" w:rsidRPr="005D57E7" w:rsidRDefault="00944138" w:rsidP="003F1594">
      <w:pPr>
        <w:jc w:val="both"/>
        <w:rPr>
          <w:rFonts w:asciiTheme="minorHAnsi" w:hAnsiTheme="minorHAnsi" w:cstheme="minorHAnsi"/>
          <w:sz w:val="22"/>
          <w:szCs w:val="22"/>
          <w:lang w:val="es-CO"/>
        </w:rPr>
      </w:pPr>
    </w:p>
    <w:p w14:paraId="5A944197" w14:textId="4F090992" w:rsidR="00944138" w:rsidRPr="005D57E7" w:rsidRDefault="00944138"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De acuerdo con</w:t>
      </w:r>
      <w:r w:rsidRPr="005D57E7">
        <w:rPr>
          <w:rFonts w:asciiTheme="minorHAnsi" w:hAnsiTheme="minorHAnsi" w:cstheme="minorHAnsi"/>
          <w:sz w:val="22"/>
          <w:szCs w:val="22"/>
          <w:lang w:val="es-ES"/>
        </w:rPr>
        <w:t xml:space="preserve"> la Declaración de Derechos Humanos, la Resolución 1325 de 2000</w:t>
      </w:r>
      <w:r w:rsidRPr="005D57E7">
        <w:rPr>
          <w:rFonts w:asciiTheme="minorHAnsi" w:hAnsiTheme="minorHAnsi" w:cstheme="minorHAnsi"/>
          <w:sz w:val="22"/>
          <w:szCs w:val="22"/>
          <w:lang w:val="es-CO"/>
        </w:rPr>
        <w:t>, la Plataforma de Beijing</w:t>
      </w:r>
      <w:r w:rsidR="004326EA" w:rsidRPr="005D57E7">
        <w:rPr>
          <w:rFonts w:asciiTheme="minorHAnsi" w:hAnsiTheme="minorHAnsi" w:cstheme="minorHAnsi"/>
          <w:i/>
          <w:iCs/>
          <w:sz w:val="22"/>
          <w:szCs w:val="22"/>
          <w:lang w:val="es-CO"/>
        </w:rPr>
        <w:t xml:space="preserve">, </w:t>
      </w:r>
      <w:r w:rsidRPr="005D57E7">
        <w:rPr>
          <w:rFonts w:asciiTheme="minorHAnsi" w:hAnsiTheme="minorHAnsi" w:cstheme="minorHAnsi"/>
          <w:sz w:val="22"/>
          <w:szCs w:val="22"/>
          <w:lang w:val="es-ES"/>
        </w:rPr>
        <w:t>la CEDAW (</w:t>
      </w:r>
      <w:r w:rsidRPr="005D57E7">
        <w:rPr>
          <w:rFonts w:asciiTheme="minorHAnsi" w:hAnsiTheme="minorHAnsi" w:cstheme="minorHAnsi"/>
          <w:sz w:val="22"/>
          <w:szCs w:val="22"/>
          <w:lang w:val="es-CO"/>
        </w:rPr>
        <w:t>Convención para la Eliminación de Todas las Formas de Discriminación contra la Mujer</w:t>
      </w:r>
      <w:r w:rsidR="004326EA"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el Marco de Sendai 2015-2030 para la Reducción del Riesgo de Desastres</w:t>
      </w:r>
      <w:r w:rsidR="004326EA"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el Plan Nacional de Desarrollo 2018-2022</w:t>
      </w:r>
      <w:r w:rsidR="004326EA"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y específicamente con los Pactos de dicho Plan: el pacto por la equidad de las mujeres, y el pacto por la construcción de paz</w:t>
      </w:r>
      <w:r w:rsidR="004326EA" w:rsidRPr="005D57E7">
        <w:rPr>
          <w:rFonts w:asciiTheme="minorHAnsi" w:hAnsiTheme="minorHAnsi" w:cstheme="minorHAnsi"/>
          <w:sz w:val="22"/>
          <w:szCs w:val="22"/>
          <w:lang w:val="es-CO"/>
        </w:rPr>
        <w:t xml:space="preserve">, y </w:t>
      </w:r>
      <w:r w:rsidRPr="005D57E7">
        <w:rPr>
          <w:rFonts w:asciiTheme="minorHAnsi" w:hAnsiTheme="minorHAnsi" w:cstheme="minorHAnsi"/>
          <w:sz w:val="22"/>
          <w:szCs w:val="22"/>
          <w:lang w:val="es-CO"/>
        </w:rPr>
        <w:t>crea el Sistema Nacional de las Mujeres</w:t>
      </w:r>
      <w:r w:rsidR="004326EA" w:rsidRPr="005D57E7">
        <w:rPr>
          <w:rStyle w:val="FootnoteReference"/>
          <w:rFonts w:asciiTheme="minorHAnsi" w:hAnsiTheme="minorHAnsi" w:cstheme="minorHAnsi"/>
          <w:sz w:val="22"/>
          <w:szCs w:val="22"/>
          <w:lang w:val="es-CO"/>
        </w:rPr>
        <w:footnoteReference w:id="5"/>
      </w:r>
      <w:r w:rsidR="004326EA" w:rsidRPr="005D57E7">
        <w:rPr>
          <w:rFonts w:asciiTheme="minorHAnsi" w:hAnsiTheme="minorHAnsi" w:cstheme="minorHAnsi"/>
          <w:i/>
          <w:iCs/>
          <w:sz w:val="22"/>
          <w:szCs w:val="22"/>
          <w:lang w:val="es-CO"/>
        </w:rPr>
        <w:t>)</w:t>
      </w:r>
      <w:r w:rsidR="00E72CD2" w:rsidRPr="005D57E7">
        <w:rPr>
          <w:rFonts w:asciiTheme="minorHAnsi" w:hAnsiTheme="minorHAnsi" w:cstheme="minorHAnsi"/>
          <w:i/>
          <w:iCs/>
          <w:sz w:val="22"/>
          <w:szCs w:val="22"/>
          <w:lang w:val="es-CO"/>
        </w:rPr>
        <w:t xml:space="preserve">, </w:t>
      </w:r>
      <w:r w:rsidRPr="005D57E7">
        <w:rPr>
          <w:rFonts w:asciiTheme="minorHAnsi" w:hAnsiTheme="minorHAnsi" w:cstheme="minorHAnsi"/>
          <w:sz w:val="22"/>
          <w:szCs w:val="22"/>
          <w:lang w:val="es-CO"/>
        </w:rPr>
        <w:t xml:space="preserve">la Política </w:t>
      </w:r>
      <w:r w:rsidR="00BA36CD" w:rsidRPr="005D57E7">
        <w:rPr>
          <w:rFonts w:asciiTheme="minorHAnsi" w:hAnsiTheme="minorHAnsi" w:cstheme="minorHAnsi"/>
          <w:sz w:val="22"/>
          <w:szCs w:val="22"/>
          <w:lang w:val="es-CO"/>
        </w:rPr>
        <w:t xml:space="preserve">Pública </w:t>
      </w:r>
      <w:r w:rsidRPr="005D57E7">
        <w:rPr>
          <w:rFonts w:asciiTheme="minorHAnsi" w:hAnsiTheme="minorHAnsi" w:cstheme="minorHAnsi"/>
          <w:sz w:val="22"/>
          <w:szCs w:val="22"/>
          <w:lang w:val="es-CO"/>
        </w:rPr>
        <w:t xml:space="preserve">de Equidad de Género </w:t>
      </w:r>
      <w:r w:rsidR="00BA36CD" w:rsidRPr="005D57E7">
        <w:rPr>
          <w:rFonts w:asciiTheme="minorHAnsi" w:hAnsiTheme="minorHAnsi" w:cstheme="minorHAnsi"/>
          <w:sz w:val="22"/>
          <w:szCs w:val="22"/>
          <w:lang w:val="es-CO"/>
        </w:rPr>
        <w:t xml:space="preserve">para las Mujeres Chocoanas </w:t>
      </w:r>
      <w:r w:rsidRPr="005D57E7">
        <w:rPr>
          <w:rFonts w:asciiTheme="minorHAnsi" w:hAnsiTheme="minorHAnsi" w:cstheme="minorHAnsi"/>
          <w:sz w:val="22"/>
          <w:szCs w:val="22"/>
          <w:lang w:val="es-CO"/>
        </w:rPr>
        <w:t>del Departamento de Chocó</w:t>
      </w:r>
      <w:r w:rsidR="00E72CD2" w:rsidRPr="005D57E7">
        <w:rPr>
          <w:rFonts w:asciiTheme="minorHAnsi" w:hAnsiTheme="minorHAnsi" w:cstheme="minorHAnsi"/>
          <w:sz w:val="22"/>
          <w:szCs w:val="22"/>
          <w:lang w:val="es-CO"/>
        </w:rPr>
        <w:t xml:space="preserve"> (e</w:t>
      </w:r>
      <w:r w:rsidRPr="005D57E7">
        <w:rPr>
          <w:rFonts w:asciiTheme="minorHAnsi" w:hAnsiTheme="minorHAnsi" w:cstheme="minorHAnsi"/>
          <w:sz w:val="22"/>
          <w:szCs w:val="22"/>
          <w:lang w:val="es-CO"/>
        </w:rPr>
        <w:t xml:space="preserve">specialmente </w:t>
      </w:r>
      <w:r w:rsidR="005C1004" w:rsidRPr="005D57E7">
        <w:rPr>
          <w:rFonts w:asciiTheme="minorHAnsi" w:hAnsiTheme="minorHAnsi" w:cstheme="minorHAnsi"/>
          <w:sz w:val="22"/>
          <w:szCs w:val="22"/>
          <w:lang w:val="es-CO"/>
        </w:rPr>
        <w:t xml:space="preserve">el Eje 1 -Derecho a la Autonomía Económica-, el Eje 2 -Derecho a </w:t>
      </w:r>
      <w:r w:rsidR="00D44D79" w:rsidRPr="005D57E7">
        <w:rPr>
          <w:rFonts w:asciiTheme="minorHAnsi" w:hAnsiTheme="minorHAnsi" w:cstheme="minorHAnsi"/>
          <w:sz w:val="22"/>
          <w:szCs w:val="22"/>
          <w:lang w:val="es-CO"/>
        </w:rPr>
        <w:t>una Vida Libre de Violencias y a la Autonomía Económica</w:t>
      </w:r>
      <w:r w:rsidR="005C1004" w:rsidRPr="005D57E7">
        <w:rPr>
          <w:rFonts w:asciiTheme="minorHAnsi" w:hAnsiTheme="minorHAnsi" w:cstheme="minorHAnsi"/>
          <w:sz w:val="22"/>
          <w:szCs w:val="22"/>
          <w:lang w:val="es-CO"/>
        </w:rPr>
        <w:t xml:space="preserve">- y el Eje </w:t>
      </w:r>
      <w:r w:rsidR="007F1976" w:rsidRPr="005D57E7">
        <w:rPr>
          <w:rFonts w:asciiTheme="minorHAnsi" w:hAnsiTheme="minorHAnsi" w:cstheme="minorHAnsi"/>
          <w:sz w:val="22"/>
          <w:szCs w:val="22"/>
          <w:lang w:val="es-CO"/>
        </w:rPr>
        <w:t>3 – Derecho a la Paz-</w:t>
      </w:r>
      <w:r w:rsidRPr="005D57E7">
        <w:rPr>
          <w:rFonts w:asciiTheme="minorHAnsi" w:hAnsiTheme="minorHAnsi" w:cstheme="minorHAnsi"/>
          <w:sz w:val="22"/>
          <w:szCs w:val="22"/>
          <w:vertAlign w:val="superscript"/>
          <w:lang w:val="es-CO"/>
        </w:rPr>
        <w:footnoteReference w:id="6"/>
      </w:r>
      <w:r w:rsidR="009A1E48" w:rsidRPr="005D57E7">
        <w:rPr>
          <w:rFonts w:asciiTheme="minorHAnsi" w:hAnsiTheme="minorHAnsi" w:cstheme="minorHAnsi"/>
          <w:sz w:val="22"/>
          <w:szCs w:val="22"/>
          <w:lang w:val="es-CO"/>
        </w:rPr>
        <w:t>)</w:t>
      </w:r>
      <w:r w:rsidR="00BF0434" w:rsidRPr="005D57E7">
        <w:rPr>
          <w:rFonts w:asciiTheme="minorHAnsi" w:hAnsiTheme="minorHAnsi" w:cstheme="minorHAnsi"/>
          <w:sz w:val="22"/>
          <w:szCs w:val="22"/>
          <w:lang w:val="es-CO"/>
        </w:rPr>
        <w:t>,</w:t>
      </w:r>
      <w:r w:rsidR="00E25AA7" w:rsidRPr="005D57E7">
        <w:rPr>
          <w:rFonts w:asciiTheme="minorHAnsi" w:hAnsiTheme="minorHAnsi" w:cstheme="minorHAnsi"/>
          <w:sz w:val="22"/>
          <w:szCs w:val="22"/>
          <w:lang w:val="es-CO"/>
        </w:rPr>
        <w:t xml:space="preserve"> </w:t>
      </w:r>
      <w:r w:rsidR="000D383F" w:rsidRPr="005D57E7">
        <w:rPr>
          <w:rFonts w:asciiTheme="minorHAnsi" w:hAnsiTheme="minorHAnsi" w:cstheme="minorHAnsi"/>
          <w:sz w:val="22"/>
          <w:szCs w:val="22"/>
          <w:lang w:val="es-CO"/>
        </w:rPr>
        <w:t xml:space="preserve">el Marco de Cooperación </w:t>
      </w:r>
      <w:r w:rsidR="00B96339" w:rsidRPr="005D57E7">
        <w:rPr>
          <w:rFonts w:asciiTheme="minorHAnsi" w:hAnsiTheme="minorHAnsi" w:cstheme="minorHAnsi"/>
          <w:sz w:val="22"/>
          <w:szCs w:val="22"/>
          <w:lang w:val="es-CO"/>
        </w:rPr>
        <w:t xml:space="preserve">de ONU Mujeres en Colombia </w:t>
      </w:r>
      <w:r w:rsidR="0099462E" w:rsidRPr="005D57E7">
        <w:rPr>
          <w:rFonts w:asciiTheme="minorHAnsi" w:hAnsiTheme="minorHAnsi" w:cstheme="minorHAnsi"/>
          <w:sz w:val="22"/>
          <w:szCs w:val="22"/>
          <w:lang w:val="es-CO"/>
        </w:rPr>
        <w:t>(2021 – 2024)</w:t>
      </w:r>
      <w:r w:rsidR="00B96339" w:rsidRPr="005D57E7">
        <w:rPr>
          <w:rFonts w:asciiTheme="minorHAnsi" w:hAnsiTheme="minorHAnsi" w:cstheme="minorHAnsi"/>
          <w:sz w:val="22"/>
          <w:szCs w:val="22"/>
          <w:lang w:val="es-CO"/>
        </w:rPr>
        <w:t xml:space="preserve"> suscrito con el Gobierno nacional</w:t>
      </w:r>
      <w:r w:rsidR="0099462E" w:rsidRPr="005D57E7">
        <w:rPr>
          <w:rFonts w:asciiTheme="minorHAnsi" w:hAnsiTheme="minorHAnsi" w:cstheme="minorHAnsi"/>
          <w:sz w:val="22"/>
          <w:szCs w:val="22"/>
          <w:lang w:val="es-CO"/>
        </w:rPr>
        <w:t xml:space="preserve">, </w:t>
      </w:r>
      <w:r w:rsidR="001B2A3B" w:rsidRPr="005D57E7">
        <w:rPr>
          <w:rFonts w:asciiTheme="minorHAnsi" w:hAnsiTheme="minorHAnsi" w:cstheme="minorHAnsi"/>
          <w:sz w:val="22"/>
          <w:szCs w:val="22"/>
          <w:lang w:val="es-CO"/>
        </w:rPr>
        <w:t xml:space="preserve">el Plan de Respuesta Humanitaria para Colombia 2021 (Humanitarian Response Plan -HRP) </w:t>
      </w:r>
      <w:r w:rsidR="00E024F4" w:rsidRPr="005D57E7">
        <w:rPr>
          <w:rFonts w:asciiTheme="minorHAnsi" w:hAnsiTheme="minorHAnsi" w:cstheme="minorHAnsi"/>
          <w:sz w:val="22"/>
          <w:szCs w:val="22"/>
          <w:lang w:val="es-CO"/>
        </w:rPr>
        <w:t xml:space="preserve">y </w:t>
      </w:r>
      <w:r w:rsidR="00BF0434" w:rsidRPr="005D57E7">
        <w:rPr>
          <w:rFonts w:asciiTheme="minorHAnsi" w:hAnsiTheme="minorHAnsi" w:cstheme="minorHAnsi"/>
          <w:sz w:val="22"/>
          <w:szCs w:val="22"/>
          <w:lang w:val="es-CO"/>
        </w:rPr>
        <w:t>la N</w:t>
      </w:r>
      <w:r w:rsidRPr="005D57E7">
        <w:rPr>
          <w:rFonts w:asciiTheme="minorHAnsi" w:hAnsiTheme="minorHAnsi" w:cstheme="minorHAnsi"/>
          <w:sz w:val="22"/>
          <w:szCs w:val="22"/>
          <w:lang w:val="es-CO"/>
        </w:rPr>
        <w:t>ota Estratégica de ONU Mujeres Colombia 2017-2019</w:t>
      </w:r>
      <w:r w:rsidR="001B2A3B" w:rsidRPr="005D57E7">
        <w:rPr>
          <w:rFonts w:asciiTheme="minorHAnsi" w:hAnsiTheme="minorHAnsi" w:cstheme="minorHAnsi"/>
          <w:sz w:val="22"/>
          <w:szCs w:val="22"/>
          <w:lang w:val="es-CO"/>
        </w:rPr>
        <w:t xml:space="preserve"> (en proceso de actualización)</w:t>
      </w:r>
      <w:r w:rsidR="00BF0434" w:rsidRPr="005D57E7">
        <w:rPr>
          <w:rFonts w:asciiTheme="minorHAnsi" w:hAnsiTheme="minorHAnsi" w:cstheme="minorHAnsi"/>
          <w:sz w:val="22"/>
          <w:szCs w:val="22"/>
          <w:lang w:val="es-CO"/>
        </w:rPr>
        <w:t xml:space="preserve">, el presente proyecto </w:t>
      </w:r>
      <w:r w:rsidR="00F9655E" w:rsidRPr="005D57E7">
        <w:rPr>
          <w:rFonts w:asciiTheme="minorHAnsi" w:hAnsiTheme="minorHAnsi" w:cstheme="minorHAnsi"/>
          <w:sz w:val="22"/>
          <w:szCs w:val="22"/>
          <w:lang w:val="es-CO"/>
        </w:rPr>
        <w:t>pretende fortalecer la</w:t>
      </w:r>
      <w:r w:rsidR="00D507E5" w:rsidRPr="005D57E7">
        <w:rPr>
          <w:rFonts w:asciiTheme="minorHAnsi" w:hAnsiTheme="minorHAnsi" w:cstheme="minorHAnsi"/>
          <w:sz w:val="22"/>
          <w:szCs w:val="22"/>
          <w:lang w:val="es-CO"/>
        </w:rPr>
        <w:t xml:space="preserve"> </w:t>
      </w:r>
      <w:r w:rsidR="00F9655E" w:rsidRPr="005D57E7">
        <w:rPr>
          <w:rFonts w:asciiTheme="minorHAnsi" w:hAnsiTheme="minorHAnsi" w:cstheme="minorHAnsi"/>
          <w:sz w:val="22"/>
          <w:szCs w:val="22"/>
          <w:lang w:val="es-CO"/>
        </w:rPr>
        <w:t xml:space="preserve">acciones relacionadas entre la acción humanitaria, la paz y el desarrollo. Así, </w:t>
      </w:r>
      <w:r w:rsidR="00BF0434" w:rsidRPr="005D57E7">
        <w:rPr>
          <w:rFonts w:asciiTheme="minorHAnsi" w:hAnsiTheme="minorHAnsi" w:cstheme="minorHAnsi"/>
          <w:sz w:val="22"/>
          <w:szCs w:val="22"/>
          <w:lang w:val="es-CO"/>
        </w:rPr>
        <w:t xml:space="preserve">se enmarca en el objetivo de que las </w:t>
      </w:r>
      <w:r w:rsidRPr="005D57E7">
        <w:rPr>
          <w:rFonts w:asciiTheme="minorHAnsi" w:hAnsiTheme="minorHAnsi" w:cstheme="minorHAnsi"/>
          <w:sz w:val="22"/>
          <w:szCs w:val="22"/>
          <w:lang w:val="es-CO"/>
        </w:rPr>
        <w:t xml:space="preserve">acciones </w:t>
      </w:r>
      <w:r w:rsidR="003832DD" w:rsidRPr="005D57E7">
        <w:rPr>
          <w:rFonts w:asciiTheme="minorHAnsi" w:hAnsiTheme="minorHAnsi" w:cstheme="minorHAnsi"/>
          <w:sz w:val="22"/>
          <w:szCs w:val="22"/>
          <w:lang w:val="es-CO"/>
        </w:rPr>
        <w:t xml:space="preserve">mejoren </w:t>
      </w:r>
      <w:r w:rsidR="00657ABA" w:rsidRPr="005D57E7">
        <w:rPr>
          <w:rFonts w:asciiTheme="minorHAnsi" w:hAnsiTheme="minorHAnsi" w:cstheme="minorHAnsi"/>
          <w:sz w:val="22"/>
          <w:szCs w:val="22"/>
          <w:lang w:val="es-CO"/>
        </w:rPr>
        <w:t xml:space="preserve">las capacidades de las instituciones relevantes del Estado colombiano, encargadas de </w:t>
      </w:r>
      <w:r w:rsidR="00D00379" w:rsidRPr="005D57E7">
        <w:rPr>
          <w:rFonts w:asciiTheme="minorHAnsi" w:hAnsiTheme="minorHAnsi" w:cstheme="minorHAnsi"/>
          <w:sz w:val="22"/>
          <w:szCs w:val="22"/>
          <w:lang w:val="es-CO"/>
        </w:rPr>
        <w:t>responder efectivamente a las crisis humanitarias que se presentan de manera frecuente y simultánea en el Departamento</w:t>
      </w:r>
      <w:r w:rsidR="008B1191" w:rsidRPr="005D57E7">
        <w:rPr>
          <w:rFonts w:asciiTheme="minorHAnsi" w:hAnsiTheme="minorHAnsi" w:cstheme="minorHAnsi"/>
          <w:sz w:val="22"/>
          <w:szCs w:val="22"/>
          <w:lang w:val="es-CO"/>
        </w:rPr>
        <w:t>;</w:t>
      </w:r>
      <w:r w:rsidR="00D00379" w:rsidRPr="005D57E7">
        <w:rPr>
          <w:rFonts w:asciiTheme="minorHAnsi" w:hAnsiTheme="minorHAnsi" w:cstheme="minorHAnsi"/>
          <w:sz w:val="22"/>
          <w:szCs w:val="22"/>
          <w:lang w:val="es-CO"/>
        </w:rPr>
        <w:t xml:space="preserve"> </w:t>
      </w:r>
      <w:r w:rsidR="00657ABA" w:rsidRPr="005D57E7">
        <w:rPr>
          <w:rFonts w:asciiTheme="minorHAnsi" w:hAnsiTheme="minorHAnsi" w:cstheme="minorHAnsi"/>
          <w:sz w:val="22"/>
          <w:szCs w:val="22"/>
          <w:lang w:val="es-CO"/>
        </w:rPr>
        <w:t xml:space="preserve">promover el liderazgo de las mujeres en los </w:t>
      </w:r>
      <w:r w:rsidR="00D00379" w:rsidRPr="005D57E7">
        <w:rPr>
          <w:rFonts w:asciiTheme="minorHAnsi" w:hAnsiTheme="minorHAnsi" w:cstheme="minorHAnsi"/>
          <w:sz w:val="22"/>
          <w:szCs w:val="22"/>
          <w:lang w:val="es-CO"/>
        </w:rPr>
        <w:t>escenarios de toma de decisiones</w:t>
      </w:r>
      <w:r w:rsidR="008B1191" w:rsidRPr="005D57E7">
        <w:rPr>
          <w:rFonts w:asciiTheme="minorHAnsi" w:hAnsiTheme="minorHAnsi" w:cstheme="minorHAnsi"/>
          <w:sz w:val="22"/>
          <w:szCs w:val="22"/>
          <w:lang w:val="es-CO"/>
        </w:rPr>
        <w:t xml:space="preserve"> y </w:t>
      </w:r>
      <w:r w:rsidR="00D00379" w:rsidRPr="005D57E7">
        <w:rPr>
          <w:rFonts w:asciiTheme="minorHAnsi" w:hAnsiTheme="minorHAnsi" w:cstheme="minorHAnsi"/>
          <w:sz w:val="22"/>
          <w:szCs w:val="22"/>
          <w:lang w:val="es-CO"/>
        </w:rPr>
        <w:t>la construcción de paz</w:t>
      </w:r>
      <w:r w:rsidR="008B1191" w:rsidRPr="005D57E7">
        <w:rPr>
          <w:rFonts w:asciiTheme="minorHAnsi" w:hAnsiTheme="minorHAnsi" w:cstheme="minorHAnsi"/>
          <w:sz w:val="22"/>
          <w:szCs w:val="22"/>
          <w:lang w:val="es-CO"/>
        </w:rPr>
        <w:t>;</w:t>
      </w:r>
      <w:r w:rsidR="00D00379" w:rsidRPr="005D57E7">
        <w:rPr>
          <w:rFonts w:asciiTheme="minorHAnsi" w:hAnsiTheme="minorHAnsi" w:cstheme="minorHAnsi"/>
          <w:sz w:val="22"/>
          <w:szCs w:val="22"/>
          <w:lang w:val="es-CO"/>
        </w:rPr>
        <w:t xml:space="preserve"> el monitoreo de la situación de las mujeres, sus derechos y el cumplimiento de las Políticas Públicas en el marco del conflicto y posconflicto</w:t>
      </w:r>
      <w:r w:rsidR="008B1191" w:rsidRPr="005D57E7">
        <w:rPr>
          <w:rFonts w:asciiTheme="minorHAnsi" w:hAnsiTheme="minorHAnsi" w:cstheme="minorHAnsi"/>
          <w:sz w:val="22"/>
          <w:szCs w:val="22"/>
          <w:lang w:val="es-CO"/>
        </w:rPr>
        <w:t>; y, promover una rápida atención institucional y la recuperación temprana de los medios de vida de las mujeres tras escenarios de crisis humanitarias (como el conflicto armado o la pandemia por COVID-19)</w:t>
      </w:r>
      <w:r w:rsidR="00BF0434" w:rsidRPr="005D57E7">
        <w:rPr>
          <w:rStyle w:val="FootnoteReference"/>
          <w:rFonts w:asciiTheme="minorHAnsi" w:hAnsiTheme="minorHAnsi" w:cstheme="minorHAnsi"/>
          <w:sz w:val="22"/>
          <w:szCs w:val="22"/>
          <w:lang w:val="es-CO"/>
        </w:rPr>
        <w:footnoteReference w:id="7"/>
      </w:r>
      <w:r w:rsidRPr="005D57E7">
        <w:rPr>
          <w:rFonts w:asciiTheme="minorHAnsi" w:hAnsiTheme="minorHAnsi" w:cstheme="minorHAnsi"/>
          <w:sz w:val="22"/>
          <w:szCs w:val="22"/>
          <w:lang w:val="es-CO"/>
        </w:rPr>
        <w:t>.</w:t>
      </w:r>
    </w:p>
    <w:p w14:paraId="203C57A3" w14:textId="45FABCF7" w:rsidR="00BF0434" w:rsidRPr="005D57E7" w:rsidRDefault="00BF0434" w:rsidP="003F1594">
      <w:pPr>
        <w:jc w:val="both"/>
        <w:rPr>
          <w:rFonts w:asciiTheme="minorHAnsi" w:hAnsiTheme="minorHAnsi" w:cstheme="minorHAnsi"/>
          <w:sz w:val="22"/>
          <w:szCs w:val="22"/>
          <w:lang w:val="es-CO"/>
        </w:rPr>
      </w:pPr>
    </w:p>
    <w:p w14:paraId="55BC3D6E" w14:textId="5EA57DAF" w:rsidR="00CC4B85" w:rsidRPr="005D57E7" w:rsidRDefault="00BF0434" w:rsidP="003F1594">
      <w:pPr>
        <w:jc w:val="both"/>
        <w:rPr>
          <w:rFonts w:asciiTheme="minorHAnsi" w:hAnsiTheme="minorHAnsi" w:cstheme="minorHAnsi"/>
          <w:b/>
          <w:bCs/>
          <w:sz w:val="22"/>
          <w:szCs w:val="22"/>
          <w:lang w:val="es-CO"/>
        </w:rPr>
      </w:pPr>
      <w:r w:rsidRPr="005D57E7">
        <w:rPr>
          <w:rFonts w:asciiTheme="minorHAnsi" w:hAnsiTheme="minorHAnsi" w:cstheme="minorHAnsi"/>
          <w:sz w:val="22"/>
          <w:szCs w:val="22"/>
          <w:lang w:val="es-CO"/>
        </w:rPr>
        <w:t xml:space="preserve">En dicho marco, </w:t>
      </w:r>
      <w:r w:rsidRPr="005D57E7">
        <w:rPr>
          <w:rFonts w:asciiTheme="minorHAnsi" w:hAnsiTheme="minorHAnsi" w:cstheme="minorHAnsi"/>
          <w:b/>
          <w:bCs/>
          <w:sz w:val="22"/>
          <w:szCs w:val="22"/>
          <w:lang w:val="es-CO"/>
        </w:rPr>
        <w:t xml:space="preserve">este proyecto pretende </w:t>
      </w:r>
      <w:r w:rsidR="008452A3" w:rsidRPr="005D57E7">
        <w:rPr>
          <w:rFonts w:asciiTheme="minorHAnsi" w:hAnsiTheme="minorHAnsi" w:cstheme="minorHAnsi"/>
          <w:b/>
          <w:bCs/>
          <w:sz w:val="22"/>
          <w:szCs w:val="22"/>
          <w:lang w:val="es-CO"/>
        </w:rPr>
        <w:t>f</w:t>
      </w:r>
      <w:r w:rsidR="00C85A0F" w:rsidRPr="005D57E7">
        <w:rPr>
          <w:rFonts w:asciiTheme="minorHAnsi" w:hAnsiTheme="minorHAnsi" w:cstheme="minorHAnsi"/>
          <w:b/>
          <w:bCs/>
          <w:sz w:val="22"/>
          <w:szCs w:val="22"/>
          <w:lang w:val="es-CO"/>
        </w:rPr>
        <w:t xml:space="preserve">ortalecer los procesos de recuperación y liderazgo en iniciativas de medios de vida de mujeres sobrevivientes de la violencia de género y personas que corren el riesgo </w:t>
      </w:r>
      <w:r w:rsidR="00C85A0F" w:rsidRPr="005D57E7">
        <w:rPr>
          <w:rFonts w:asciiTheme="minorHAnsi" w:hAnsiTheme="minorHAnsi" w:cstheme="minorHAnsi"/>
          <w:b/>
          <w:bCs/>
          <w:sz w:val="22"/>
          <w:szCs w:val="22"/>
          <w:lang w:val="es-CO"/>
        </w:rPr>
        <w:lastRenderedPageBreak/>
        <w:t>de sufrirla</w:t>
      </w:r>
      <w:r w:rsidR="00C85A0F" w:rsidRPr="005D57E7">
        <w:rPr>
          <w:rFonts w:asciiTheme="minorHAnsi" w:hAnsiTheme="minorHAnsi" w:cstheme="minorHAnsi"/>
          <w:sz w:val="22"/>
          <w:szCs w:val="22"/>
          <w:lang w:val="es-CO"/>
        </w:rPr>
        <w:t xml:space="preserve">, como mecanismo para facilitar su acceso a servicios humanitarios con vocación de salvar vidas, así como su capacidad de promover -con actores claves del territorio- respuestas integrales y efectivas ante casos de violencia de género en contextos humanitarios. Lo anterior, </w:t>
      </w:r>
      <w:r w:rsidR="00600DBC" w:rsidRPr="005D57E7">
        <w:rPr>
          <w:rFonts w:asciiTheme="minorHAnsi" w:hAnsiTheme="minorHAnsi" w:cstheme="minorHAnsi"/>
          <w:sz w:val="22"/>
          <w:szCs w:val="22"/>
          <w:lang w:val="es-CO"/>
        </w:rPr>
        <w:t>en los municipios de</w:t>
      </w:r>
      <w:r w:rsidR="00600DBC" w:rsidRPr="005D57E7">
        <w:rPr>
          <w:rFonts w:asciiTheme="minorHAnsi" w:hAnsiTheme="minorHAnsi" w:cstheme="minorHAnsi"/>
          <w:b/>
          <w:bCs/>
          <w:sz w:val="22"/>
          <w:szCs w:val="22"/>
          <w:lang w:val="es-CO"/>
        </w:rPr>
        <w:t xml:space="preserve"> Quibdó, Alto Baudó, Medio Baudó, Bajo Baudó, Riosucio y Carmen del Darién (Departamento de Chocó</w:t>
      </w:r>
      <w:r w:rsidR="000B3177" w:rsidRPr="005D57E7">
        <w:rPr>
          <w:rFonts w:asciiTheme="minorHAnsi" w:hAnsiTheme="minorHAnsi" w:cstheme="minorHAnsi"/>
          <w:b/>
          <w:bCs/>
          <w:sz w:val="22"/>
          <w:szCs w:val="22"/>
          <w:lang w:val="es-CO"/>
        </w:rPr>
        <w:t>).</w:t>
      </w:r>
    </w:p>
    <w:p w14:paraId="674EE715" w14:textId="5903F4A8" w:rsidR="00DC2389" w:rsidRPr="005D57E7" w:rsidRDefault="00DC2389" w:rsidP="003F1594">
      <w:pPr>
        <w:jc w:val="both"/>
        <w:rPr>
          <w:rFonts w:asciiTheme="minorHAnsi" w:hAnsiTheme="minorHAnsi" w:cstheme="minorHAnsi"/>
          <w:sz w:val="22"/>
          <w:szCs w:val="22"/>
          <w:lang w:val="es-CO"/>
        </w:rPr>
      </w:pPr>
    </w:p>
    <w:p w14:paraId="595C5F0B" w14:textId="729663A9" w:rsidR="00BE0244" w:rsidRPr="005D57E7" w:rsidRDefault="0054176F"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El proyecto considera</w:t>
      </w:r>
      <w:r w:rsidR="0071141B" w:rsidRPr="005D57E7">
        <w:rPr>
          <w:rFonts w:asciiTheme="minorHAnsi" w:hAnsiTheme="minorHAnsi" w:cstheme="minorHAnsi"/>
          <w:sz w:val="22"/>
          <w:szCs w:val="22"/>
          <w:lang w:val="es-CO"/>
        </w:rPr>
        <w:t xml:space="preserve"> </w:t>
      </w:r>
      <w:r w:rsidR="00CC3DF8" w:rsidRPr="005D57E7">
        <w:rPr>
          <w:rFonts w:asciiTheme="minorHAnsi" w:hAnsiTheme="minorHAnsi" w:cstheme="minorHAnsi"/>
          <w:sz w:val="22"/>
          <w:szCs w:val="22"/>
          <w:lang w:val="es-CO"/>
        </w:rPr>
        <w:t>el contexto de la c</w:t>
      </w:r>
      <w:r w:rsidR="00BE0244" w:rsidRPr="005D57E7">
        <w:rPr>
          <w:rFonts w:asciiTheme="minorHAnsi" w:hAnsiTheme="minorHAnsi" w:cstheme="minorHAnsi"/>
          <w:sz w:val="22"/>
          <w:szCs w:val="22"/>
          <w:lang w:val="es-CO"/>
        </w:rPr>
        <w:t>risis</w:t>
      </w:r>
      <w:r w:rsidR="0071141B" w:rsidRPr="005D57E7">
        <w:rPr>
          <w:rFonts w:asciiTheme="minorHAnsi" w:hAnsiTheme="minorHAnsi" w:cstheme="minorHAnsi"/>
          <w:sz w:val="22"/>
          <w:szCs w:val="22"/>
          <w:lang w:val="es-CO"/>
        </w:rPr>
        <w:t xml:space="preserve">, la cual </w:t>
      </w:r>
      <w:r w:rsidR="00BE0244" w:rsidRPr="005D57E7">
        <w:rPr>
          <w:rFonts w:asciiTheme="minorHAnsi" w:hAnsiTheme="minorHAnsi" w:cstheme="minorHAnsi"/>
          <w:sz w:val="22"/>
          <w:szCs w:val="22"/>
          <w:lang w:val="es-CO"/>
        </w:rPr>
        <w:t xml:space="preserve">está generando barreras adicionales para las mujeres sobrevivientes y en riesgo en cuanto al acceso a servicios esenciales que pueden salvar vidas. Estas barreras están relacionadas con la restricción de movilidad y el aislamiento social, o con el hecho de que las instituciones de salud, policía y de justicia están sobrecargadas y están enfocando sus operaciones en la respuesta al COVID-19. En algunos países las denuncias de violencia contra las mujeres se han reducido, pero no significa que la violencia basada en género hay tenido una </w:t>
      </w:r>
      <w:r w:rsidRPr="005D57E7">
        <w:rPr>
          <w:rFonts w:asciiTheme="minorHAnsi" w:hAnsiTheme="minorHAnsi" w:cstheme="minorHAnsi"/>
          <w:sz w:val="22"/>
          <w:szCs w:val="22"/>
          <w:lang w:val="es-CO"/>
        </w:rPr>
        <w:t>disminución</w:t>
      </w:r>
      <w:r w:rsidR="00EC6AFB" w:rsidRPr="005D57E7">
        <w:rPr>
          <w:rStyle w:val="FootnoteReference"/>
          <w:rFonts w:asciiTheme="minorHAnsi" w:hAnsiTheme="minorHAnsi" w:cstheme="minorHAnsi"/>
          <w:sz w:val="22"/>
          <w:szCs w:val="22"/>
          <w:lang w:val="es-CO"/>
        </w:rPr>
        <w:footnoteReference w:id="8"/>
      </w:r>
      <w:r w:rsidRPr="005D57E7">
        <w:rPr>
          <w:rFonts w:asciiTheme="minorHAnsi" w:hAnsiTheme="minorHAnsi" w:cstheme="minorHAnsi"/>
          <w:sz w:val="22"/>
          <w:szCs w:val="22"/>
          <w:lang w:val="es-CO"/>
        </w:rPr>
        <w:t>.</w:t>
      </w:r>
      <w:r w:rsidR="00BE0244" w:rsidRPr="005D57E7">
        <w:rPr>
          <w:rFonts w:asciiTheme="minorHAnsi" w:hAnsiTheme="minorHAnsi" w:cstheme="minorHAnsi"/>
          <w:sz w:val="22"/>
          <w:szCs w:val="22"/>
          <w:lang w:val="es-CO"/>
        </w:rPr>
        <w:t xml:space="preserve"> Esto es una consecuencia de que las mujeres no pueden salir de sus hogares o acceder a servicios al estar en contacto constante con el agresor y sus redes de apoyo son más limitadas por las medidas de cuarentena. Al aislamiento obligatorio y preventivo se suma el miedo al contagio del COVID-19 al salir a buscar ayuda fuera del entorno familiar.</w:t>
      </w:r>
    </w:p>
    <w:p w14:paraId="47B7023C" w14:textId="77777777" w:rsidR="00BE0244" w:rsidRPr="005D57E7" w:rsidRDefault="00BE0244" w:rsidP="003F1594">
      <w:pPr>
        <w:jc w:val="both"/>
        <w:rPr>
          <w:rFonts w:asciiTheme="minorHAnsi" w:hAnsiTheme="minorHAnsi" w:cstheme="minorHAnsi"/>
          <w:sz w:val="22"/>
          <w:szCs w:val="22"/>
          <w:lang w:val="es-CO"/>
        </w:rPr>
      </w:pPr>
    </w:p>
    <w:p w14:paraId="7AF6F828" w14:textId="1C976689" w:rsidR="00BE0244" w:rsidRPr="005D57E7" w:rsidRDefault="00BE0244"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Chocó, una de las principales alertas identificadas durante el aislamiento es el aumento de casos de violencias contra las mujeres y violencia intrafamiliar y el aumento de los obstáculos para que las sobrevivientes de estos hechos y mujeres en riesgo puedan acceder a la respuesta institucional inmediata. Según SIVIGE</w:t>
      </w:r>
      <w:r w:rsidR="00EC6AFB" w:rsidRPr="005D57E7">
        <w:rPr>
          <w:rStyle w:val="FootnoteReference"/>
          <w:rFonts w:asciiTheme="minorHAnsi" w:hAnsiTheme="minorHAnsi" w:cstheme="minorHAnsi"/>
          <w:sz w:val="22"/>
          <w:szCs w:val="22"/>
          <w:lang w:val="es-CO"/>
        </w:rPr>
        <w:footnoteReference w:id="9"/>
      </w:r>
      <w:r w:rsidRPr="005D57E7">
        <w:rPr>
          <w:rFonts w:asciiTheme="minorHAnsi" w:hAnsiTheme="minorHAnsi" w:cstheme="minorHAnsi"/>
          <w:sz w:val="22"/>
          <w:szCs w:val="22"/>
          <w:lang w:val="es-CO"/>
        </w:rPr>
        <w:t>, desde que empezó el aislamiento obligatorio preventivo en marzo, el número de casos de VBG reportados han disminuido en 68.33%, mientras que los reportes registrados desde las organizaciones sociales chocoanas demuestran un aumento de estos casos en todo el territorio</w:t>
      </w:r>
      <w:r w:rsidR="00EC6AFB" w:rsidRPr="005D57E7">
        <w:rPr>
          <w:rStyle w:val="FootnoteReference"/>
          <w:rFonts w:asciiTheme="minorHAnsi" w:hAnsiTheme="minorHAnsi" w:cstheme="minorHAnsi"/>
          <w:sz w:val="22"/>
          <w:szCs w:val="22"/>
          <w:lang w:val="es-CO"/>
        </w:rPr>
        <w:footnoteReference w:id="10"/>
      </w:r>
      <w:r w:rsidRPr="005D57E7">
        <w:rPr>
          <w:rFonts w:asciiTheme="minorHAnsi" w:hAnsiTheme="minorHAnsi" w:cstheme="minorHAnsi"/>
          <w:sz w:val="22"/>
          <w:szCs w:val="22"/>
          <w:lang w:val="es-CO"/>
        </w:rPr>
        <w:t xml:space="preserve">. Por otro lado, desde el </w:t>
      </w:r>
      <w:r w:rsidR="0071141B" w:rsidRPr="005D57E7">
        <w:rPr>
          <w:rFonts w:asciiTheme="minorHAnsi" w:hAnsiTheme="minorHAnsi" w:cstheme="minorHAnsi"/>
          <w:sz w:val="22"/>
          <w:szCs w:val="22"/>
          <w:lang w:val="es-CO"/>
        </w:rPr>
        <w:t>SIVIGILA</w:t>
      </w:r>
      <w:r w:rsidR="005509AC" w:rsidRPr="005D57E7">
        <w:rPr>
          <w:rStyle w:val="FootnoteReference"/>
          <w:rFonts w:asciiTheme="minorHAnsi" w:hAnsiTheme="minorHAnsi" w:cstheme="minorHAnsi"/>
          <w:sz w:val="22"/>
          <w:szCs w:val="22"/>
          <w:lang w:val="es-CO"/>
        </w:rPr>
        <w:footnoteReference w:id="11"/>
      </w:r>
      <w:r w:rsidR="0071141B" w:rsidRPr="005D57E7">
        <w:rPr>
          <w:rFonts w:asciiTheme="minorHAnsi" w:hAnsiTheme="minorHAnsi" w:cstheme="minorHAnsi"/>
          <w:sz w:val="22"/>
          <w:szCs w:val="22"/>
          <w:lang w:val="es-CO"/>
        </w:rPr>
        <w:t>,</w:t>
      </w:r>
      <w:r w:rsidRPr="005D57E7">
        <w:rPr>
          <w:rFonts w:asciiTheme="minorHAnsi" w:hAnsiTheme="minorHAnsi" w:cstheme="minorHAnsi"/>
          <w:sz w:val="22"/>
          <w:szCs w:val="22"/>
          <w:lang w:val="es-CO"/>
        </w:rPr>
        <w:t xml:space="preserve"> entre marzo y junio de 2020, se reportaron 50 casos de VBG, y desde las organizaciones sociales ubicadas en el Chocó se han registrado y hecho seguimiento a más de 120 </w:t>
      </w:r>
      <w:r w:rsidR="00EC6AFB" w:rsidRPr="005D57E7">
        <w:rPr>
          <w:rFonts w:asciiTheme="minorHAnsi" w:hAnsiTheme="minorHAnsi" w:cstheme="minorHAnsi"/>
          <w:sz w:val="22"/>
          <w:szCs w:val="22"/>
          <w:lang w:val="es-CO"/>
        </w:rPr>
        <w:t>casos de</w:t>
      </w:r>
      <w:r w:rsidRPr="005D57E7">
        <w:rPr>
          <w:rFonts w:asciiTheme="minorHAnsi" w:hAnsiTheme="minorHAnsi" w:cstheme="minorHAnsi"/>
          <w:sz w:val="22"/>
          <w:szCs w:val="22"/>
          <w:lang w:val="es-CO"/>
        </w:rPr>
        <w:t xml:space="preserve"> VBG en el Departamento</w:t>
      </w:r>
      <w:r w:rsidR="00F50A18" w:rsidRPr="005D57E7">
        <w:rPr>
          <w:rStyle w:val="FootnoteReference"/>
          <w:rFonts w:asciiTheme="minorHAnsi" w:hAnsiTheme="minorHAnsi" w:cstheme="minorHAnsi"/>
          <w:sz w:val="22"/>
          <w:szCs w:val="22"/>
          <w:lang w:val="es-CO"/>
        </w:rPr>
        <w:footnoteReference w:id="12"/>
      </w:r>
      <w:r w:rsidRPr="005D57E7">
        <w:rPr>
          <w:rFonts w:asciiTheme="minorHAnsi" w:hAnsiTheme="minorHAnsi" w:cstheme="minorHAnsi"/>
          <w:sz w:val="22"/>
          <w:szCs w:val="22"/>
          <w:lang w:val="es-CO"/>
        </w:rPr>
        <w:t>. Esto se une a los retos de conectividad (y pobreza) que enfrenta el departamento, con la particularidad de que las mujeres y niñas chocoanas usualmente enfrentan aún más dificultades para contar con smartphones, computadores y otros equipos</w:t>
      </w:r>
      <w:r w:rsidR="0054176F" w:rsidRPr="005D57E7">
        <w:rPr>
          <w:rFonts w:asciiTheme="minorHAnsi" w:hAnsiTheme="minorHAnsi" w:cstheme="minorHAnsi"/>
          <w:sz w:val="22"/>
          <w:szCs w:val="22"/>
          <w:lang w:val="es-CO"/>
        </w:rPr>
        <w:t xml:space="preserve"> (brechas digitales)</w:t>
      </w:r>
      <w:r w:rsidRPr="005D57E7">
        <w:rPr>
          <w:rFonts w:asciiTheme="minorHAnsi" w:hAnsiTheme="minorHAnsi" w:cstheme="minorHAnsi"/>
          <w:sz w:val="22"/>
          <w:szCs w:val="22"/>
          <w:lang w:val="es-CO"/>
        </w:rPr>
        <w:t>; y que las instituciones locales usualmente no cuentan con estos insumos para brindar servicios de atención en VBG de manera remota. Esto genera aun mayor aislamiento y vulnerabilidad para ellas durante la crisis sanitaria.</w:t>
      </w:r>
    </w:p>
    <w:p w14:paraId="6F9AFE74" w14:textId="3E385FB8" w:rsidR="00BE0244" w:rsidRPr="005D57E7" w:rsidRDefault="00BE0244" w:rsidP="003F1594">
      <w:pPr>
        <w:jc w:val="both"/>
        <w:rPr>
          <w:rFonts w:asciiTheme="minorHAnsi" w:hAnsiTheme="minorHAnsi" w:cstheme="minorHAnsi"/>
          <w:sz w:val="22"/>
          <w:szCs w:val="22"/>
          <w:lang w:val="es-CO"/>
        </w:rPr>
      </w:pPr>
    </w:p>
    <w:p w14:paraId="6F440612" w14:textId="180F0902" w:rsidR="00737033" w:rsidRPr="005D57E7" w:rsidRDefault="00737033" w:rsidP="00737033">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En el Departamento de Chocó, la tasa de ocupación alcanza el 39,2% y la tasa de Desempleo es del 12%</w:t>
      </w:r>
      <w:r w:rsidRPr="005D57E7">
        <w:rPr>
          <w:rFonts w:asciiTheme="minorHAnsi" w:hAnsiTheme="minorHAnsi" w:cstheme="minorHAnsi"/>
          <w:sz w:val="22"/>
          <w:szCs w:val="22"/>
          <w:vertAlign w:val="superscript"/>
        </w:rPr>
        <w:footnoteReference w:id="13"/>
      </w:r>
      <w:r w:rsidRPr="005D57E7">
        <w:rPr>
          <w:rFonts w:asciiTheme="minorHAnsi" w:hAnsiTheme="minorHAnsi" w:cstheme="minorHAnsi"/>
          <w:sz w:val="22"/>
          <w:szCs w:val="22"/>
          <w:lang w:val="es-CO"/>
        </w:rPr>
        <w:t>, lo que lo posiciona como uno de los departamentos con un menor porcentaje de participación laboral de las mujeres (31,8%</w:t>
      </w:r>
      <w:r w:rsidRPr="005D57E7">
        <w:rPr>
          <w:rFonts w:asciiTheme="minorHAnsi" w:hAnsiTheme="minorHAnsi" w:cstheme="minorHAnsi"/>
          <w:sz w:val="22"/>
          <w:szCs w:val="22"/>
          <w:vertAlign w:val="superscript"/>
        </w:rPr>
        <w:footnoteReference w:id="14"/>
      </w:r>
      <w:r w:rsidRPr="005D57E7">
        <w:rPr>
          <w:rFonts w:asciiTheme="minorHAnsi" w:hAnsiTheme="minorHAnsi" w:cstheme="minorHAnsi"/>
          <w:sz w:val="22"/>
          <w:szCs w:val="22"/>
          <w:lang w:val="es-CO"/>
        </w:rPr>
        <w:t>). En Quibdó la tasa de ocupación (41,7%) y la tasa de participación (52,4%)</w:t>
      </w:r>
      <w:r w:rsidRPr="005D57E7">
        <w:rPr>
          <w:rFonts w:asciiTheme="minorHAnsi" w:hAnsiTheme="minorHAnsi" w:cstheme="minorHAnsi"/>
          <w:sz w:val="22"/>
          <w:szCs w:val="22"/>
          <w:vertAlign w:val="superscript"/>
        </w:rPr>
        <w:footnoteReference w:id="15"/>
      </w:r>
      <w:r w:rsidRPr="005D57E7">
        <w:rPr>
          <w:rFonts w:asciiTheme="minorHAnsi" w:hAnsiTheme="minorHAnsi" w:cstheme="minorHAnsi"/>
          <w:sz w:val="22"/>
          <w:szCs w:val="22"/>
          <w:lang w:val="es-CO"/>
        </w:rPr>
        <w:t xml:space="preserve"> de las mujeres es inferior a la de los hombres, la tasa de desempleo es superior en las mujeres (20,3%)</w:t>
      </w:r>
      <w:r w:rsidRPr="005D57E7">
        <w:rPr>
          <w:rFonts w:asciiTheme="minorHAnsi" w:hAnsiTheme="minorHAnsi" w:cstheme="minorHAnsi"/>
          <w:sz w:val="22"/>
          <w:szCs w:val="22"/>
          <w:vertAlign w:val="superscript"/>
        </w:rPr>
        <w:footnoteReference w:id="16"/>
      </w:r>
      <w:r w:rsidRPr="005D57E7">
        <w:rPr>
          <w:rFonts w:asciiTheme="minorHAnsi" w:hAnsiTheme="minorHAnsi" w:cstheme="minorHAnsi"/>
          <w:sz w:val="22"/>
          <w:szCs w:val="22"/>
          <w:lang w:val="es-CO"/>
        </w:rPr>
        <w:t xml:space="preserve"> en 10 </w:t>
      </w:r>
      <w:r w:rsidRPr="005D57E7">
        <w:rPr>
          <w:rFonts w:asciiTheme="minorHAnsi" w:hAnsiTheme="minorHAnsi" w:cstheme="minorHAnsi"/>
          <w:sz w:val="22"/>
          <w:szCs w:val="22"/>
          <w:lang w:val="es-CO"/>
        </w:rPr>
        <w:lastRenderedPageBreak/>
        <w:t>puntos porcentuales y tiene una tasa de informalidad del 57,7% del cual el 69,2% son mujeres</w:t>
      </w:r>
      <w:r w:rsidRPr="005D57E7">
        <w:rPr>
          <w:rFonts w:asciiTheme="minorHAnsi" w:hAnsiTheme="minorHAnsi" w:cstheme="minorHAnsi"/>
          <w:sz w:val="22"/>
          <w:szCs w:val="22"/>
          <w:vertAlign w:val="superscript"/>
        </w:rPr>
        <w:footnoteReference w:id="17"/>
      </w:r>
      <w:r w:rsidRPr="005D57E7">
        <w:rPr>
          <w:rFonts w:asciiTheme="minorHAnsi" w:hAnsiTheme="minorHAnsi" w:cstheme="minorHAnsi"/>
          <w:sz w:val="22"/>
          <w:szCs w:val="22"/>
          <w:lang w:val="es-CO"/>
        </w:rPr>
        <w:t xml:space="preserve">. Esto implica que, frente a las graves afectaciones socioeconómicas de la pandemia, las fuentes de ingreso y actividades laborales de las mujeres se pueden ver afectadas negativamente más rápidamente. </w:t>
      </w:r>
      <w:r w:rsidR="003B63CB" w:rsidRPr="005D57E7">
        <w:rPr>
          <w:rFonts w:asciiTheme="minorHAnsi" w:hAnsiTheme="minorHAnsi" w:cstheme="minorHAnsi"/>
          <w:sz w:val="22"/>
          <w:szCs w:val="22"/>
          <w:lang w:val="es-CO"/>
        </w:rPr>
        <w:t xml:space="preserve">Un número significativo de los hogares en </w:t>
      </w:r>
      <w:r w:rsidRPr="005D57E7">
        <w:rPr>
          <w:rFonts w:asciiTheme="minorHAnsi" w:hAnsiTheme="minorHAnsi" w:cstheme="minorHAnsi"/>
          <w:sz w:val="22"/>
          <w:szCs w:val="22"/>
          <w:lang w:val="es-CO"/>
        </w:rPr>
        <w:t xml:space="preserve">Chocó </w:t>
      </w:r>
      <w:r w:rsidR="003B63CB" w:rsidRPr="005D57E7">
        <w:rPr>
          <w:rFonts w:asciiTheme="minorHAnsi" w:hAnsiTheme="minorHAnsi" w:cstheme="minorHAnsi"/>
          <w:sz w:val="22"/>
          <w:szCs w:val="22"/>
          <w:lang w:val="es-CO"/>
        </w:rPr>
        <w:t>cuenta</w:t>
      </w:r>
      <w:r w:rsidRPr="005D57E7">
        <w:rPr>
          <w:rFonts w:asciiTheme="minorHAnsi" w:hAnsiTheme="minorHAnsi" w:cstheme="minorHAnsi"/>
          <w:sz w:val="22"/>
          <w:szCs w:val="22"/>
          <w:lang w:val="es-CO"/>
        </w:rPr>
        <w:t xml:space="preserve"> con una jefatura femenina, y de estos, el 43,6% están en situación de pobreza multidimensional</w:t>
      </w:r>
      <w:r w:rsidRPr="005D57E7">
        <w:rPr>
          <w:rFonts w:asciiTheme="minorHAnsi" w:hAnsiTheme="minorHAnsi" w:cstheme="minorHAnsi"/>
          <w:sz w:val="22"/>
          <w:szCs w:val="22"/>
          <w:vertAlign w:val="superscript"/>
          <w:lang w:val="es-CO"/>
        </w:rPr>
        <w:footnoteReference w:id="18"/>
      </w:r>
      <w:r w:rsidRPr="005D57E7">
        <w:rPr>
          <w:rFonts w:asciiTheme="minorHAnsi" w:hAnsiTheme="minorHAnsi" w:cstheme="minorHAnsi"/>
          <w:sz w:val="22"/>
          <w:szCs w:val="22"/>
          <w:lang w:val="es-CO"/>
        </w:rPr>
        <w:t>. Adicionalmente, las cargas de cuidado no remunerado y trabajo doméstico se potencializan en Chocó debido a que el 45,2% de los hogares tiene una jefatura femenina, el 34,2% de la población tiene entre 0 y 14 años y el 5,7% de la población son mayores de 65 años</w:t>
      </w:r>
      <w:r w:rsidRPr="005D57E7">
        <w:rPr>
          <w:rFonts w:asciiTheme="minorHAnsi" w:hAnsiTheme="minorHAnsi" w:cstheme="minorHAnsi"/>
          <w:sz w:val="22"/>
          <w:szCs w:val="22"/>
          <w:vertAlign w:val="superscript"/>
        </w:rPr>
        <w:footnoteReference w:id="19"/>
      </w:r>
      <w:r w:rsidRPr="005D57E7">
        <w:rPr>
          <w:rFonts w:asciiTheme="minorHAnsi" w:hAnsiTheme="minorHAnsi" w:cstheme="minorHAnsi"/>
          <w:sz w:val="22"/>
          <w:szCs w:val="22"/>
          <w:lang w:val="es-CO"/>
        </w:rPr>
        <w:t>.</w:t>
      </w:r>
      <w:r w:rsidR="00C25B75" w:rsidRPr="005D57E7">
        <w:rPr>
          <w:rFonts w:asciiTheme="minorHAnsi" w:hAnsiTheme="minorHAnsi" w:cstheme="minorHAnsi"/>
          <w:sz w:val="22"/>
          <w:szCs w:val="22"/>
          <w:lang w:val="es-CO"/>
        </w:rPr>
        <w:t xml:space="preserve"> </w:t>
      </w:r>
    </w:p>
    <w:p w14:paraId="1FA9D009" w14:textId="77777777" w:rsidR="00737033" w:rsidRPr="005D57E7" w:rsidRDefault="00737033" w:rsidP="00737033">
      <w:pPr>
        <w:jc w:val="both"/>
        <w:rPr>
          <w:rFonts w:asciiTheme="minorHAnsi" w:hAnsiTheme="minorHAnsi" w:cstheme="minorHAnsi"/>
          <w:sz w:val="22"/>
          <w:szCs w:val="22"/>
          <w:lang w:val="es-CO"/>
        </w:rPr>
      </w:pPr>
    </w:p>
    <w:p w14:paraId="5CCC03D9" w14:textId="1701D37F" w:rsidR="00B449B1" w:rsidRPr="005D57E7" w:rsidRDefault="0054176F"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Teniendo en cuenta este contexto</w:t>
      </w:r>
      <w:r w:rsidR="00BE0244" w:rsidRPr="005D57E7">
        <w:rPr>
          <w:rFonts w:asciiTheme="minorHAnsi" w:hAnsiTheme="minorHAnsi" w:cstheme="minorHAnsi"/>
          <w:sz w:val="22"/>
          <w:szCs w:val="22"/>
          <w:lang w:val="es-CO"/>
        </w:rPr>
        <w:t xml:space="preserve">, </w:t>
      </w:r>
      <w:r w:rsidR="0071141B" w:rsidRPr="005D57E7">
        <w:rPr>
          <w:rFonts w:asciiTheme="minorHAnsi" w:hAnsiTheme="minorHAnsi" w:cstheme="minorHAnsi"/>
          <w:b/>
          <w:bCs/>
          <w:sz w:val="22"/>
          <w:szCs w:val="22"/>
          <w:lang w:val="es-CO"/>
        </w:rPr>
        <w:t>los</w:t>
      </w:r>
      <w:r w:rsidR="00B449B1" w:rsidRPr="005D57E7">
        <w:rPr>
          <w:rFonts w:asciiTheme="minorHAnsi" w:hAnsiTheme="minorHAnsi" w:cstheme="minorHAnsi"/>
          <w:b/>
          <w:bCs/>
          <w:sz w:val="22"/>
          <w:szCs w:val="22"/>
          <w:lang w:val="es-CO"/>
        </w:rPr>
        <w:t xml:space="preserve"> resultados clave del programa</w:t>
      </w:r>
      <w:r w:rsidR="00B449B1" w:rsidRPr="005D57E7">
        <w:rPr>
          <w:rFonts w:asciiTheme="minorHAnsi" w:hAnsiTheme="minorHAnsi" w:cstheme="minorHAnsi"/>
          <w:sz w:val="22"/>
          <w:szCs w:val="22"/>
          <w:lang w:val="es-CO"/>
        </w:rPr>
        <w:t xml:space="preserve"> </w:t>
      </w:r>
      <w:r w:rsidR="003B63CB" w:rsidRPr="005D57E7">
        <w:rPr>
          <w:rFonts w:asciiTheme="minorHAnsi" w:hAnsiTheme="minorHAnsi" w:cstheme="minorHAnsi"/>
          <w:sz w:val="22"/>
          <w:szCs w:val="22"/>
          <w:lang w:val="es-CO"/>
        </w:rPr>
        <w:t xml:space="preserve">que </w:t>
      </w:r>
      <w:r w:rsidR="00B449B1" w:rsidRPr="005D57E7">
        <w:rPr>
          <w:rFonts w:asciiTheme="minorHAnsi" w:hAnsiTheme="minorHAnsi" w:cstheme="minorHAnsi"/>
          <w:sz w:val="22"/>
          <w:szCs w:val="22"/>
          <w:lang w:val="es-CO"/>
        </w:rPr>
        <w:t>se describen a continuación y abarcan aspectos de cambios en las percepciones y actitudes hacia las normas y prácticas sociales que perpetúan la violencia de género y las desigualdades de género, contribu</w:t>
      </w:r>
      <w:r w:rsidR="003B63CB" w:rsidRPr="005D57E7">
        <w:rPr>
          <w:rFonts w:asciiTheme="minorHAnsi" w:hAnsiTheme="minorHAnsi" w:cstheme="minorHAnsi"/>
          <w:sz w:val="22"/>
          <w:szCs w:val="22"/>
          <w:lang w:val="es-CO"/>
        </w:rPr>
        <w:t>yen</w:t>
      </w:r>
      <w:r w:rsidR="00B449B1" w:rsidRPr="005D57E7">
        <w:rPr>
          <w:rFonts w:asciiTheme="minorHAnsi" w:hAnsiTheme="minorHAnsi" w:cstheme="minorHAnsi"/>
          <w:sz w:val="22"/>
          <w:szCs w:val="22"/>
          <w:lang w:val="es-CO"/>
        </w:rPr>
        <w:t xml:space="preserve"> a la protección y el empoderamiento de las mujeres y las niñas afectadas por las crisis; la ampliación de las asociaciones con las organizaciones de trabajadores locales y las organizaciones de derechos humanos y el fortalecimiento de sus capacidades para participar en la toma de decisiones humanitarias; el aumento del acceso y la mejora de la calidad de los servicios prestados a las mujeres y las niñas afectadas por VBG y las crisis, tanto en relación con la protección como con</w:t>
      </w:r>
      <w:r w:rsidR="00810FEA" w:rsidRPr="005D57E7">
        <w:rPr>
          <w:rFonts w:asciiTheme="minorHAnsi" w:hAnsiTheme="minorHAnsi" w:cstheme="minorHAnsi"/>
          <w:sz w:val="22"/>
          <w:szCs w:val="22"/>
          <w:lang w:val="es-CO"/>
        </w:rPr>
        <w:t xml:space="preserve"> el fortalecimiento de sus </w:t>
      </w:r>
      <w:r w:rsidR="00B449B1" w:rsidRPr="005D57E7">
        <w:rPr>
          <w:rFonts w:asciiTheme="minorHAnsi" w:hAnsiTheme="minorHAnsi" w:cstheme="minorHAnsi"/>
          <w:sz w:val="22"/>
          <w:szCs w:val="22"/>
          <w:lang w:val="es-CO"/>
        </w:rPr>
        <w:t xml:space="preserve"> medios de vida y la generación de ingresos (incluido el dinero en efectivo</w:t>
      </w:r>
      <w:r w:rsidR="007C118F" w:rsidRPr="005D57E7">
        <w:rPr>
          <w:rFonts w:asciiTheme="minorHAnsi" w:hAnsiTheme="minorHAnsi" w:cstheme="minorHAnsi"/>
          <w:sz w:val="22"/>
          <w:szCs w:val="22"/>
          <w:lang w:val="es-CO"/>
        </w:rPr>
        <w:t xml:space="preserve"> -CASH-</w:t>
      </w:r>
      <w:r w:rsidR="00B449B1" w:rsidRPr="005D57E7">
        <w:rPr>
          <w:rFonts w:asciiTheme="minorHAnsi" w:hAnsiTheme="minorHAnsi" w:cstheme="minorHAnsi"/>
          <w:sz w:val="22"/>
          <w:szCs w:val="22"/>
          <w:lang w:val="es-CO"/>
        </w:rPr>
        <w:t xml:space="preserve"> para las mujeres). El programa también contribuirá a la protección y abordará las necesidades y prioridades de los grupos en riesgo, incluyendo las mujeres y las niñas con discapacidad.</w:t>
      </w:r>
    </w:p>
    <w:p w14:paraId="187F0ABF" w14:textId="77777777" w:rsidR="00B449B1" w:rsidRPr="005D57E7" w:rsidRDefault="00B449B1" w:rsidP="003F1594">
      <w:pPr>
        <w:jc w:val="both"/>
        <w:rPr>
          <w:rFonts w:asciiTheme="minorHAnsi" w:hAnsiTheme="minorHAnsi" w:cstheme="minorHAnsi"/>
          <w:sz w:val="22"/>
          <w:szCs w:val="22"/>
          <w:lang w:val="es-CO"/>
        </w:rPr>
      </w:pPr>
    </w:p>
    <w:p w14:paraId="52BFCF9F" w14:textId="0113392D" w:rsidR="00072AB0" w:rsidRPr="005D57E7" w:rsidRDefault="00072AB0"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Tras </w:t>
      </w:r>
      <w:r w:rsidR="00EB463B" w:rsidRPr="005D57E7">
        <w:rPr>
          <w:rFonts w:asciiTheme="minorHAnsi" w:hAnsiTheme="minorHAnsi" w:cstheme="minorHAnsi"/>
          <w:sz w:val="22"/>
          <w:szCs w:val="22"/>
          <w:lang w:val="es-CO"/>
        </w:rPr>
        <w:t>sufrir hechos</w:t>
      </w:r>
      <w:r w:rsidRPr="005D57E7">
        <w:rPr>
          <w:rFonts w:asciiTheme="minorHAnsi" w:hAnsiTheme="minorHAnsi" w:cstheme="minorHAnsi"/>
          <w:sz w:val="22"/>
          <w:szCs w:val="22"/>
          <w:lang w:val="es-CO"/>
        </w:rPr>
        <w:t xml:space="preserve"> de violencia </w:t>
      </w:r>
      <w:r w:rsidR="00EB463B" w:rsidRPr="005D57E7">
        <w:rPr>
          <w:rFonts w:asciiTheme="minorHAnsi" w:hAnsiTheme="minorHAnsi" w:cstheme="minorHAnsi"/>
          <w:sz w:val="22"/>
          <w:szCs w:val="22"/>
          <w:lang w:val="es-CO"/>
        </w:rPr>
        <w:t xml:space="preserve">basada en </w:t>
      </w:r>
      <w:r w:rsidRPr="005D57E7">
        <w:rPr>
          <w:rFonts w:asciiTheme="minorHAnsi" w:hAnsiTheme="minorHAnsi" w:cstheme="minorHAnsi"/>
          <w:sz w:val="22"/>
          <w:szCs w:val="22"/>
          <w:lang w:val="es-CO"/>
        </w:rPr>
        <w:t xml:space="preserve">género, las mujeres pueden tender a tener una menor participación sociopolítica y económica debido a los traumas emocionales, físicos y psicológicos que se les suelen imponer. Por esta razón, la ejecución del proyecto financiado por el CERF tiene como objetivo identificar las oportunidades </w:t>
      </w:r>
      <w:r w:rsidR="00E802B7" w:rsidRPr="005D57E7">
        <w:rPr>
          <w:rFonts w:asciiTheme="minorHAnsi" w:hAnsiTheme="minorHAnsi" w:cstheme="minorHAnsi"/>
          <w:sz w:val="22"/>
          <w:szCs w:val="22"/>
          <w:lang w:val="es-CO"/>
        </w:rPr>
        <w:t xml:space="preserve">para el fortalecimiento de los medios de vida </w:t>
      </w:r>
      <w:r w:rsidRPr="005D57E7">
        <w:rPr>
          <w:rFonts w:asciiTheme="minorHAnsi" w:hAnsiTheme="minorHAnsi" w:cstheme="minorHAnsi"/>
          <w:sz w:val="22"/>
          <w:szCs w:val="22"/>
          <w:lang w:val="es-CO"/>
        </w:rPr>
        <w:t xml:space="preserve">para las mujeres </w:t>
      </w:r>
      <w:r w:rsidR="00E802B7" w:rsidRPr="005D57E7">
        <w:rPr>
          <w:rFonts w:asciiTheme="minorHAnsi" w:hAnsiTheme="minorHAnsi" w:cstheme="minorHAnsi"/>
          <w:sz w:val="22"/>
          <w:szCs w:val="22"/>
          <w:lang w:val="es-CO"/>
        </w:rPr>
        <w:t>sobrevivientes</w:t>
      </w:r>
      <w:r w:rsidRPr="005D57E7">
        <w:rPr>
          <w:rFonts w:asciiTheme="minorHAnsi" w:hAnsiTheme="minorHAnsi" w:cstheme="minorHAnsi"/>
          <w:sz w:val="22"/>
          <w:szCs w:val="22"/>
          <w:lang w:val="es-CO"/>
        </w:rPr>
        <w:t xml:space="preserve"> de la violencia de género y que están en riesgo</w:t>
      </w:r>
      <w:r w:rsidR="007633C4" w:rsidRPr="005D57E7">
        <w:rPr>
          <w:rFonts w:asciiTheme="minorHAnsi" w:hAnsiTheme="minorHAnsi" w:cstheme="minorHAnsi"/>
          <w:sz w:val="22"/>
          <w:szCs w:val="22"/>
          <w:lang w:val="es-CO"/>
        </w:rPr>
        <w:t xml:space="preserve"> de sufrirla. E</w:t>
      </w:r>
      <w:r w:rsidR="002106C1" w:rsidRPr="005D57E7">
        <w:rPr>
          <w:rFonts w:asciiTheme="minorHAnsi" w:hAnsiTheme="minorHAnsi" w:cstheme="minorHAnsi"/>
          <w:sz w:val="22"/>
          <w:szCs w:val="22"/>
          <w:lang w:val="es-CO"/>
        </w:rPr>
        <w:t xml:space="preserve">sto, a partir de </w:t>
      </w:r>
      <w:r w:rsidRPr="005D57E7">
        <w:rPr>
          <w:rFonts w:asciiTheme="minorHAnsi" w:hAnsiTheme="minorHAnsi" w:cstheme="minorHAnsi"/>
          <w:sz w:val="22"/>
          <w:szCs w:val="22"/>
          <w:lang w:val="es-CO"/>
        </w:rPr>
        <w:t>del contexto</w:t>
      </w:r>
      <w:r w:rsidR="002106C1"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 xml:space="preserve">las características de </w:t>
      </w:r>
      <w:r w:rsidR="002106C1" w:rsidRPr="005D57E7">
        <w:rPr>
          <w:rFonts w:asciiTheme="minorHAnsi" w:hAnsiTheme="minorHAnsi" w:cstheme="minorHAnsi"/>
          <w:sz w:val="22"/>
          <w:szCs w:val="22"/>
          <w:lang w:val="es-CO"/>
        </w:rPr>
        <w:t>las comunidades del territorio y desde las actividades económicas que lideran las mujeres. Desde el desarrollo del componente de Medios de Vida, l</w:t>
      </w:r>
      <w:r w:rsidRPr="005D57E7">
        <w:rPr>
          <w:rFonts w:asciiTheme="minorHAnsi" w:hAnsiTheme="minorHAnsi" w:cstheme="minorHAnsi"/>
          <w:sz w:val="22"/>
          <w:szCs w:val="22"/>
          <w:lang w:val="es-CO"/>
        </w:rPr>
        <w:t xml:space="preserve">as mujeres tendrán herramientas vitales para garantizar su seguridad alimentaria y el desarrollo de habilidades económicas y prácticas que les permitan empoderarse, </w:t>
      </w:r>
      <w:r w:rsidR="00EC6BD1" w:rsidRPr="005D57E7">
        <w:rPr>
          <w:rFonts w:asciiTheme="minorHAnsi" w:hAnsiTheme="minorHAnsi" w:cstheme="minorHAnsi"/>
          <w:sz w:val="22"/>
          <w:szCs w:val="22"/>
          <w:lang w:val="es-CO"/>
        </w:rPr>
        <w:t xml:space="preserve">tener libertad financiera, aportar en el </w:t>
      </w:r>
      <w:r w:rsidRPr="005D57E7">
        <w:rPr>
          <w:rFonts w:asciiTheme="minorHAnsi" w:hAnsiTheme="minorHAnsi" w:cstheme="minorHAnsi"/>
          <w:sz w:val="22"/>
          <w:szCs w:val="22"/>
          <w:lang w:val="es-CO"/>
        </w:rPr>
        <w:t>manten</w:t>
      </w:r>
      <w:r w:rsidR="00EC6BD1" w:rsidRPr="005D57E7">
        <w:rPr>
          <w:rFonts w:asciiTheme="minorHAnsi" w:hAnsiTheme="minorHAnsi" w:cstheme="minorHAnsi"/>
          <w:sz w:val="22"/>
          <w:szCs w:val="22"/>
          <w:lang w:val="es-CO"/>
        </w:rPr>
        <w:t>imiento de</w:t>
      </w:r>
      <w:r w:rsidRPr="005D57E7">
        <w:rPr>
          <w:rFonts w:asciiTheme="minorHAnsi" w:hAnsiTheme="minorHAnsi" w:cstheme="minorHAnsi"/>
          <w:sz w:val="22"/>
          <w:szCs w:val="22"/>
          <w:lang w:val="es-CO"/>
        </w:rPr>
        <w:t xml:space="preserve"> sus familias y subsistir de manera autónoma</w:t>
      </w:r>
      <w:r w:rsidR="002106C1" w:rsidRPr="005D57E7">
        <w:rPr>
          <w:rFonts w:asciiTheme="minorHAnsi" w:hAnsiTheme="minorHAnsi" w:cstheme="minorHAnsi"/>
          <w:sz w:val="22"/>
          <w:szCs w:val="22"/>
          <w:lang w:val="es-CO"/>
        </w:rPr>
        <w:t>.</w:t>
      </w:r>
    </w:p>
    <w:p w14:paraId="5EC9B9F2" w14:textId="1D3F95B2" w:rsidR="002106C1" w:rsidRPr="005D57E7" w:rsidRDefault="002106C1" w:rsidP="003F1594">
      <w:pPr>
        <w:tabs>
          <w:tab w:val="left" w:pos="5977"/>
        </w:tabs>
        <w:jc w:val="both"/>
        <w:rPr>
          <w:rFonts w:asciiTheme="minorHAnsi" w:hAnsiTheme="minorHAnsi" w:cstheme="minorHAnsi"/>
          <w:sz w:val="22"/>
          <w:szCs w:val="22"/>
          <w:lang w:val="es-CO"/>
        </w:rPr>
      </w:pPr>
    </w:p>
    <w:p w14:paraId="20040F21" w14:textId="47B11696" w:rsidR="002106C1" w:rsidRPr="005D57E7" w:rsidRDefault="002106C1"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Para esto, </w:t>
      </w:r>
      <w:r w:rsidRPr="005D57E7">
        <w:rPr>
          <w:rFonts w:asciiTheme="minorHAnsi" w:hAnsiTheme="minorHAnsi" w:cstheme="minorHAnsi"/>
          <w:b/>
          <w:bCs/>
          <w:sz w:val="22"/>
          <w:szCs w:val="22"/>
          <w:lang w:val="es-CO"/>
        </w:rPr>
        <w:t xml:space="preserve">se plantea desarrollar actividades que </w:t>
      </w:r>
      <w:r w:rsidR="003D5810" w:rsidRPr="005D57E7">
        <w:rPr>
          <w:rFonts w:asciiTheme="minorHAnsi" w:hAnsiTheme="minorHAnsi" w:cstheme="minorHAnsi"/>
          <w:b/>
          <w:bCs/>
          <w:sz w:val="22"/>
          <w:szCs w:val="22"/>
          <w:lang w:val="es-CO"/>
        </w:rPr>
        <w:t>generen</w:t>
      </w:r>
      <w:r w:rsidRPr="005D57E7">
        <w:rPr>
          <w:rFonts w:asciiTheme="minorHAnsi" w:hAnsiTheme="minorHAnsi" w:cstheme="minorHAnsi"/>
          <w:b/>
          <w:bCs/>
          <w:sz w:val="22"/>
          <w:szCs w:val="22"/>
          <w:lang w:val="es-CO"/>
        </w:rPr>
        <w:t xml:space="preserve"> un proceso económico continuo que beneficie a las mujeres, sus familias y organizaciones</w:t>
      </w:r>
      <w:r w:rsidRPr="005D57E7">
        <w:rPr>
          <w:rFonts w:asciiTheme="minorHAnsi" w:hAnsiTheme="minorHAnsi" w:cstheme="minorHAnsi"/>
          <w:sz w:val="22"/>
          <w:szCs w:val="22"/>
          <w:lang w:val="es-CO"/>
        </w:rPr>
        <w:t xml:space="preserve">. Este proceso </w:t>
      </w:r>
      <w:r w:rsidR="003D5810" w:rsidRPr="005D57E7">
        <w:rPr>
          <w:rFonts w:asciiTheme="minorHAnsi" w:hAnsiTheme="minorHAnsi" w:cstheme="minorHAnsi"/>
          <w:sz w:val="22"/>
          <w:szCs w:val="22"/>
          <w:lang w:val="es-CO"/>
        </w:rPr>
        <w:t xml:space="preserve">debe realizarse de manera participativa y en </w:t>
      </w:r>
      <w:r w:rsidR="00DA6189" w:rsidRPr="005D57E7">
        <w:rPr>
          <w:rFonts w:asciiTheme="minorHAnsi" w:hAnsiTheme="minorHAnsi" w:cstheme="minorHAnsi"/>
          <w:sz w:val="22"/>
          <w:szCs w:val="22"/>
          <w:lang w:val="es-CO"/>
        </w:rPr>
        <w:t>estrecha colaboración y consulta con las mujeres chocoanas y sus organizaciones, e incluye  la</w:t>
      </w:r>
      <w:r w:rsidRPr="005D57E7">
        <w:rPr>
          <w:rFonts w:asciiTheme="minorHAnsi" w:hAnsiTheme="minorHAnsi" w:cstheme="minorHAnsi"/>
          <w:sz w:val="22"/>
          <w:szCs w:val="22"/>
          <w:lang w:val="es-CO"/>
        </w:rPr>
        <w:t xml:space="preserve"> realización de un análisis de </w:t>
      </w:r>
      <w:r w:rsidR="00663D67" w:rsidRPr="005D57E7">
        <w:rPr>
          <w:rFonts w:asciiTheme="minorHAnsi" w:hAnsiTheme="minorHAnsi" w:cstheme="minorHAnsi"/>
          <w:sz w:val="22"/>
          <w:szCs w:val="22"/>
          <w:lang w:val="es-CO"/>
        </w:rPr>
        <w:t xml:space="preserve">contexto y un diagnóstico sobre la situación socio-económica de las mujeres en el departamento y las iniciativas productivas existentes; además de un análisis de </w:t>
      </w:r>
      <w:r w:rsidRPr="005D57E7">
        <w:rPr>
          <w:rFonts w:asciiTheme="minorHAnsi" w:hAnsiTheme="minorHAnsi" w:cstheme="minorHAnsi"/>
          <w:sz w:val="22"/>
          <w:szCs w:val="22"/>
          <w:lang w:val="es-CO"/>
        </w:rPr>
        <w:t xml:space="preserve">mercado </w:t>
      </w:r>
      <w:r w:rsidR="00335D55" w:rsidRPr="005D57E7">
        <w:rPr>
          <w:rFonts w:asciiTheme="minorHAnsi" w:hAnsiTheme="minorHAnsi" w:cstheme="minorHAnsi"/>
          <w:sz w:val="22"/>
          <w:szCs w:val="22"/>
          <w:lang w:val="es-CO"/>
        </w:rPr>
        <w:t xml:space="preserve">que permita </w:t>
      </w:r>
      <w:r w:rsidRPr="005D57E7">
        <w:rPr>
          <w:rFonts w:asciiTheme="minorHAnsi" w:hAnsiTheme="minorHAnsi" w:cstheme="minorHAnsi"/>
          <w:sz w:val="22"/>
          <w:szCs w:val="22"/>
          <w:lang w:val="es-CO"/>
        </w:rPr>
        <w:t xml:space="preserve"> identificar cuáles son las estrategias productivas que mejor se dan en los diferentes municipios de implementación, entender </w:t>
      </w:r>
      <w:r w:rsidR="003D5810" w:rsidRPr="005D57E7">
        <w:rPr>
          <w:rFonts w:asciiTheme="minorHAnsi" w:hAnsiTheme="minorHAnsi" w:cstheme="minorHAnsi"/>
          <w:sz w:val="22"/>
          <w:szCs w:val="22"/>
          <w:lang w:val="es-CO"/>
        </w:rPr>
        <w:t>las condiciones de</w:t>
      </w:r>
      <w:r w:rsidRPr="005D57E7">
        <w:rPr>
          <w:rFonts w:asciiTheme="minorHAnsi" w:hAnsiTheme="minorHAnsi" w:cstheme="minorHAnsi"/>
          <w:sz w:val="22"/>
          <w:szCs w:val="22"/>
          <w:lang w:val="es-CO"/>
        </w:rPr>
        <w:t xml:space="preserve"> acceso a las comunidades y </w:t>
      </w:r>
      <w:r w:rsidR="003D5810" w:rsidRPr="005D57E7">
        <w:rPr>
          <w:rFonts w:asciiTheme="minorHAnsi" w:hAnsiTheme="minorHAnsi" w:cstheme="minorHAnsi"/>
          <w:sz w:val="22"/>
          <w:szCs w:val="22"/>
          <w:lang w:val="es-CO"/>
        </w:rPr>
        <w:t>mecanismos para</w:t>
      </w:r>
      <w:r w:rsidRPr="005D57E7">
        <w:rPr>
          <w:rFonts w:asciiTheme="minorHAnsi" w:hAnsiTheme="minorHAnsi" w:cstheme="minorHAnsi"/>
          <w:sz w:val="22"/>
          <w:szCs w:val="22"/>
          <w:lang w:val="es-CO"/>
        </w:rPr>
        <w:t xml:space="preserve"> garantizar la </w:t>
      </w:r>
      <w:r w:rsidRPr="005D57E7">
        <w:rPr>
          <w:rFonts w:asciiTheme="minorHAnsi" w:hAnsiTheme="minorHAnsi" w:cstheme="minorHAnsi"/>
          <w:sz w:val="22"/>
          <w:szCs w:val="22"/>
          <w:lang w:val="es-CO"/>
        </w:rPr>
        <w:lastRenderedPageBreak/>
        <w:t>comercialización de esos productos. Además, se debe promover una educación financiera que enfatice en la administración de los recursos provenientes de los proyectos y que inviertan en ellos para fortalecer los aspectos de sustentabilidad. Y, finalmente, realizar un acompañamiento a los proyectos con enfoque de género (en fase de planeación o en implementación) a través de una estrategia de sostenibilidad que fortalezca la autonomía económica de las mujeres, la equidad de género, el empoderamiento de las lideresas y defensoras de derechos humanos y contribuya a la eliminación de las inequidades de género y las brechas socioeconómicas entre hombres y mujeres.</w:t>
      </w:r>
    </w:p>
    <w:p w14:paraId="632899F9" w14:textId="27A7D4E1" w:rsidR="00072AB0" w:rsidRPr="005D57E7" w:rsidRDefault="00072AB0" w:rsidP="003F1594">
      <w:pPr>
        <w:jc w:val="both"/>
        <w:rPr>
          <w:rFonts w:asciiTheme="minorHAnsi" w:hAnsiTheme="minorHAnsi" w:cstheme="minorHAnsi"/>
          <w:b/>
          <w:bCs/>
          <w:sz w:val="22"/>
          <w:szCs w:val="22"/>
          <w:lang w:val="es-CO"/>
        </w:rPr>
      </w:pPr>
    </w:p>
    <w:p w14:paraId="2AEB72EB" w14:textId="76C37E5B" w:rsidR="002106C1" w:rsidRPr="005D57E7" w:rsidRDefault="002106C1"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Con relación al objetivo de la presente convocatoria y teniendo en cuenta que los medios de vida y los recursos financieros de las mujeres son una clave y una condición previa para </w:t>
      </w:r>
      <w:r w:rsidR="00FD5215" w:rsidRPr="005D57E7">
        <w:rPr>
          <w:rFonts w:asciiTheme="minorHAnsi" w:hAnsiTheme="minorHAnsi" w:cstheme="minorHAnsi"/>
          <w:sz w:val="22"/>
          <w:szCs w:val="22"/>
          <w:lang w:val="es-CO"/>
        </w:rPr>
        <w:t xml:space="preserve">la prevención de </w:t>
      </w:r>
      <w:r w:rsidR="00026576" w:rsidRPr="005D57E7">
        <w:rPr>
          <w:rFonts w:asciiTheme="minorHAnsi" w:hAnsiTheme="minorHAnsi" w:cstheme="minorHAnsi"/>
          <w:sz w:val="22"/>
          <w:szCs w:val="22"/>
          <w:lang w:val="es-CO"/>
        </w:rPr>
        <w:t xml:space="preserve">las </w:t>
      </w:r>
      <w:r w:rsidR="00FD5215" w:rsidRPr="005D57E7">
        <w:rPr>
          <w:rFonts w:asciiTheme="minorHAnsi" w:hAnsiTheme="minorHAnsi" w:cstheme="minorHAnsi"/>
          <w:sz w:val="22"/>
          <w:szCs w:val="22"/>
          <w:lang w:val="es-CO"/>
        </w:rPr>
        <w:t>VBG</w:t>
      </w:r>
      <w:r w:rsidR="00026576" w:rsidRPr="005D57E7">
        <w:rPr>
          <w:rFonts w:asciiTheme="minorHAnsi" w:hAnsiTheme="minorHAnsi" w:cstheme="minorHAnsi"/>
          <w:sz w:val="22"/>
          <w:szCs w:val="22"/>
          <w:lang w:val="es-CO"/>
        </w:rPr>
        <w:t xml:space="preserve"> y la sostenibilidad de dichas acciones</w:t>
      </w:r>
      <w:r w:rsidRPr="005D57E7">
        <w:rPr>
          <w:rFonts w:asciiTheme="minorHAnsi" w:hAnsiTheme="minorHAnsi" w:cstheme="minorHAnsi"/>
          <w:sz w:val="22"/>
          <w:szCs w:val="22"/>
          <w:lang w:val="es-CO"/>
        </w:rPr>
        <w:t xml:space="preserve">, el proyecto busca desarrollar el componente de </w:t>
      </w:r>
      <w:r w:rsidR="00CC77AA" w:rsidRPr="005D57E7">
        <w:rPr>
          <w:rFonts w:asciiTheme="minorHAnsi" w:hAnsiTheme="minorHAnsi" w:cstheme="minorHAnsi"/>
          <w:sz w:val="22"/>
          <w:szCs w:val="22"/>
          <w:lang w:val="es-CO"/>
        </w:rPr>
        <w:t xml:space="preserve"> </w:t>
      </w:r>
      <w:r w:rsidR="00A3029C" w:rsidRPr="005D57E7">
        <w:rPr>
          <w:rFonts w:asciiTheme="minorHAnsi" w:hAnsiTheme="minorHAnsi" w:cstheme="minorHAnsi"/>
          <w:sz w:val="22"/>
          <w:szCs w:val="22"/>
          <w:lang w:val="es-CO"/>
        </w:rPr>
        <w:t>fortalecimiento</w:t>
      </w:r>
      <w:r w:rsidR="00CC77AA"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 xml:space="preserve">de medios de vida y resiliencia, </w:t>
      </w:r>
      <w:r w:rsidR="003618DE" w:rsidRPr="005D57E7">
        <w:rPr>
          <w:rFonts w:asciiTheme="minorHAnsi" w:hAnsiTheme="minorHAnsi" w:cstheme="minorHAnsi"/>
          <w:sz w:val="22"/>
          <w:szCs w:val="22"/>
          <w:lang w:val="es-CO"/>
        </w:rPr>
        <w:t xml:space="preserve">que fortalezca la generación de ingresos en el corto plazo y </w:t>
      </w:r>
      <w:r w:rsidRPr="005D57E7">
        <w:rPr>
          <w:rFonts w:asciiTheme="minorHAnsi" w:hAnsiTheme="minorHAnsi" w:cstheme="minorHAnsi"/>
          <w:sz w:val="22"/>
          <w:szCs w:val="22"/>
          <w:lang w:val="es-CO"/>
        </w:rPr>
        <w:t xml:space="preserve">promueva y </w:t>
      </w:r>
      <w:r w:rsidR="00FD5215" w:rsidRPr="005D57E7">
        <w:rPr>
          <w:rFonts w:asciiTheme="minorHAnsi" w:hAnsiTheme="minorHAnsi" w:cstheme="minorHAnsi"/>
          <w:sz w:val="22"/>
          <w:szCs w:val="22"/>
          <w:lang w:val="es-CO"/>
        </w:rPr>
        <w:t xml:space="preserve">permita </w:t>
      </w:r>
      <w:r w:rsidRPr="005D57E7">
        <w:rPr>
          <w:rFonts w:asciiTheme="minorHAnsi" w:hAnsiTheme="minorHAnsi" w:cstheme="minorHAnsi"/>
          <w:sz w:val="22"/>
          <w:szCs w:val="22"/>
          <w:lang w:val="es-CO"/>
        </w:rPr>
        <w:t>a las mujeres participar en los procesos de toma de decisiones y en los mecanismos de protección a mediano y largo plazo</w:t>
      </w:r>
      <w:r w:rsidR="00FD5215" w:rsidRPr="005D57E7">
        <w:rPr>
          <w:rFonts w:asciiTheme="minorHAnsi" w:hAnsiTheme="minorHAnsi" w:cstheme="minorHAnsi"/>
          <w:sz w:val="22"/>
          <w:szCs w:val="22"/>
          <w:lang w:val="es-CO"/>
        </w:rPr>
        <w:t xml:space="preserve">. Por tanto, se esperan propuestas orientadas a fortalecer la autonomía económica de las mujeres, acompañando procesos que garanticen </w:t>
      </w:r>
      <w:r w:rsidR="00DE34B3" w:rsidRPr="005D57E7">
        <w:rPr>
          <w:rFonts w:asciiTheme="minorHAnsi" w:hAnsiTheme="minorHAnsi" w:cstheme="minorHAnsi"/>
          <w:sz w:val="22"/>
          <w:szCs w:val="22"/>
          <w:lang w:val="es-CO"/>
        </w:rPr>
        <w:t>su</w:t>
      </w:r>
      <w:r w:rsidR="00FD5215" w:rsidRPr="005D57E7">
        <w:rPr>
          <w:rFonts w:asciiTheme="minorHAnsi" w:hAnsiTheme="minorHAnsi" w:cstheme="minorHAnsi"/>
          <w:sz w:val="22"/>
          <w:szCs w:val="22"/>
          <w:lang w:val="es-CO"/>
        </w:rPr>
        <w:t xml:space="preserve"> seguridad económica y alimentaria y</w:t>
      </w:r>
      <w:r w:rsidR="004709E6" w:rsidRPr="005D57E7">
        <w:rPr>
          <w:rFonts w:asciiTheme="minorHAnsi" w:hAnsiTheme="minorHAnsi" w:cstheme="minorHAnsi"/>
          <w:sz w:val="22"/>
          <w:szCs w:val="22"/>
          <w:lang w:val="es-CO"/>
        </w:rPr>
        <w:t xml:space="preserve"> la de</w:t>
      </w:r>
      <w:r w:rsidR="00FD5215" w:rsidRPr="005D57E7">
        <w:rPr>
          <w:rFonts w:asciiTheme="minorHAnsi" w:hAnsiTheme="minorHAnsi" w:cstheme="minorHAnsi"/>
          <w:sz w:val="22"/>
          <w:szCs w:val="22"/>
          <w:lang w:val="es-CO"/>
        </w:rPr>
        <w:t xml:space="preserve"> sus comunidades, y el posicionamiento de las mujeres como lideresas en los aspectos económicos y comerciales, especialmente en escenarios de emergencias humanitarias.</w:t>
      </w:r>
    </w:p>
    <w:p w14:paraId="355F7A81" w14:textId="77777777" w:rsidR="002106C1" w:rsidRPr="005D57E7" w:rsidRDefault="002106C1" w:rsidP="003F1594">
      <w:pPr>
        <w:jc w:val="both"/>
        <w:rPr>
          <w:rFonts w:asciiTheme="minorHAnsi" w:hAnsiTheme="minorHAnsi" w:cstheme="minorHAnsi"/>
          <w:sz w:val="22"/>
          <w:szCs w:val="22"/>
          <w:lang w:val="es-CO"/>
        </w:rPr>
      </w:pPr>
    </w:p>
    <w:p w14:paraId="18945E82" w14:textId="5517D9D5" w:rsidR="00A16BEC" w:rsidRPr="005D57E7" w:rsidRDefault="004E77CD"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E</w:t>
      </w:r>
      <w:r w:rsidR="007A3C66" w:rsidRPr="005D57E7">
        <w:rPr>
          <w:rFonts w:asciiTheme="minorHAnsi" w:hAnsiTheme="minorHAnsi" w:cstheme="minorHAnsi"/>
          <w:sz w:val="22"/>
          <w:szCs w:val="22"/>
          <w:lang w:val="es-CO"/>
        </w:rPr>
        <w:t>l dis</w:t>
      </w:r>
      <w:r w:rsidR="003C53B0" w:rsidRPr="005D57E7">
        <w:rPr>
          <w:rFonts w:asciiTheme="minorHAnsi" w:hAnsiTheme="minorHAnsi" w:cstheme="minorHAnsi"/>
          <w:sz w:val="22"/>
          <w:szCs w:val="22"/>
          <w:lang w:val="es-CO"/>
        </w:rPr>
        <w:t>e</w:t>
      </w:r>
      <w:r w:rsidR="007A3C66" w:rsidRPr="005D57E7">
        <w:rPr>
          <w:rFonts w:asciiTheme="minorHAnsi" w:hAnsiTheme="minorHAnsi" w:cstheme="minorHAnsi"/>
          <w:sz w:val="22"/>
          <w:szCs w:val="22"/>
          <w:lang w:val="es-CO"/>
        </w:rPr>
        <w:t xml:space="preserve">ño </w:t>
      </w:r>
      <w:r w:rsidR="003C53B0" w:rsidRPr="005D57E7">
        <w:rPr>
          <w:rFonts w:asciiTheme="minorHAnsi" w:hAnsiTheme="minorHAnsi" w:cstheme="minorHAnsi"/>
          <w:sz w:val="22"/>
          <w:szCs w:val="22"/>
          <w:lang w:val="es-CO"/>
        </w:rPr>
        <w:t xml:space="preserve">de las </w:t>
      </w:r>
      <w:r w:rsidR="009A714B" w:rsidRPr="005D57E7">
        <w:rPr>
          <w:rFonts w:asciiTheme="minorHAnsi" w:hAnsiTheme="minorHAnsi" w:cstheme="minorHAnsi"/>
          <w:sz w:val="22"/>
          <w:szCs w:val="22"/>
          <w:lang w:val="es-CO"/>
        </w:rPr>
        <w:t>propuestas</w:t>
      </w:r>
      <w:r w:rsidR="003C53B0" w:rsidRPr="005D57E7">
        <w:rPr>
          <w:rFonts w:asciiTheme="minorHAnsi" w:hAnsiTheme="minorHAnsi" w:cstheme="minorHAnsi"/>
          <w:sz w:val="22"/>
          <w:szCs w:val="22"/>
          <w:lang w:val="es-CO"/>
        </w:rPr>
        <w:t xml:space="preserve"> </w:t>
      </w:r>
      <w:r w:rsidRPr="005D57E7">
        <w:rPr>
          <w:rFonts w:asciiTheme="minorHAnsi" w:hAnsiTheme="minorHAnsi" w:cstheme="minorHAnsi"/>
          <w:sz w:val="22"/>
          <w:szCs w:val="22"/>
          <w:lang w:val="es-CO"/>
        </w:rPr>
        <w:t xml:space="preserve">deberá acoger la siguiente </w:t>
      </w:r>
      <w:r w:rsidR="00FD60D6" w:rsidRPr="005D57E7">
        <w:rPr>
          <w:rFonts w:asciiTheme="minorHAnsi" w:hAnsiTheme="minorHAnsi" w:cstheme="minorHAnsi"/>
          <w:sz w:val="22"/>
          <w:szCs w:val="22"/>
          <w:lang w:val="es-CO"/>
        </w:rPr>
        <w:t>estructura</w:t>
      </w:r>
      <w:r w:rsidR="004441B7" w:rsidRPr="005D57E7">
        <w:rPr>
          <w:rFonts w:asciiTheme="minorHAnsi" w:hAnsiTheme="minorHAnsi" w:cstheme="minorHAnsi"/>
          <w:sz w:val="22"/>
          <w:szCs w:val="22"/>
          <w:lang w:val="es-CO"/>
        </w:rPr>
        <w:t>:</w:t>
      </w:r>
    </w:p>
    <w:p w14:paraId="067D67E4" w14:textId="77777777" w:rsidR="00A16BEC" w:rsidRPr="005D57E7" w:rsidRDefault="00A16BEC" w:rsidP="003F1594">
      <w:pPr>
        <w:jc w:val="both"/>
        <w:rPr>
          <w:rFonts w:asciiTheme="minorHAnsi" w:hAnsiTheme="minorHAnsi" w:cstheme="minorHAnsi"/>
          <w:sz w:val="22"/>
          <w:szCs w:val="22"/>
          <w:lang w:val="es-CO"/>
        </w:rPr>
      </w:pPr>
    </w:p>
    <w:p w14:paraId="009F8120" w14:textId="4127BE0C" w:rsidR="00DA5FC0" w:rsidRPr="005D57E7" w:rsidRDefault="004441B7" w:rsidP="003F1594">
      <w:pPr>
        <w:jc w:val="both"/>
        <w:rPr>
          <w:rFonts w:asciiTheme="minorHAnsi" w:hAnsiTheme="minorHAnsi" w:cstheme="minorHAnsi"/>
          <w:sz w:val="22"/>
          <w:szCs w:val="22"/>
          <w:lang w:val="es-CO"/>
        </w:rPr>
      </w:pPr>
      <w:r w:rsidRPr="005D57E7">
        <w:rPr>
          <w:rFonts w:asciiTheme="minorHAnsi" w:hAnsiTheme="minorHAnsi" w:cstheme="minorHAnsi"/>
          <w:b/>
          <w:bCs/>
          <w:sz w:val="22"/>
          <w:szCs w:val="22"/>
          <w:lang w:val="es-CO"/>
        </w:rPr>
        <w:t xml:space="preserve">Resultado </w:t>
      </w:r>
      <w:r w:rsidR="004E77CD" w:rsidRPr="005D57E7">
        <w:rPr>
          <w:rFonts w:asciiTheme="minorHAnsi" w:hAnsiTheme="minorHAnsi" w:cstheme="minorHAnsi"/>
          <w:b/>
          <w:bCs/>
          <w:sz w:val="22"/>
          <w:szCs w:val="22"/>
          <w:lang w:val="es-CO"/>
        </w:rPr>
        <w:t xml:space="preserve">No. </w:t>
      </w:r>
      <w:r w:rsidRPr="005D57E7">
        <w:rPr>
          <w:rFonts w:asciiTheme="minorHAnsi" w:hAnsiTheme="minorHAnsi" w:cstheme="minorHAnsi"/>
          <w:b/>
          <w:bCs/>
          <w:sz w:val="22"/>
          <w:szCs w:val="22"/>
          <w:lang w:val="es-CO"/>
        </w:rPr>
        <w:t>1:</w:t>
      </w:r>
      <w:r w:rsidR="003D335E" w:rsidRPr="005D57E7">
        <w:rPr>
          <w:rFonts w:asciiTheme="minorHAnsi" w:hAnsiTheme="minorHAnsi" w:cstheme="minorHAnsi"/>
          <w:b/>
          <w:bCs/>
          <w:sz w:val="22"/>
          <w:szCs w:val="22"/>
          <w:lang w:val="es-CO"/>
        </w:rPr>
        <w:t xml:space="preserve"> </w:t>
      </w:r>
      <w:r w:rsidR="00DA5FC0" w:rsidRPr="005D57E7">
        <w:rPr>
          <w:rFonts w:asciiTheme="minorHAnsi" w:hAnsiTheme="minorHAnsi" w:cstheme="minorHAnsi"/>
          <w:b/>
          <w:bCs/>
          <w:sz w:val="22"/>
          <w:szCs w:val="22"/>
          <w:lang w:val="es-CO"/>
        </w:rPr>
        <w:t xml:space="preserve">Reducción del riesgo de Violencia de Género a través de la provisión de oportunidades </w:t>
      </w:r>
      <w:r w:rsidR="00C2295E" w:rsidRPr="005D57E7">
        <w:rPr>
          <w:rFonts w:asciiTheme="minorHAnsi" w:hAnsiTheme="minorHAnsi" w:cstheme="minorHAnsi"/>
          <w:b/>
          <w:bCs/>
          <w:sz w:val="22"/>
          <w:szCs w:val="22"/>
          <w:lang w:val="es-CO"/>
        </w:rPr>
        <w:t xml:space="preserve">para el fortalecimiento de los </w:t>
      </w:r>
      <w:r w:rsidR="00DA5FC0" w:rsidRPr="005D57E7">
        <w:rPr>
          <w:rFonts w:asciiTheme="minorHAnsi" w:hAnsiTheme="minorHAnsi" w:cstheme="minorHAnsi"/>
          <w:b/>
          <w:bCs/>
          <w:sz w:val="22"/>
          <w:szCs w:val="22"/>
          <w:lang w:val="es-CO"/>
        </w:rPr>
        <w:t>medios de vida,</w:t>
      </w:r>
      <w:r w:rsidR="00066312" w:rsidRPr="005D57E7">
        <w:rPr>
          <w:rFonts w:asciiTheme="minorHAnsi" w:hAnsiTheme="minorHAnsi" w:cstheme="minorHAnsi"/>
          <w:b/>
          <w:bCs/>
          <w:sz w:val="22"/>
          <w:szCs w:val="22"/>
          <w:lang w:val="es-CO"/>
        </w:rPr>
        <w:t xml:space="preserve"> para la generación de ingresos y la autonomía económica de las mujeres, promoviendo su</w:t>
      </w:r>
      <w:r w:rsidR="00DA5FC0" w:rsidRPr="005D57E7">
        <w:rPr>
          <w:rFonts w:asciiTheme="minorHAnsi" w:hAnsiTheme="minorHAnsi" w:cstheme="minorHAnsi"/>
          <w:b/>
          <w:bCs/>
          <w:sz w:val="22"/>
          <w:szCs w:val="22"/>
          <w:lang w:val="es-CO"/>
        </w:rPr>
        <w:t xml:space="preserve"> participación en los procesos de toma de decisiones y en los mecanismos de protección.</w:t>
      </w:r>
    </w:p>
    <w:p w14:paraId="78196B11" w14:textId="77777777" w:rsidR="00066312" w:rsidRPr="005D57E7" w:rsidRDefault="00066312" w:rsidP="003F1594">
      <w:pPr>
        <w:jc w:val="both"/>
        <w:rPr>
          <w:rFonts w:asciiTheme="minorHAnsi" w:hAnsiTheme="minorHAnsi" w:cstheme="minorHAnsi"/>
          <w:b/>
          <w:bCs/>
          <w:sz w:val="22"/>
          <w:szCs w:val="22"/>
          <w:lang w:val="es-CO"/>
        </w:rPr>
      </w:pPr>
    </w:p>
    <w:p w14:paraId="7A6DA078" w14:textId="1B5A73CE" w:rsidR="00594B33" w:rsidRPr="005D57E7" w:rsidRDefault="00E25AA7" w:rsidP="003F1594">
      <w:pPr>
        <w:jc w:val="both"/>
        <w:rPr>
          <w:rFonts w:asciiTheme="minorHAnsi" w:hAnsiTheme="minorHAnsi" w:cstheme="minorHAnsi"/>
          <w:b/>
          <w:bCs/>
          <w:sz w:val="22"/>
          <w:szCs w:val="22"/>
          <w:lang w:val="es-CO"/>
        </w:rPr>
      </w:pPr>
      <w:r w:rsidRPr="005D57E7">
        <w:rPr>
          <w:rFonts w:asciiTheme="minorHAnsi" w:hAnsiTheme="minorHAnsi" w:cstheme="minorHAnsi"/>
          <w:b/>
          <w:bCs/>
          <w:sz w:val="22"/>
          <w:szCs w:val="22"/>
          <w:lang w:val="es-CO"/>
        </w:rPr>
        <w:t>Actividades</w:t>
      </w:r>
      <w:r w:rsidR="0008693B" w:rsidRPr="005D57E7">
        <w:rPr>
          <w:rFonts w:asciiTheme="minorHAnsi" w:hAnsiTheme="minorHAnsi" w:cstheme="minorHAnsi"/>
          <w:b/>
          <w:bCs/>
          <w:sz w:val="22"/>
          <w:szCs w:val="22"/>
          <w:lang w:val="es-CO"/>
        </w:rPr>
        <w:t xml:space="preserve"> y </w:t>
      </w:r>
      <w:r w:rsidR="00594B33" w:rsidRPr="005D57E7">
        <w:rPr>
          <w:rFonts w:asciiTheme="minorHAnsi" w:hAnsiTheme="minorHAnsi" w:cstheme="minorHAnsi"/>
          <w:b/>
          <w:bCs/>
          <w:sz w:val="22"/>
          <w:szCs w:val="22"/>
          <w:lang w:val="es-CO"/>
        </w:rPr>
        <w:t>Productos</w:t>
      </w:r>
      <w:r w:rsidR="006514D8" w:rsidRPr="005D57E7">
        <w:rPr>
          <w:rFonts w:asciiTheme="minorHAnsi" w:hAnsiTheme="minorHAnsi" w:cstheme="minorHAnsi"/>
          <w:b/>
          <w:bCs/>
          <w:sz w:val="22"/>
          <w:szCs w:val="22"/>
          <w:lang w:val="es-CO"/>
        </w:rPr>
        <w:t xml:space="preserve"> Esperados</w:t>
      </w:r>
      <w:r w:rsidR="00594B33" w:rsidRPr="005D57E7">
        <w:rPr>
          <w:rFonts w:asciiTheme="minorHAnsi" w:hAnsiTheme="minorHAnsi" w:cstheme="minorHAnsi"/>
          <w:b/>
          <w:bCs/>
          <w:sz w:val="22"/>
          <w:szCs w:val="22"/>
          <w:lang w:val="es-CO"/>
        </w:rPr>
        <w:t xml:space="preserve">: </w:t>
      </w:r>
    </w:p>
    <w:p w14:paraId="5AB21859" w14:textId="77777777" w:rsidR="00594B33" w:rsidRPr="005D57E7" w:rsidRDefault="00594B33" w:rsidP="003F1594">
      <w:pPr>
        <w:jc w:val="both"/>
        <w:rPr>
          <w:rFonts w:asciiTheme="minorHAnsi" w:hAnsiTheme="minorHAnsi" w:cstheme="minorHAnsi"/>
          <w:sz w:val="22"/>
          <w:szCs w:val="22"/>
          <w:lang w:val="es-CO"/>
        </w:rPr>
      </w:pPr>
    </w:p>
    <w:p w14:paraId="2EC2CCD5" w14:textId="24917934" w:rsidR="00DA7DA5" w:rsidRPr="005D57E7" w:rsidRDefault="00CB76DC" w:rsidP="000F3583">
      <w:pPr>
        <w:pStyle w:val="ListParagraph"/>
        <w:numPr>
          <w:ilvl w:val="0"/>
          <w:numId w:val="37"/>
        </w:numPr>
        <w:jc w:val="both"/>
        <w:rPr>
          <w:rFonts w:asciiTheme="minorHAnsi" w:hAnsiTheme="minorHAnsi" w:cstheme="minorHAnsi"/>
        </w:rPr>
      </w:pPr>
      <w:r w:rsidRPr="005D57E7">
        <w:rPr>
          <w:rFonts w:asciiTheme="minorHAnsi" w:hAnsiTheme="minorHAnsi" w:cstheme="minorHAnsi"/>
        </w:rPr>
        <w:t>C</w:t>
      </w:r>
      <w:r w:rsidR="00B639BE" w:rsidRPr="005D57E7">
        <w:rPr>
          <w:rFonts w:asciiTheme="minorHAnsi" w:hAnsiTheme="minorHAnsi" w:cstheme="minorHAnsi"/>
        </w:rPr>
        <w:t>aracterización</w:t>
      </w:r>
      <w:r w:rsidRPr="005D57E7">
        <w:rPr>
          <w:rFonts w:asciiTheme="minorHAnsi" w:hAnsiTheme="minorHAnsi" w:cstheme="minorHAnsi"/>
        </w:rPr>
        <w:t>/análisis</w:t>
      </w:r>
      <w:r w:rsidR="00202F38" w:rsidRPr="005D57E7">
        <w:rPr>
          <w:rFonts w:asciiTheme="minorHAnsi" w:hAnsiTheme="minorHAnsi" w:cstheme="minorHAnsi"/>
        </w:rPr>
        <w:t xml:space="preserve">, con dos componentes: 1. Caracterización </w:t>
      </w:r>
      <w:r w:rsidR="00B639BE" w:rsidRPr="005D57E7">
        <w:rPr>
          <w:rFonts w:asciiTheme="minorHAnsi" w:hAnsiTheme="minorHAnsi" w:cstheme="minorHAnsi"/>
        </w:rPr>
        <w:t xml:space="preserve">de la situación socioeconómica de las mujeres participantes (reconociendo condiciones personales, </w:t>
      </w:r>
      <w:r w:rsidRPr="005D57E7">
        <w:rPr>
          <w:rFonts w:asciiTheme="minorHAnsi" w:hAnsiTheme="minorHAnsi" w:cstheme="minorHAnsi"/>
        </w:rPr>
        <w:t xml:space="preserve">sociales, </w:t>
      </w:r>
      <w:r w:rsidR="00B639BE" w:rsidRPr="005D57E7">
        <w:rPr>
          <w:rFonts w:asciiTheme="minorHAnsi" w:hAnsiTheme="minorHAnsi" w:cstheme="minorHAnsi"/>
        </w:rPr>
        <w:t xml:space="preserve">económicas – incluyendo </w:t>
      </w:r>
      <w:r w:rsidR="00CC0B6C" w:rsidRPr="005D57E7">
        <w:rPr>
          <w:rFonts w:asciiTheme="minorHAnsi" w:hAnsiTheme="minorHAnsi" w:cstheme="minorHAnsi"/>
        </w:rPr>
        <w:t xml:space="preserve">componentes como la </w:t>
      </w:r>
      <w:r w:rsidR="00B639BE" w:rsidRPr="005D57E7">
        <w:rPr>
          <w:rFonts w:asciiTheme="minorHAnsi" w:hAnsiTheme="minorHAnsi" w:cstheme="minorHAnsi"/>
        </w:rPr>
        <w:t xml:space="preserve">economía del cuidado, así como </w:t>
      </w:r>
      <w:r w:rsidR="00CC0B6C" w:rsidRPr="005D57E7">
        <w:rPr>
          <w:rFonts w:asciiTheme="minorHAnsi" w:hAnsiTheme="minorHAnsi" w:cstheme="minorHAnsi"/>
        </w:rPr>
        <w:t>su</w:t>
      </w:r>
      <w:r w:rsidR="00B639BE" w:rsidRPr="005D57E7">
        <w:rPr>
          <w:rFonts w:asciiTheme="minorHAnsi" w:hAnsiTheme="minorHAnsi" w:cstheme="minorHAnsi"/>
        </w:rPr>
        <w:t>s capacidades/iniciativas, talentos, retos)</w:t>
      </w:r>
      <w:r w:rsidR="00A9769F" w:rsidRPr="005D57E7">
        <w:rPr>
          <w:rFonts w:asciiTheme="minorHAnsi" w:hAnsiTheme="minorHAnsi" w:cstheme="minorHAnsi"/>
        </w:rPr>
        <w:t>, especificando elementos de</w:t>
      </w:r>
      <w:r w:rsidRPr="005D57E7">
        <w:rPr>
          <w:rFonts w:asciiTheme="minorHAnsi" w:hAnsiTheme="minorHAnsi" w:cstheme="minorHAnsi"/>
        </w:rPr>
        <w:t xml:space="preserve"> oportunidades de apoyo que aportan a la autonomía económica desde los medios de vida de las mujeres</w:t>
      </w:r>
      <w:r w:rsidR="00DA7DA5" w:rsidRPr="005D57E7">
        <w:rPr>
          <w:rFonts w:asciiTheme="minorHAnsi" w:hAnsiTheme="minorHAnsi" w:cstheme="minorHAnsi"/>
        </w:rPr>
        <w:t>.</w:t>
      </w:r>
      <w:r w:rsidR="0054745D" w:rsidRPr="005D57E7">
        <w:rPr>
          <w:rFonts w:asciiTheme="minorHAnsi" w:hAnsiTheme="minorHAnsi" w:cstheme="minorHAnsi"/>
        </w:rPr>
        <w:t xml:space="preserve"> 2. Identificación/selección de las iniciativas existentes, y las oportunidades para el fortalecimiento de los medios de vida de mujeres víctimas o en riesgo de VBG de los municipios priorizados (en conjunto con las mujeres chocoanas y sus organizaciones</w:t>
      </w:r>
    </w:p>
    <w:p w14:paraId="24410965" w14:textId="77777777" w:rsidR="00AD035F" w:rsidRPr="005D57E7" w:rsidRDefault="00AD035F" w:rsidP="00AD035F">
      <w:pPr>
        <w:pStyle w:val="ListParagraph"/>
        <w:rPr>
          <w:rFonts w:asciiTheme="minorHAnsi" w:hAnsiTheme="minorHAnsi" w:cstheme="minorHAnsi"/>
        </w:rPr>
      </w:pPr>
    </w:p>
    <w:p w14:paraId="2F034073" w14:textId="16301876" w:rsidR="00602AF5" w:rsidRPr="005D57E7" w:rsidRDefault="00E845ED" w:rsidP="00AD035F">
      <w:pPr>
        <w:pStyle w:val="ListParagraph"/>
        <w:numPr>
          <w:ilvl w:val="0"/>
          <w:numId w:val="34"/>
        </w:numPr>
        <w:jc w:val="both"/>
        <w:rPr>
          <w:rFonts w:asciiTheme="minorHAnsi" w:hAnsiTheme="minorHAnsi" w:cstheme="minorHAnsi"/>
        </w:rPr>
      </w:pPr>
      <w:r w:rsidRPr="005D57E7">
        <w:rPr>
          <w:rFonts w:asciiTheme="minorHAnsi" w:hAnsiTheme="minorHAnsi" w:cstheme="minorHAnsi"/>
        </w:rPr>
        <w:t xml:space="preserve">Diseño e implementación de iniciativas </w:t>
      </w:r>
      <w:r w:rsidR="001F6B85" w:rsidRPr="005D57E7">
        <w:rPr>
          <w:rFonts w:asciiTheme="minorHAnsi" w:hAnsiTheme="minorHAnsi" w:cstheme="minorHAnsi"/>
        </w:rPr>
        <w:t>productivas</w:t>
      </w:r>
      <w:r w:rsidR="002A16CC" w:rsidRPr="005D57E7">
        <w:rPr>
          <w:rFonts w:asciiTheme="minorHAnsi" w:hAnsiTheme="minorHAnsi" w:cstheme="minorHAnsi"/>
        </w:rPr>
        <w:t xml:space="preserve"> y de servicios (</w:t>
      </w:r>
      <w:r w:rsidR="002A16CC" w:rsidRPr="005D57E7">
        <w:rPr>
          <w:rFonts w:asciiTheme="minorHAnsi" w:hAnsiTheme="minorHAnsi" w:cstheme="minorHAnsi"/>
          <w:b/>
          <w:bCs/>
          <w:u w:val="single"/>
        </w:rPr>
        <w:t>en actividades no-agrícolas)</w:t>
      </w:r>
      <w:r w:rsidR="001F6B85" w:rsidRPr="005D57E7">
        <w:rPr>
          <w:rFonts w:asciiTheme="minorHAnsi" w:hAnsiTheme="minorHAnsi" w:cstheme="minorHAnsi"/>
        </w:rPr>
        <w:t xml:space="preserve"> enfocadas en el </w:t>
      </w:r>
      <w:r w:rsidR="005E0E0A" w:rsidRPr="005D57E7">
        <w:rPr>
          <w:rFonts w:asciiTheme="minorHAnsi" w:hAnsiTheme="minorHAnsi" w:cstheme="minorHAnsi"/>
        </w:rPr>
        <w:t xml:space="preserve">fortalecimiento de los </w:t>
      </w:r>
      <w:r w:rsidR="0004437F" w:rsidRPr="005D57E7">
        <w:rPr>
          <w:rFonts w:asciiTheme="minorHAnsi" w:hAnsiTheme="minorHAnsi" w:cstheme="minorHAnsi"/>
        </w:rPr>
        <w:t>medio</w:t>
      </w:r>
      <w:r w:rsidR="00DD3F68" w:rsidRPr="005D57E7">
        <w:rPr>
          <w:rFonts w:asciiTheme="minorHAnsi" w:hAnsiTheme="minorHAnsi" w:cstheme="minorHAnsi"/>
        </w:rPr>
        <w:t>s</w:t>
      </w:r>
      <w:r w:rsidR="0004437F" w:rsidRPr="005D57E7">
        <w:rPr>
          <w:rFonts w:asciiTheme="minorHAnsi" w:hAnsiTheme="minorHAnsi" w:cstheme="minorHAnsi"/>
        </w:rPr>
        <w:t xml:space="preserve"> de vida </w:t>
      </w:r>
      <w:r w:rsidR="00DD3F68" w:rsidRPr="005D57E7">
        <w:rPr>
          <w:rFonts w:asciiTheme="minorHAnsi" w:hAnsiTheme="minorHAnsi" w:cstheme="minorHAnsi"/>
        </w:rPr>
        <w:t>para</w:t>
      </w:r>
      <w:r w:rsidR="0004437F" w:rsidRPr="005D57E7">
        <w:rPr>
          <w:rFonts w:asciiTheme="minorHAnsi" w:hAnsiTheme="minorHAnsi" w:cstheme="minorHAnsi"/>
        </w:rPr>
        <w:t xml:space="preserve"> las </w:t>
      </w:r>
      <w:r w:rsidR="002E35B8" w:rsidRPr="005D57E7">
        <w:rPr>
          <w:rFonts w:asciiTheme="minorHAnsi" w:hAnsiTheme="minorHAnsi" w:cstheme="minorHAnsi"/>
        </w:rPr>
        <w:t xml:space="preserve">mujeres, </w:t>
      </w:r>
      <w:r w:rsidR="00D9177A" w:rsidRPr="005D57E7">
        <w:rPr>
          <w:rFonts w:asciiTheme="minorHAnsi" w:hAnsiTheme="minorHAnsi" w:cstheme="minorHAnsi"/>
        </w:rPr>
        <w:t>garantizando</w:t>
      </w:r>
      <w:r w:rsidR="0004437F" w:rsidRPr="005D57E7">
        <w:rPr>
          <w:rFonts w:asciiTheme="minorHAnsi" w:hAnsiTheme="minorHAnsi" w:cstheme="minorHAnsi"/>
        </w:rPr>
        <w:t xml:space="preserve"> acompañamiento técnico,</w:t>
      </w:r>
      <w:r w:rsidR="00AF5904" w:rsidRPr="005D57E7">
        <w:rPr>
          <w:rFonts w:asciiTheme="minorHAnsi" w:hAnsiTheme="minorHAnsi" w:cstheme="minorHAnsi"/>
        </w:rPr>
        <w:t xml:space="preserve"> </w:t>
      </w:r>
      <w:r w:rsidR="0004437F" w:rsidRPr="005D57E7">
        <w:rPr>
          <w:rFonts w:asciiTheme="minorHAnsi" w:hAnsiTheme="minorHAnsi" w:cstheme="minorHAnsi"/>
        </w:rPr>
        <w:t xml:space="preserve"> formación</w:t>
      </w:r>
      <w:r w:rsidR="003178C9" w:rsidRPr="005D57E7">
        <w:rPr>
          <w:rFonts w:asciiTheme="minorHAnsi" w:hAnsiTheme="minorHAnsi" w:cstheme="minorHAnsi"/>
        </w:rPr>
        <w:t xml:space="preserve"> </w:t>
      </w:r>
      <w:r w:rsidR="0004437F" w:rsidRPr="005D57E7">
        <w:rPr>
          <w:rFonts w:asciiTheme="minorHAnsi" w:hAnsiTheme="minorHAnsi" w:cstheme="minorHAnsi"/>
        </w:rPr>
        <w:t xml:space="preserve"> y desarrollo de capacidades en materia de alfabetización financiera</w:t>
      </w:r>
      <w:r w:rsidR="0049504D" w:rsidRPr="005D57E7">
        <w:rPr>
          <w:rFonts w:asciiTheme="minorHAnsi" w:hAnsiTheme="minorHAnsi" w:cstheme="minorHAnsi"/>
        </w:rPr>
        <w:t xml:space="preserve"> y digital</w:t>
      </w:r>
      <w:r w:rsidR="003178C9" w:rsidRPr="005D57E7">
        <w:rPr>
          <w:rStyle w:val="CommentReference"/>
          <w:rFonts w:ascii="Arial" w:eastAsia="Times New Roman" w:hAnsi="Arial"/>
        </w:rPr>
        <w:t xml:space="preserve">, </w:t>
      </w:r>
      <w:r w:rsidR="003178C9" w:rsidRPr="005D57E7">
        <w:rPr>
          <w:rFonts w:asciiTheme="minorHAnsi" w:hAnsiTheme="minorHAnsi" w:cstheme="minorHAnsi"/>
        </w:rPr>
        <w:t xml:space="preserve">además de </w:t>
      </w:r>
      <w:r w:rsidR="00DB7878" w:rsidRPr="005D57E7">
        <w:rPr>
          <w:rFonts w:asciiTheme="minorHAnsi" w:hAnsiTheme="minorHAnsi" w:cstheme="minorHAnsi"/>
        </w:rPr>
        <w:t xml:space="preserve">acciones dirigidas al reconocimiento, reducción y redistribución </w:t>
      </w:r>
      <w:r w:rsidR="006338CC" w:rsidRPr="005D57E7">
        <w:rPr>
          <w:rFonts w:asciiTheme="minorHAnsi" w:hAnsiTheme="minorHAnsi" w:cstheme="minorHAnsi"/>
        </w:rPr>
        <w:t>del trabajo doméstico y de</w:t>
      </w:r>
      <w:r w:rsidR="00DB7878" w:rsidRPr="005D57E7">
        <w:rPr>
          <w:rFonts w:asciiTheme="minorHAnsi" w:hAnsiTheme="minorHAnsi" w:cstheme="minorHAnsi"/>
        </w:rPr>
        <w:t xml:space="preserve"> cuidados</w:t>
      </w:r>
      <w:r w:rsidR="006338CC" w:rsidRPr="005D57E7">
        <w:rPr>
          <w:rFonts w:asciiTheme="minorHAnsi" w:hAnsiTheme="minorHAnsi" w:cstheme="minorHAnsi"/>
        </w:rPr>
        <w:t xml:space="preserve"> no remunerado</w:t>
      </w:r>
      <w:r w:rsidR="0090081A" w:rsidRPr="005D57E7">
        <w:rPr>
          <w:rFonts w:asciiTheme="minorHAnsi" w:hAnsiTheme="minorHAnsi" w:cstheme="minorHAnsi"/>
        </w:rPr>
        <w:t xml:space="preserve"> </w:t>
      </w:r>
      <w:r w:rsidR="0004437F" w:rsidRPr="005D57E7">
        <w:rPr>
          <w:rFonts w:asciiTheme="minorHAnsi" w:hAnsiTheme="minorHAnsi" w:cstheme="minorHAnsi"/>
        </w:rPr>
        <w:t>para las sobrevivientes de VBG y las mujeres en situación de riesgo</w:t>
      </w:r>
      <w:r w:rsidR="00AD035F" w:rsidRPr="005D57E7">
        <w:rPr>
          <w:rFonts w:asciiTheme="minorHAnsi" w:hAnsiTheme="minorHAnsi" w:cstheme="minorHAnsi"/>
        </w:rPr>
        <w:t>, desde una perspectiva de protección</w:t>
      </w:r>
      <w:r w:rsidR="00406570" w:rsidRPr="005D57E7">
        <w:rPr>
          <w:rFonts w:asciiTheme="minorHAnsi" w:hAnsiTheme="minorHAnsi" w:cstheme="minorHAnsi"/>
        </w:rPr>
        <w:t xml:space="preserve"> y de género</w:t>
      </w:r>
      <w:r w:rsidR="00AD035F" w:rsidRPr="005D57E7">
        <w:rPr>
          <w:rFonts w:asciiTheme="minorHAnsi" w:hAnsiTheme="minorHAnsi" w:cstheme="minorHAnsi"/>
        </w:rPr>
        <w:t>.</w:t>
      </w:r>
      <w:r w:rsidR="00D3465A" w:rsidRPr="005D57E7">
        <w:rPr>
          <w:rFonts w:asciiTheme="minorHAnsi" w:hAnsiTheme="minorHAnsi" w:cstheme="minorHAnsi"/>
        </w:rPr>
        <w:t xml:space="preserve"> </w:t>
      </w:r>
    </w:p>
    <w:p w14:paraId="3283958F" w14:textId="77777777" w:rsidR="00AD035F" w:rsidRPr="005D57E7" w:rsidRDefault="00AD035F" w:rsidP="00AD035F">
      <w:pPr>
        <w:pStyle w:val="ListParagraph"/>
        <w:rPr>
          <w:rFonts w:asciiTheme="minorHAnsi" w:hAnsiTheme="minorHAnsi" w:cstheme="minorHAnsi"/>
        </w:rPr>
      </w:pPr>
    </w:p>
    <w:p w14:paraId="604213E0" w14:textId="1ADCF0A8" w:rsidR="00AD035F" w:rsidRPr="005D57E7" w:rsidRDefault="00F27F64" w:rsidP="00AD035F">
      <w:pPr>
        <w:pStyle w:val="ListParagraph"/>
        <w:numPr>
          <w:ilvl w:val="0"/>
          <w:numId w:val="34"/>
        </w:numPr>
        <w:jc w:val="both"/>
        <w:rPr>
          <w:rFonts w:asciiTheme="minorHAnsi" w:hAnsiTheme="minorHAnsi" w:cstheme="minorHAnsi"/>
        </w:rPr>
      </w:pPr>
      <w:r w:rsidRPr="005D57E7">
        <w:rPr>
          <w:rFonts w:asciiTheme="minorHAnsi" w:hAnsiTheme="minorHAnsi" w:cstheme="minorHAnsi"/>
        </w:rPr>
        <w:t xml:space="preserve">Diseño e implementación de iniciativas productivas y de servicios </w:t>
      </w:r>
      <w:r w:rsidR="00640D1D" w:rsidRPr="005D57E7">
        <w:rPr>
          <w:rFonts w:asciiTheme="minorHAnsi" w:hAnsiTheme="minorHAnsi" w:cstheme="minorHAnsi"/>
        </w:rPr>
        <w:t xml:space="preserve">vinculadas a </w:t>
      </w:r>
      <w:r w:rsidRPr="005D57E7">
        <w:rPr>
          <w:rFonts w:asciiTheme="minorHAnsi" w:hAnsiTheme="minorHAnsi" w:cstheme="minorHAnsi"/>
          <w:b/>
          <w:bCs/>
          <w:u w:val="single"/>
        </w:rPr>
        <w:t>actividades agrícolas</w:t>
      </w:r>
      <w:r w:rsidRPr="005D57E7">
        <w:rPr>
          <w:rFonts w:asciiTheme="minorHAnsi" w:hAnsiTheme="minorHAnsi" w:cstheme="minorHAnsi"/>
        </w:rPr>
        <w:t xml:space="preserve"> </w:t>
      </w:r>
      <w:r w:rsidR="00C50CEC" w:rsidRPr="005D57E7">
        <w:rPr>
          <w:rFonts w:asciiTheme="minorHAnsi" w:hAnsiTheme="minorHAnsi" w:cstheme="minorHAnsi"/>
        </w:rPr>
        <w:t xml:space="preserve">para el fortalecimiento </w:t>
      </w:r>
      <w:r w:rsidR="005654F2" w:rsidRPr="005D57E7">
        <w:rPr>
          <w:rFonts w:asciiTheme="minorHAnsi" w:hAnsiTheme="minorHAnsi" w:cstheme="minorHAnsi"/>
        </w:rPr>
        <w:t xml:space="preserve">de </w:t>
      </w:r>
      <w:r w:rsidR="00C50CEC" w:rsidRPr="005D57E7">
        <w:rPr>
          <w:rFonts w:asciiTheme="minorHAnsi" w:hAnsiTheme="minorHAnsi" w:cstheme="minorHAnsi"/>
        </w:rPr>
        <w:t xml:space="preserve">los </w:t>
      </w:r>
      <w:r w:rsidR="005654F2" w:rsidRPr="005D57E7">
        <w:rPr>
          <w:rFonts w:asciiTheme="minorHAnsi" w:hAnsiTheme="minorHAnsi" w:cstheme="minorHAnsi"/>
        </w:rPr>
        <w:t xml:space="preserve">medios de vida de las </w:t>
      </w:r>
      <w:r w:rsidR="004F6A8E" w:rsidRPr="005D57E7">
        <w:rPr>
          <w:rFonts w:asciiTheme="minorHAnsi" w:hAnsiTheme="minorHAnsi" w:cstheme="minorHAnsi"/>
        </w:rPr>
        <w:t>mujeres y sus organizaciones</w:t>
      </w:r>
      <w:r w:rsidR="00D5136D" w:rsidRPr="005D57E7">
        <w:rPr>
          <w:rFonts w:asciiTheme="minorHAnsi" w:hAnsiTheme="minorHAnsi" w:cstheme="minorHAnsi"/>
        </w:rPr>
        <w:t xml:space="preserve">, </w:t>
      </w:r>
      <w:r w:rsidR="00AD035F" w:rsidRPr="005D57E7">
        <w:rPr>
          <w:rFonts w:asciiTheme="minorHAnsi" w:hAnsiTheme="minorHAnsi" w:cstheme="minorHAnsi"/>
        </w:rPr>
        <w:t xml:space="preserve">mediante </w:t>
      </w:r>
      <w:r w:rsidR="004F6A8E" w:rsidRPr="005D57E7">
        <w:rPr>
          <w:rFonts w:asciiTheme="minorHAnsi" w:hAnsiTheme="minorHAnsi" w:cstheme="minorHAnsi"/>
        </w:rPr>
        <w:t xml:space="preserve">la provisión de </w:t>
      </w:r>
      <w:r w:rsidR="00AD035F" w:rsidRPr="005D57E7">
        <w:rPr>
          <w:rFonts w:asciiTheme="minorHAnsi" w:hAnsiTheme="minorHAnsi" w:cstheme="minorHAnsi"/>
        </w:rPr>
        <w:t>insumos</w:t>
      </w:r>
      <w:r w:rsidR="00895EB4" w:rsidRPr="005D57E7">
        <w:rPr>
          <w:rFonts w:asciiTheme="minorHAnsi" w:hAnsiTheme="minorHAnsi" w:cstheme="minorHAnsi"/>
        </w:rPr>
        <w:t xml:space="preserve"> </w:t>
      </w:r>
      <w:r w:rsidR="00F600EB" w:rsidRPr="005D57E7">
        <w:rPr>
          <w:rFonts w:asciiTheme="minorHAnsi" w:hAnsiTheme="minorHAnsi" w:cstheme="minorHAnsi"/>
        </w:rPr>
        <w:t>productivos y tecnológicos</w:t>
      </w:r>
      <w:r w:rsidR="00AD035F" w:rsidRPr="005D57E7">
        <w:rPr>
          <w:rFonts w:asciiTheme="minorHAnsi" w:hAnsiTheme="minorHAnsi" w:cstheme="minorHAnsi"/>
        </w:rPr>
        <w:t xml:space="preserve"> </w:t>
      </w:r>
      <w:r w:rsidR="004F6A8E" w:rsidRPr="005D57E7">
        <w:rPr>
          <w:rFonts w:asciiTheme="minorHAnsi" w:hAnsiTheme="minorHAnsi" w:cstheme="minorHAnsi"/>
        </w:rPr>
        <w:t>(</w:t>
      </w:r>
      <w:r w:rsidR="00AD035F" w:rsidRPr="005D57E7">
        <w:rPr>
          <w:rFonts w:asciiTheme="minorHAnsi" w:hAnsiTheme="minorHAnsi" w:cstheme="minorHAnsi"/>
        </w:rPr>
        <w:t>como herramientas y</w:t>
      </w:r>
      <w:r w:rsidR="00D5136D" w:rsidRPr="005D57E7">
        <w:rPr>
          <w:rFonts w:asciiTheme="minorHAnsi" w:hAnsiTheme="minorHAnsi" w:cstheme="minorHAnsi"/>
        </w:rPr>
        <w:t xml:space="preserve"> capital</w:t>
      </w:r>
      <w:r w:rsidR="00AD035F" w:rsidRPr="005D57E7">
        <w:rPr>
          <w:rFonts w:asciiTheme="minorHAnsi" w:hAnsiTheme="minorHAnsi" w:cstheme="minorHAnsi"/>
        </w:rPr>
        <w:t xml:space="preserve"> semilla</w:t>
      </w:r>
      <w:r w:rsidR="004F6A8E" w:rsidRPr="005D57E7">
        <w:rPr>
          <w:rFonts w:asciiTheme="minorHAnsi" w:hAnsiTheme="minorHAnsi" w:cstheme="minorHAnsi"/>
        </w:rPr>
        <w:t>)</w:t>
      </w:r>
      <w:r w:rsidR="00AD035F" w:rsidRPr="005D57E7">
        <w:rPr>
          <w:rFonts w:asciiTheme="minorHAnsi" w:hAnsiTheme="minorHAnsi" w:cstheme="minorHAnsi"/>
        </w:rPr>
        <w:t xml:space="preserve">, </w:t>
      </w:r>
      <w:r w:rsidR="00525824" w:rsidRPr="005D57E7">
        <w:rPr>
          <w:rFonts w:asciiTheme="minorHAnsi" w:hAnsiTheme="minorHAnsi" w:cstheme="minorHAnsi"/>
        </w:rPr>
        <w:t xml:space="preserve">el </w:t>
      </w:r>
      <w:r w:rsidR="00F600EB" w:rsidRPr="005D57E7">
        <w:rPr>
          <w:rFonts w:asciiTheme="minorHAnsi" w:hAnsiTheme="minorHAnsi" w:cstheme="minorHAnsi"/>
        </w:rPr>
        <w:t>fortalecimiento</w:t>
      </w:r>
      <w:r w:rsidR="00AD035F" w:rsidRPr="005D57E7">
        <w:rPr>
          <w:rFonts w:asciiTheme="minorHAnsi" w:hAnsiTheme="minorHAnsi" w:cstheme="minorHAnsi"/>
        </w:rPr>
        <w:t xml:space="preserve"> de capacidades técnicas y financieras</w:t>
      </w:r>
      <w:r w:rsidR="006338CC" w:rsidRPr="005D57E7">
        <w:rPr>
          <w:rFonts w:asciiTheme="minorHAnsi" w:hAnsiTheme="minorHAnsi" w:cstheme="minorHAnsi"/>
        </w:rPr>
        <w:t xml:space="preserve">, y </w:t>
      </w:r>
      <w:r w:rsidR="00F600EB" w:rsidRPr="005D57E7">
        <w:rPr>
          <w:rFonts w:asciiTheme="minorHAnsi" w:hAnsiTheme="minorHAnsi" w:cstheme="minorHAnsi"/>
        </w:rPr>
        <w:t xml:space="preserve">el desarrollo de </w:t>
      </w:r>
      <w:r w:rsidR="006338CC" w:rsidRPr="005D57E7">
        <w:rPr>
          <w:rFonts w:asciiTheme="minorHAnsi" w:hAnsiTheme="minorHAnsi" w:cstheme="minorHAnsi"/>
        </w:rPr>
        <w:t xml:space="preserve">acciones </w:t>
      </w:r>
      <w:r w:rsidR="006338CC" w:rsidRPr="005D57E7">
        <w:rPr>
          <w:rFonts w:asciiTheme="minorHAnsi" w:hAnsiTheme="minorHAnsi" w:cstheme="minorHAnsi"/>
        </w:rPr>
        <w:lastRenderedPageBreak/>
        <w:t>dirigidas al reconocimiento, reducción y redistribución del trabajo doméstico y de cuidados no remunerado</w:t>
      </w:r>
    </w:p>
    <w:p w14:paraId="55B4DF90" w14:textId="77777777" w:rsidR="00AD035F" w:rsidRPr="005D57E7" w:rsidRDefault="00AD035F" w:rsidP="00AD035F">
      <w:pPr>
        <w:pStyle w:val="ListParagraph"/>
        <w:rPr>
          <w:rFonts w:asciiTheme="minorHAnsi" w:hAnsiTheme="minorHAnsi" w:cstheme="minorHAnsi"/>
        </w:rPr>
      </w:pPr>
    </w:p>
    <w:p w14:paraId="7E45C574" w14:textId="29090AE4" w:rsidR="00AD035F" w:rsidRPr="005D57E7" w:rsidRDefault="0089310B" w:rsidP="00AD035F">
      <w:pPr>
        <w:pStyle w:val="ListParagraph"/>
        <w:numPr>
          <w:ilvl w:val="0"/>
          <w:numId w:val="34"/>
        </w:numPr>
        <w:jc w:val="both"/>
        <w:rPr>
          <w:rFonts w:asciiTheme="minorHAnsi" w:hAnsiTheme="minorHAnsi" w:cstheme="minorHAnsi"/>
        </w:rPr>
      </w:pPr>
      <w:r w:rsidRPr="005D57E7">
        <w:rPr>
          <w:rFonts w:asciiTheme="minorHAnsi" w:hAnsiTheme="minorHAnsi" w:cstheme="minorHAnsi"/>
        </w:rPr>
        <w:t>Diseño de p</w:t>
      </w:r>
      <w:r w:rsidR="00EF41CF" w:rsidRPr="005D57E7">
        <w:rPr>
          <w:rFonts w:asciiTheme="minorHAnsi" w:hAnsiTheme="minorHAnsi" w:cstheme="minorHAnsi"/>
        </w:rPr>
        <w:t>erfiles y/o p</w:t>
      </w:r>
      <w:r w:rsidRPr="005D57E7">
        <w:rPr>
          <w:rFonts w:asciiTheme="minorHAnsi" w:hAnsiTheme="minorHAnsi" w:cstheme="minorHAnsi"/>
        </w:rPr>
        <w:t>lan</w:t>
      </w:r>
      <w:r w:rsidR="00EF41CF" w:rsidRPr="005D57E7">
        <w:rPr>
          <w:rFonts w:asciiTheme="minorHAnsi" w:hAnsiTheme="minorHAnsi" w:cstheme="minorHAnsi"/>
        </w:rPr>
        <w:t>es</w:t>
      </w:r>
      <w:r w:rsidRPr="005D57E7">
        <w:rPr>
          <w:rFonts w:asciiTheme="minorHAnsi" w:hAnsiTheme="minorHAnsi" w:cstheme="minorHAnsi"/>
        </w:rPr>
        <w:t xml:space="preserve"> de negocios</w:t>
      </w:r>
      <w:r w:rsidR="001E1727" w:rsidRPr="005D57E7">
        <w:rPr>
          <w:rFonts w:asciiTheme="minorHAnsi" w:hAnsiTheme="minorHAnsi" w:cstheme="minorHAnsi"/>
        </w:rPr>
        <w:t xml:space="preserve"> potencializando la oferta</w:t>
      </w:r>
      <w:r w:rsidR="00045F4B" w:rsidRPr="005D57E7">
        <w:rPr>
          <w:rFonts w:asciiTheme="minorHAnsi" w:hAnsiTheme="minorHAnsi" w:cstheme="minorHAnsi"/>
        </w:rPr>
        <w:t>/demanda</w:t>
      </w:r>
      <w:r w:rsidR="001E1727" w:rsidRPr="005D57E7">
        <w:rPr>
          <w:rFonts w:asciiTheme="minorHAnsi" w:hAnsiTheme="minorHAnsi" w:cstheme="minorHAnsi"/>
        </w:rPr>
        <w:t xml:space="preserve"> de los productos de </w:t>
      </w:r>
      <w:r w:rsidRPr="005D57E7">
        <w:rPr>
          <w:rFonts w:asciiTheme="minorHAnsi" w:hAnsiTheme="minorHAnsi" w:cstheme="minorHAnsi"/>
        </w:rPr>
        <w:t xml:space="preserve">las mujeres quienes lideran </w:t>
      </w:r>
      <w:r w:rsidR="001E1727" w:rsidRPr="005D57E7">
        <w:rPr>
          <w:rFonts w:asciiTheme="minorHAnsi" w:hAnsiTheme="minorHAnsi" w:cstheme="minorHAnsi"/>
        </w:rPr>
        <w:t>su</w:t>
      </w:r>
      <w:r w:rsidRPr="005D57E7">
        <w:rPr>
          <w:rFonts w:asciiTheme="minorHAnsi" w:hAnsiTheme="minorHAnsi" w:cstheme="minorHAnsi"/>
        </w:rPr>
        <w:t xml:space="preserve">s </w:t>
      </w:r>
      <w:r w:rsidR="00406570" w:rsidRPr="005D57E7">
        <w:rPr>
          <w:rFonts w:asciiTheme="minorHAnsi" w:hAnsiTheme="minorHAnsi" w:cstheme="minorHAnsi"/>
        </w:rPr>
        <w:t xml:space="preserve">oportunidades </w:t>
      </w:r>
      <w:r w:rsidR="0092406C" w:rsidRPr="005D57E7">
        <w:rPr>
          <w:rFonts w:asciiTheme="minorHAnsi" w:hAnsiTheme="minorHAnsi" w:cstheme="minorHAnsi"/>
        </w:rPr>
        <w:t xml:space="preserve">para el fortalecimiento de sus medios de vida </w:t>
      </w:r>
      <w:r w:rsidR="00406570" w:rsidRPr="005D57E7">
        <w:rPr>
          <w:rFonts w:asciiTheme="minorHAnsi" w:hAnsiTheme="minorHAnsi" w:cstheme="minorHAnsi"/>
        </w:rPr>
        <w:t>desde un enfoque de género.</w:t>
      </w:r>
    </w:p>
    <w:p w14:paraId="76BC7056" w14:textId="77777777" w:rsidR="0089310B" w:rsidRPr="005D57E7" w:rsidRDefault="0089310B" w:rsidP="0089310B">
      <w:pPr>
        <w:pStyle w:val="ListParagraph"/>
        <w:rPr>
          <w:rFonts w:asciiTheme="minorHAnsi" w:hAnsiTheme="minorHAnsi" w:cstheme="minorHAnsi"/>
        </w:rPr>
      </w:pPr>
    </w:p>
    <w:p w14:paraId="75F9B4E6" w14:textId="431C9FA6" w:rsidR="0089310B" w:rsidRPr="005D57E7" w:rsidRDefault="00406570" w:rsidP="00A709D4">
      <w:pPr>
        <w:pStyle w:val="ListParagraph"/>
        <w:numPr>
          <w:ilvl w:val="0"/>
          <w:numId w:val="34"/>
        </w:numPr>
        <w:jc w:val="both"/>
        <w:rPr>
          <w:rFonts w:asciiTheme="minorHAnsi" w:hAnsiTheme="minorHAnsi" w:cstheme="minorHAnsi"/>
        </w:rPr>
      </w:pPr>
      <w:r w:rsidRPr="005D57E7">
        <w:rPr>
          <w:rFonts w:asciiTheme="minorHAnsi" w:hAnsiTheme="minorHAnsi" w:cstheme="minorHAnsi"/>
        </w:rPr>
        <w:t>Diseño</w:t>
      </w:r>
      <w:r w:rsidR="00045F4B" w:rsidRPr="005D57E7">
        <w:rPr>
          <w:rFonts w:asciiTheme="minorHAnsi" w:hAnsiTheme="minorHAnsi" w:cstheme="minorHAnsi"/>
        </w:rPr>
        <w:t xml:space="preserve"> conjunto y participativo (con las mujeres y sus organizaciones) de </w:t>
      </w:r>
      <w:r w:rsidRPr="005D57E7">
        <w:rPr>
          <w:rFonts w:asciiTheme="minorHAnsi" w:hAnsiTheme="minorHAnsi" w:cstheme="minorHAnsi"/>
        </w:rPr>
        <w:t xml:space="preserve">estrategias de sostenibilidad de las oportunidades </w:t>
      </w:r>
      <w:r w:rsidR="003D09D7" w:rsidRPr="005D57E7">
        <w:rPr>
          <w:rFonts w:asciiTheme="minorHAnsi" w:hAnsiTheme="minorHAnsi" w:cstheme="minorHAnsi"/>
        </w:rPr>
        <w:t xml:space="preserve">para el fortalecimiento de los </w:t>
      </w:r>
      <w:r w:rsidRPr="005D57E7">
        <w:rPr>
          <w:rFonts w:asciiTheme="minorHAnsi" w:hAnsiTheme="minorHAnsi" w:cstheme="minorHAnsi"/>
        </w:rPr>
        <w:t xml:space="preserve">medios de vida de las mujeres, en pro de </w:t>
      </w:r>
      <w:r w:rsidR="003D09D7" w:rsidRPr="005D57E7">
        <w:rPr>
          <w:rFonts w:asciiTheme="minorHAnsi" w:hAnsiTheme="minorHAnsi" w:cstheme="minorHAnsi"/>
        </w:rPr>
        <w:t xml:space="preserve">su </w:t>
      </w:r>
      <w:r w:rsidRPr="005D57E7">
        <w:rPr>
          <w:rFonts w:asciiTheme="minorHAnsi" w:hAnsiTheme="minorHAnsi" w:cstheme="minorHAnsi"/>
        </w:rPr>
        <w:t>autonomía económica, la igualdad de oportunidades y la prevención de VBG.</w:t>
      </w:r>
    </w:p>
    <w:p w14:paraId="6AD49C8D" w14:textId="77777777" w:rsidR="0004437F" w:rsidRPr="005D57E7" w:rsidRDefault="0004437F" w:rsidP="0089310B">
      <w:pPr>
        <w:jc w:val="both"/>
        <w:rPr>
          <w:rFonts w:asciiTheme="minorHAnsi" w:hAnsiTheme="minorHAnsi" w:cstheme="minorHAnsi"/>
          <w:sz w:val="22"/>
          <w:szCs w:val="22"/>
          <w:lang w:val="es-CO"/>
        </w:rPr>
      </w:pPr>
    </w:p>
    <w:p w14:paraId="63318444" w14:textId="77777777" w:rsidR="00237BD3" w:rsidRPr="005D57E7" w:rsidRDefault="003F01F5" w:rsidP="00237BD3">
      <w:pPr>
        <w:pStyle w:val="ListParagraph"/>
        <w:numPr>
          <w:ilvl w:val="0"/>
          <w:numId w:val="34"/>
        </w:numPr>
        <w:jc w:val="both"/>
        <w:rPr>
          <w:rFonts w:asciiTheme="minorHAnsi" w:hAnsiTheme="minorHAnsi" w:cstheme="minorHAnsi"/>
        </w:rPr>
      </w:pPr>
      <w:r w:rsidRPr="005D57E7">
        <w:rPr>
          <w:rFonts w:asciiTheme="minorHAnsi" w:hAnsiTheme="minorHAnsi" w:cstheme="minorHAnsi"/>
        </w:rPr>
        <w:t>Diseño e implementación de estrategia de comunicaciones para la sensibilización y difu</w:t>
      </w:r>
      <w:r w:rsidR="00DA7DA5" w:rsidRPr="005D57E7">
        <w:rPr>
          <w:rFonts w:asciiTheme="minorHAnsi" w:hAnsiTheme="minorHAnsi" w:cstheme="minorHAnsi"/>
        </w:rPr>
        <w:t xml:space="preserve">sión de </w:t>
      </w:r>
      <w:r w:rsidRPr="005D57E7">
        <w:rPr>
          <w:rFonts w:asciiTheme="minorHAnsi" w:hAnsiTheme="minorHAnsi" w:cstheme="minorHAnsi"/>
        </w:rPr>
        <w:t xml:space="preserve">información </w:t>
      </w:r>
      <w:r w:rsidR="00DA7DA5" w:rsidRPr="005D57E7">
        <w:rPr>
          <w:rFonts w:asciiTheme="minorHAnsi" w:hAnsiTheme="minorHAnsi" w:cstheme="minorHAnsi"/>
        </w:rPr>
        <w:t xml:space="preserve">y mensajes </w:t>
      </w:r>
      <w:r w:rsidRPr="005D57E7">
        <w:rPr>
          <w:rFonts w:asciiTheme="minorHAnsi" w:hAnsiTheme="minorHAnsi" w:cstheme="minorHAnsi"/>
        </w:rPr>
        <w:t xml:space="preserve">clave </w:t>
      </w:r>
      <w:r w:rsidR="00E83266" w:rsidRPr="005D57E7">
        <w:rPr>
          <w:rFonts w:asciiTheme="minorHAnsi" w:hAnsiTheme="minorHAnsi" w:cstheme="minorHAnsi"/>
        </w:rPr>
        <w:t>respecto a: r</w:t>
      </w:r>
      <w:r w:rsidRPr="005D57E7">
        <w:rPr>
          <w:rFonts w:asciiTheme="minorHAnsi" w:hAnsiTheme="minorHAnsi" w:cstheme="minorHAnsi"/>
        </w:rPr>
        <w:t xml:space="preserve">econocer </w:t>
      </w:r>
      <w:r w:rsidR="0089310B" w:rsidRPr="005D57E7">
        <w:rPr>
          <w:rFonts w:asciiTheme="minorHAnsi" w:hAnsiTheme="minorHAnsi" w:cstheme="minorHAnsi"/>
        </w:rPr>
        <w:t>el derecho a</w:t>
      </w:r>
      <w:r w:rsidRPr="005D57E7">
        <w:rPr>
          <w:rFonts w:asciiTheme="minorHAnsi" w:hAnsiTheme="minorHAnsi" w:cstheme="minorHAnsi"/>
        </w:rPr>
        <w:t xml:space="preserve"> la autonomía económica de las mujeres</w:t>
      </w:r>
      <w:r w:rsidR="00E83266" w:rsidRPr="005D57E7">
        <w:rPr>
          <w:rFonts w:asciiTheme="minorHAnsi" w:hAnsiTheme="minorHAnsi" w:cstheme="minorHAnsi"/>
        </w:rPr>
        <w:t xml:space="preserve">, </w:t>
      </w:r>
      <w:r w:rsidR="0089310B" w:rsidRPr="005D57E7">
        <w:rPr>
          <w:rFonts w:asciiTheme="minorHAnsi" w:hAnsiTheme="minorHAnsi" w:cstheme="minorHAnsi"/>
        </w:rPr>
        <w:t xml:space="preserve">la </w:t>
      </w:r>
      <w:r w:rsidR="00E83266" w:rsidRPr="005D57E7">
        <w:rPr>
          <w:rFonts w:asciiTheme="minorHAnsi" w:hAnsiTheme="minorHAnsi" w:cstheme="minorHAnsi"/>
        </w:rPr>
        <w:t>importancia de apoyar los medios de vida de las mujeres como condición previa para la sostenibilidad y la prevención de VBG (resiliencia y mecanismos de protección)</w:t>
      </w:r>
      <w:r w:rsidR="00DA7DA5" w:rsidRPr="005D57E7">
        <w:rPr>
          <w:rFonts w:asciiTheme="minorHAnsi" w:hAnsiTheme="minorHAnsi" w:cstheme="minorHAnsi"/>
        </w:rPr>
        <w:t>, en pro de la igualdad de oportunidades económicas y de disminuir las brechas socioeconómicas entre hombres y mujeres</w:t>
      </w:r>
      <w:r w:rsidR="00406570" w:rsidRPr="005D57E7">
        <w:rPr>
          <w:rFonts w:asciiTheme="minorHAnsi" w:hAnsiTheme="minorHAnsi" w:cstheme="minorHAnsi"/>
        </w:rPr>
        <w:t>; resaltando experiencias de las mujeres en el proceso</w:t>
      </w:r>
      <w:r w:rsidR="004D231E" w:rsidRPr="005D57E7">
        <w:rPr>
          <w:rFonts w:asciiTheme="minorHAnsi" w:hAnsiTheme="minorHAnsi" w:cstheme="minorHAnsi"/>
        </w:rPr>
        <w:t>; entre otras</w:t>
      </w:r>
      <w:r w:rsidR="00406570" w:rsidRPr="005D57E7">
        <w:rPr>
          <w:rFonts w:asciiTheme="minorHAnsi" w:hAnsiTheme="minorHAnsi" w:cstheme="minorHAnsi"/>
        </w:rPr>
        <w:t>.</w:t>
      </w:r>
    </w:p>
    <w:p w14:paraId="7DAC2115" w14:textId="77777777" w:rsidR="00237BD3" w:rsidRPr="005D57E7" w:rsidRDefault="00237BD3" w:rsidP="00237BD3">
      <w:pPr>
        <w:pStyle w:val="ListParagraph"/>
        <w:rPr>
          <w:rFonts w:asciiTheme="minorHAnsi" w:hAnsiTheme="minorHAnsi" w:cstheme="minorHAnsi"/>
          <w:color w:val="000000"/>
          <w:bdr w:val="none" w:sz="0" w:space="0" w:color="auto" w:frame="1"/>
          <w:lang w:eastAsia="es-CO"/>
        </w:rPr>
      </w:pPr>
    </w:p>
    <w:p w14:paraId="0374ACD5" w14:textId="1E66A76B" w:rsidR="00406570" w:rsidRPr="005D57E7" w:rsidRDefault="004F1347" w:rsidP="00237BD3">
      <w:pPr>
        <w:pStyle w:val="ListParagraph"/>
        <w:numPr>
          <w:ilvl w:val="0"/>
          <w:numId w:val="34"/>
        </w:numPr>
        <w:jc w:val="both"/>
        <w:rPr>
          <w:rFonts w:asciiTheme="minorHAnsi" w:hAnsiTheme="minorHAnsi" w:cstheme="minorHAnsi"/>
        </w:rPr>
      </w:pPr>
      <w:r w:rsidRPr="005D57E7">
        <w:rPr>
          <w:rFonts w:asciiTheme="minorHAnsi" w:hAnsiTheme="minorHAnsi" w:cstheme="minorHAnsi"/>
          <w:color w:val="000000"/>
          <w:bdr w:val="none" w:sz="0" w:space="0" w:color="auto" w:frame="1"/>
          <w:lang w:eastAsia="es-CO"/>
        </w:rPr>
        <w:t>Diseñar e implementar acciones transversales que fortalezcan</w:t>
      </w:r>
      <w:r w:rsidR="00074478" w:rsidRPr="005D57E7">
        <w:rPr>
          <w:rFonts w:asciiTheme="minorHAnsi" w:hAnsiTheme="minorHAnsi" w:cstheme="minorHAnsi"/>
          <w:color w:val="000000"/>
          <w:bdr w:val="none" w:sz="0" w:space="0" w:color="auto" w:frame="1"/>
          <w:lang w:eastAsia="es-CO"/>
        </w:rPr>
        <w:t xml:space="preserve"> las habilidades socioemocionales de las </w:t>
      </w:r>
      <w:r w:rsidR="00074478" w:rsidRPr="005D57E7">
        <w:rPr>
          <w:rFonts w:asciiTheme="minorHAnsi" w:hAnsiTheme="minorHAnsi" w:cstheme="minorHAnsi"/>
        </w:rPr>
        <w:t>mujeres víctimas o en riesgo de VBG</w:t>
      </w:r>
      <w:r w:rsidR="00074478" w:rsidRPr="005D57E7">
        <w:rPr>
          <w:rFonts w:asciiTheme="minorHAnsi" w:hAnsiTheme="minorHAnsi" w:cstheme="minorHAnsi"/>
          <w:color w:val="000000"/>
          <w:bdr w:val="none" w:sz="0" w:space="0" w:color="auto" w:frame="1"/>
          <w:lang w:eastAsia="es-CO"/>
        </w:rPr>
        <w:t>.</w:t>
      </w:r>
    </w:p>
    <w:p w14:paraId="5E2848B9" w14:textId="77777777" w:rsidR="00035B6A" w:rsidRPr="005D57E7" w:rsidRDefault="00035B6A" w:rsidP="003F1594">
      <w:pPr>
        <w:autoSpaceDE w:val="0"/>
        <w:autoSpaceDN w:val="0"/>
        <w:adjustRightInd w:val="0"/>
        <w:jc w:val="both"/>
        <w:rPr>
          <w:rFonts w:asciiTheme="minorHAnsi" w:hAnsiTheme="minorHAnsi" w:cstheme="minorHAnsi"/>
          <w:sz w:val="22"/>
          <w:szCs w:val="22"/>
          <w:lang w:val="es-CO"/>
        </w:rPr>
      </w:pPr>
    </w:p>
    <w:p w14:paraId="46C1C4D3" w14:textId="4D39607F" w:rsidR="00AB3D88" w:rsidRPr="005D57E7" w:rsidRDefault="00AB3D88" w:rsidP="003F1594">
      <w:pPr>
        <w:autoSpaceDE w:val="0"/>
        <w:autoSpaceDN w:val="0"/>
        <w:adjustRightInd w:val="0"/>
        <w:jc w:val="both"/>
        <w:rPr>
          <w:rFonts w:asciiTheme="minorHAnsi" w:hAnsiTheme="minorHAnsi" w:cstheme="minorHAnsi"/>
          <w:color w:val="000000" w:themeColor="text1"/>
          <w:sz w:val="22"/>
          <w:szCs w:val="22"/>
          <w:lang w:val="es-CO"/>
        </w:rPr>
      </w:pPr>
      <w:r w:rsidRPr="005D57E7">
        <w:rPr>
          <w:rFonts w:asciiTheme="minorHAnsi" w:hAnsiTheme="minorHAnsi" w:cstheme="minorHAnsi"/>
          <w:sz w:val="22"/>
          <w:szCs w:val="22"/>
          <w:lang w:val="es-CO"/>
        </w:rPr>
        <w:t>Serán elegibles únicamente las propuestas que focalicen su intervención</w:t>
      </w:r>
      <w:r w:rsidRPr="005D57E7">
        <w:rPr>
          <w:rFonts w:asciiTheme="minorHAnsi" w:hAnsiTheme="minorHAnsi" w:cstheme="minorHAnsi"/>
          <w:color w:val="000000" w:themeColor="text1"/>
          <w:sz w:val="22"/>
          <w:szCs w:val="22"/>
          <w:lang w:val="es-CO"/>
        </w:rPr>
        <w:t xml:space="preserve"> en </w:t>
      </w:r>
      <w:r w:rsidRPr="005D57E7">
        <w:rPr>
          <w:rFonts w:asciiTheme="minorHAnsi" w:hAnsiTheme="minorHAnsi" w:cstheme="minorHAnsi"/>
          <w:sz w:val="22"/>
          <w:szCs w:val="22"/>
          <w:lang w:val="es-CO"/>
        </w:rPr>
        <w:t xml:space="preserve">los municipios de </w:t>
      </w:r>
      <w:r w:rsidR="00E47198" w:rsidRPr="005D57E7">
        <w:rPr>
          <w:rFonts w:asciiTheme="minorHAnsi" w:hAnsiTheme="minorHAnsi" w:cstheme="minorHAnsi"/>
          <w:sz w:val="22"/>
          <w:szCs w:val="22"/>
          <w:lang w:val="es-CO"/>
        </w:rPr>
        <w:t>Quibdó, Alto Baudó, Medio Baudó, Bajo Baudó, Riosucio y Carmen del Darién</w:t>
      </w:r>
      <w:r w:rsidRPr="005D57E7">
        <w:rPr>
          <w:rFonts w:asciiTheme="minorHAnsi" w:hAnsiTheme="minorHAnsi" w:cstheme="minorHAnsi"/>
          <w:sz w:val="22"/>
          <w:szCs w:val="22"/>
          <w:lang w:val="es-CO"/>
        </w:rPr>
        <w:t xml:space="preserve">, en el </w:t>
      </w:r>
      <w:r w:rsidR="00D445E1" w:rsidRPr="005D57E7">
        <w:rPr>
          <w:rFonts w:asciiTheme="minorHAnsi" w:hAnsiTheme="minorHAnsi" w:cstheme="minorHAnsi"/>
          <w:sz w:val="22"/>
          <w:szCs w:val="22"/>
          <w:lang w:val="es-CO"/>
        </w:rPr>
        <w:t>D</w:t>
      </w:r>
      <w:r w:rsidRPr="005D57E7">
        <w:rPr>
          <w:rFonts w:asciiTheme="minorHAnsi" w:hAnsiTheme="minorHAnsi" w:cstheme="minorHAnsi"/>
          <w:sz w:val="22"/>
          <w:szCs w:val="22"/>
          <w:lang w:val="es-CO"/>
        </w:rPr>
        <w:t>epartamento del Chocó</w:t>
      </w:r>
      <w:r w:rsidR="00411F6B" w:rsidRPr="005D57E7">
        <w:rPr>
          <w:rFonts w:asciiTheme="minorHAnsi" w:hAnsiTheme="minorHAnsi" w:cstheme="minorHAnsi"/>
          <w:color w:val="000000" w:themeColor="text1"/>
          <w:sz w:val="22"/>
          <w:szCs w:val="22"/>
          <w:lang w:val="es-CO"/>
        </w:rPr>
        <w:t>.</w:t>
      </w:r>
    </w:p>
    <w:p w14:paraId="23ECF453" w14:textId="5879F3A8" w:rsidR="005A1E6B" w:rsidRPr="005D57E7"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635CD27B" w14:textId="77B413FD" w:rsidR="005A1E6B" w:rsidRPr="005D57E7" w:rsidRDefault="005A1E6B" w:rsidP="003F1594">
      <w:pPr>
        <w:autoSpaceDE w:val="0"/>
        <w:autoSpaceDN w:val="0"/>
        <w:adjustRightInd w:val="0"/>
        <w:jc w:val="both"/>
        <w:rPr>
          <w:rFonts w:asciiTheme="minorHAnsi" w:hAnsiTheme="minorHAnsi" w:cstheme="minorHAnsi"/>
          <w:color w:val="000000" w:themeColor="text1"/>
          <w:sz w:val="22"/>
          <w:szCs w:val="22"/>
          <w:lang w:val="es-CO"/>
        </w:rPr>
      </w:pPr>
      <w:r w:rsidRPr="005D57E7">
        <w:rPr>
          <w:rFonts w:asciiTheme="minorHAnsi" w:hAnsiTheme="minorHAnsi" w:cstheme="minorHAnsi"/>
          <w:b/>
          <w:bCs/>
          <w:color w:val="000000" w:themeColor="text1"/>
          <w:sz w:val="22"/>
          <w:szCs w:val="22"/>
          <w:lang w:val="es-CO"/>
        </w:rPr>
        <w:t>Duración:</w:t>
      </w:r>
      <w:r w:rsidRPr="005D57E7">
        <w:rPr>
          <w:rFonts w:asciiTheme="minorHAnsi" w:hAnsiTheme="minorHAnsi" w:cstheme="minorHAnsi"/>
          <w:color w:val="000000" w:themeColor="text1"/>
          <w:sz w:val="22"/>
          <w:szCs w:val="22"/>
          <w:lang w:val="es-CO"/>
        </w:rPr>
        <w:t xml:space="preserve"> máximo 1</w:t>
      </w:r>
      <w:r w:rsidR="008B380A" w:rsidRPr="005D57E7">
        <w:rPr>
          <w:rFonts w:asciiTheme="minorHAnsi" w:hAnsiTheme="minorHAnsi" w:cstheme="minorHAnsi"/>
          <w:color w:val="000000" w:themeColor="text1"/>
          <w:sz w:val="22"/>
          <w:szCs w:val="22"/>
          <w:lang w:val="es-CO"/>
        </w:rPr>
        <w:t>7</w:t>
      </w:r>
      <w:r w:rsidRPr="005D57E7">
        <w:rPr>
          <w:rFonts w:asciiTheme="minorHAnsi" w:hAnsiTheme="minorHAnsi" w:cstheme="minorHAnsi"/>
          <w:color w:val="000000" w:themeColor="text1"/>
          <w:sz w:val="22"/>
          <w:szCs w:val="22"/>
          <w:lang w:val="es-CO"/>
        </w:rPr>
        <w:t xml:space="preserve"> meses.</w:t>
      </w:r>
    </w:p>
    <w:p w14:paraId="25F744ED" w14:textId="7F837489" w:rsidR="005A1E6B" w:rsidRPr="005D57E7"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711AB077" w14:textId="6C739F84" w:rsidR="005A1E6B" w:rsidRPr="005D57E7" w:rsidRDefault="005A1E6B" w:rsidP="003F1594">
      <w:pPr>
        <w:autoSpaceDE w:val="0"/>
        <w:autoSpaceDN w:val="0"/>
        <w:adjustRightInd w:val="0"/>
        <w:jc w:val="both"/>
        <w:rPr>
          <w:rFonts w:asciiTheme="minorHAnsi" w:hAnsiTheme="minorHAnsi" w:cstheme="minorHAnsi"/>
          <w:color w:val="000000" w:themeColor="text1"/>
          <w:sz w:val="22"/>
          <w:szCs w:val="22"/>
          <w:lang w:val="es-CO"/>
        </w:rPr>
      </w:pPr>
      <w:r w:rsidRPr="005D57E7">
        <w:rPr>
          <w:rFonts w:asciiTheme="minorHAnsi" w:hAnsiTheme="minorHAnsi" w:cstheme="minorHAnsi"/>
          <w:b/>
          <w:bCs/>
          <w:color w:val="000000" w:themeColor="text1"/>
          <w:sz w:val="22"/>
          <w:szCs w:val="22"/>
          <w:lang w:val="es-CO"/>
        </w:rPr>
        <w:t>Contribución total de ONU Mujeres:</w:t>
      </w:r>
      <w:r w:rsidRPr="005D57E7">
        <w:rPr>
          <w:rFonts w:asciiTheme="minorHAnsi" w:hAnsiTheme="minorHAnsi" w:cstheme="minorHAnsi"/>
          <w:color w:val="000000" w:themeColor="text1"/>
          <w:sz w:val="22"/>
          <w:szCs w:val="22"/>
          <w:lang w:val="es-CO"/>
        </w:rPr>
        <w:t xml:space="preserve"> hasta USD $1</w:t>
      </w:r>
      <w:r w:rsidR="00BA44E8">
        <w:rPr>
          <w:rFonts w:asciiTheme="minorHAnsi" w:hAnsiTheme="minorHAnsi" w:cstheme="minorHAnsi"/>
          <w:color w:val="000000" w:themeColor="text1"/>
          <w:sz w:val="22"/>
          <w:szCs w:val="22"/>
          <w:lang w:val="es-CO"/>
        </w:rPr>
        <w:t>5</w:t>
      </w:r>
      <w:r w:rsidRPr="005D57E7">
        <w:rPr>
          <w:rFonts w:asciiTheme="minorHAnsi" w:hAnsiTheme="minorHAnsi" w:cstheme="minorHAnsi"/>
          <w:color w:val="000000" w:themeColor="text1"/>
          <w:sz w:val="22"/>
          <w:szCs w:val="22"/>
          <w:lang w:val="es-CO"/>
        </w:rPr>
        <w:t>0</w:t>
      </w:r>
      <w:r w:rsidR="003E0AFF">
        <w:rPr>
          <w:rFonts w:asciiTheme="minorHAnsi" w:hAnsiTheme="minorHAnsi" w:cstheme="minorHAnsi"/>
          <w:color w:val="000000" w:themeColor="text1"/>
          <w:sz w:val="22"/>
          <w:szCs w:val="22"/>
          <w:lang w:val="es-CO"/>
        </w:rPr>
        <w:t>,</w:t>
      </w:r>
      <w:r w:rsidRPr="005D57E7">
        <w:rPr>
          <w:rFonts w:asciiTheme="minorHAnsi" w:hAnsiTheme="minorHAnsi" w:cstheme="minorHAnsi"/>
          <w:color w:val="000000" w:themeColor="text1"/>
          <w:sz w:val="22"/>
          <w:szCs w:val="22"/>
          <w:lang w:val="es-CO"/>
        </w:rPr>
        <w:t>000</w:t>
      </w:r>
    </w:p>
    <w:p w14:paraId="061EE999" w14:textId="6AF45112" w:rsidR="005A1E6B" w:rsidRPr="005D57E7"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1BDE2399" w14:textId="5A47A017" w:rsidR="00D1389B" w:rsidRPr="005D57E7" w:rsidRDefault="005A1E6B" w:rsidP="00D1389B">
      <w:pPr>
        <w:jc w:val="both"/>
        <w:rPr>
          <w:rFonts w:asciiTheme="minorHAnsi" w:hAnsiTheme="minorHAnsi" w:cstheme="minorHAnsi"/>
          <w:sz w:val="22"/>
          <w:szCs w:val="22"/>
          <w:lang w:val="es-CO"/>
        </w:rPr>
      </w:pPr>
      <w:r w:rsidRPr="005D57E7">
        <w:rPr>
          <w:rFonts w:asciiTheme="minorHAnsi" w:hAnsiTheme="minorHAnsi" w:cstheme="minorHAnsi"/>
          <w:b/>
          <w:bCs/>
          <w:color w:val="000000" w:themeColor="text1"/>
          <w:sz w:val="22"/>
          <w:szCs w:val="22"/>
          <w:lang w:val="es-CO"/>
        </w:rPr>
        <w:t>Territorios:</w:t>
      </w:r>
      <w:r w:rsidRPr="005D57E7">
        <w:rPr>
          <w:rFonts w:asciiTheme="minorHAnsi" w:hAnsiTheme="minorHAnsi" w:cstheme="minorHAnsi"/>
          <w:color w:val="000000" w:themeColor="text1"/>
          <w:sz w:val="22"/>
          <w:szCs w:val="22"/>
          <w:lang w:val="es-CO"/>
        </w:rPr>
        <w:t xml:space="preserve"> Departamento del Chocó</w:t>
      </w:r>
      <w:r w:rsidR="00D1389B" w:rsidRPr="005D57E7">
        <w:rPr>
          <w:rFonts w:asciiTheme="minorHAnsi" w:hAnsiTheme="minorHAnsi" w:cstheme="minorHAnsi"/>
          <w:color w:val="000000" w:themeColor="text1"/>
          <w:sz w:val="22"/>
          <w:szCs w:val="22"/>
          <w:lang w:val="es-CO"/>
        </w:rPr>
        <w:t>:</w:t>
      </w:r>
      <w:r w:rsidRPr="005D57E7">
        <w:rPr>
          <w:rFonts w:asciiTheme="minorHAnsi" w:hAnsiTheme="minorHAnsi" w:cstheme="minorHAnsi"/>
          <w:color w:val="000000" w:themeColor="text1"/>
          <w:sz w:val="22"/>
          <w:szCs w:val="22"/>
          <w:lang w:val="es-CO"/>
        </w:rPr>
        <w:t xml:space="preserve"> municipios de Quibdó, Alto Baudó, Medio Baudó, Bajo Baudó, Riosucio y Carmen del Darién</w:t>
      </w:r>
      <w:r w:rsidR="009F479F" w:rsidRPr="005D57E7">
        <w:rPr>
          <w:rFonts w:asciiTheme="minorHAnsi" w:hAnsiTheme="minorHAnsi" w:cstheme="minorHAnsi"/>
          <w:color w:val="000000" w:themeColor="text1"/>
          <w:sz w:val="22"/>
          <w:szCs w:val="22"/>
          <w:lang w:val="es-CO"/>
        </w:rPr>
        <w:t>.</w:t>
      </w:r>
    </w:p>
    <w:p w14:paraId="39D70C1C" w14:textId="774C6933" w:rsidR="005A1E6B" w:rsidRPr="005D57E7" w:rsidRDefault="005A1E6B" w:rsidP="003F1594">
      <w:pPr>
        <w:autoSpaceDE w:val="0"/>
        <w:autoSpaceDN w:val="0"/>
        <w:adjustRightInd w:val="0"/>
        <w:jc w:val="both"/>
        <w:rPr>
          <w:rFonts w:asciiTheme="minorHAnsi" w:hAnsiTheme="minorHAnsi" w:cstheme="minorHAnsi"/>
          <w:color w:val="000000" w:themeColor="text1"/>
          <w:sz w:val="22"/>
          <w:szCs w:val="22"/>
          <w:lang w:val="es-CO"/>
        </w:rPr>
      </w:pPr>
    </w:p>
    <w:p w14:paraId="18AFBF63" w14:textId="6658B93C" w:rsidR="00D279B3" w:rsidRPr="005D57E7" w:rsidRDefault="00D279B3" w:rsidP="003F1594">
      <w:pPr>
        <w:rPr>
          <w:rFonts w:asciiTheme="minorHAnsi" w:hAnsiTheme="minorHAnsi" w:cstheme="minorHAnsi"/>
          <w:b/>
          <w:bCs/>
          <w:sz w:val="22"/>
          <w:szCs w:val="22"/>
          <w:lang w:val="es-CO"/>
        </w:rPr>
      </w:pPr>
      <w:r w:rsidRPr="005D57E7">
        <w:rPr>
          <w:rFonts w:asciiTheme="minorHAnsi" w:hAnsiTheme="minorHAnsi" w:cstheme="minorHAnsi"/>
          <w:b/>
          <w:bCs/>
          <w:sz w:val="22"/>
          <w:szCs w:val="22"/>
          <w:lang w:val="es-CO"/>
        </w:rPr>
        <w:t xml:space="preserve">Población Beneficiaria directa y/u organizaciones: </w:t>
      </w:r>
      <w:r w:rsidR="00262A62" w:rsidRPr="005D57E7">
        <w:rPr>
          <w:rFonts w:asciiTheme="minorHAnsi" w:hAnsiTheme="minorHAnsi" w:cstheme="minorHAnsi"/>
          <w:sz w:val="22"/>
          <w:szCs w:val="22"/>
          <w:lang w:val="es-CO"/>
        </w:rPr>
        <w:t xml:space="preserve">410 </w:t>
      </w:r>
      <w:r w:rsidRPr="005D57E7">
        <w:rPr>
          <w:rFonts w:asciiTheme="minorHAnsi" w:hAnsiTheme="minorHAnsi" w:cstheme="minorHAnsi"/>
          <w:sz w:val="22"/>
          <w:szCs w:val="22"/>
          <w:lang w:val="es-CO"/>
        </w:rPr>
        <w:t>personas</w:t>
      </w:r>
      <w:r w:rsidR="0018293C" w:rsidRPr="005D57E7">
        <w:rPr>
          <w:rFonts w:asciiTheme="minorHAnsi" w:hAnsiTheme="minorHAnsi" w:cstheme="minorHAnsi"/>
          <w:sz w:val="22"/>
          <w:szCs w:val="22"/>
          <w:lang w:val="es-CO"/>
        </w:rPr>
        <w:t xml:space="preserve"> en cada departamento</w:t>
      </w:r>
    </w:p>
    <w:p w14:paraId="294E09BD" w14:textId="77777777" w:rsidR="00D279B3" w:rsidRPr="005D57E7" w:rsidRDefault="00D279B3" w:rsidP="003F1594">
      <w:pPr>
        <w:rPr>
          <w:rFonts w:asciiTheme="minorHAnsi" w:hAnsiTheme="minorHAnsi" w:cstheme="minorHAnsi"/>
          <w:sz w:val="22"/>
          <w:szCs w:val="22"/>
          <w:lang w:val="es-CO"/>
        </w:rPr>
      </w:pPr>
    </w:p>
    <w:p w14:paraId="7A9ED16A" w14:textId="4B246440" w:rsidR="00370A6D" w:rsidRPr="005D57E7" w:rsidRDefault="0018293C" w:rsidP="00370A6D">
      <w:pPr>
        <w:pStyle w:val="ListParagraph"/>
        <w:numPr>
          <w:ilvl w:val="0"/>
          <w:numId w:val="33"/>
        </w:numPr>
        <w:jc w:val="both"/>
        <w:rPr>
          <w:rFonts w:asciiTheme="minorHAnsi" w:hAnsiTheme="minorHAnsi" w:cstheme="minorHAnsi"/>
        </w:rPr>
      </w:pPr>
      <w:r w:rsidRPr="005D57E7">
        <w:rPr>
          <w:rFonts w:asciiTheme="minorHAnsi" w:hAnsiTheme="minorHAnsi" w:cstheme="minorHAnsi"/>
        </w:rPr>
        <w:t>260</w:t>
      </w:r>
      <w:r w:rsidR="00370A6D" w:rsidRPr="005D57E7">
        <w:rPr>
          <w:rFonts w:asciiTheme="minorHAnsi" w:hAnsiTheme="minorHAnsi" w:cstheme="minorHAnsi"/>
        </w:rPr>
        <w:t xml:space="preserve"> </w:t>
      </w:r>
      <w:r w:rsidR="00E17918" w:rsidRPr="005D57E7">
        <w:rPr>
          <w:rFonts w:asciiTheme="minorHAnsi" w:hAnsiTheme="minorHAnsi" w:cstheme="minorHAnsi"/>
        </w:rPr>
        <w:t>personas sobrevivientes de</w:t>
      </w:r>
      <w:r w:rsidR="00370A6D" w:rsidRPr="005D57E7">
        <w:rPr>
          <w:rFonts w:asciiTheme="minorHAnsi" w:hAnsiTheme="minorHAnsi" w:cstheme="minorHAnsi"/>
        </w:rPr>
        <w:t xml:space="preserve"> VBG y mujeres en situación de riesgo</w:t>
      </w:r>
      <w:r w:rsidR="00E17918" w:rsidRPr="005D57E7">
        <w:rPr>
          <w:rFonts w:asciiTheme="minorHAnsi" w:hAnsiTheme="minorHAnsi" w:cstheme="minorHAnsi"/>
        </w:rPr>
        <w:t xml:space="preserve"> </w:t>
      </w:r>
    </w:p>
    <w:p w14:paraId="43AB50C8" w14:textId="25B5BC8F" w:rsidR="0078292C" w:rsidRPr="005D57E7" w:rsidRDefault="0078292C" w:rsidP="0033013B">
      <w:pPr>
        <w:pStyle w:val="ListParagraph"/>
        <w:numPr>
          <w:ilvl w:val="0"/>
          <w:numId w:val="38"/>
        </w:numPr>
        <w:jc w:val="both"/>
        <w:rPr>
          <w:rFonts w:asciiTheme="minorHAnsi" w:hAnsiTheme="minorHAnsi" w:cstheme="minorHAnsi"/>
        </w:rPr>
      </w:pPr>
      <w:r w:rsidRPr="005D57E7">
        <w:rPr>
          <w:rFonts w:asciiTheme="minorHAnsi" w:hAnsiTheme="minorHAnsi" w:cstheme="minorHAnsi"/>
        </w:rPr>
        <w:t>De ellas, el 70% debe informar mayor control sobre sus recursos financieros, tras su participación en la intervención</w:t>
      </w:r>
    </w:p>
    <w:p w14:paraId="00E23868" w14:textId="77777777" w:rsidR="009C1A95" w:rsidRPr="005D57E7" w:rsidRDefault="009C1A95" w:rsidP="003F1594">
      <w:pPr>
        <w:jc w:val="both"/>
        <w:rPr>
          <w:rFonts w:asciiTheme="minorHAnsi" w:hAnsiTheme="minorHAnsi" w:cstheme="minorHAnsi"/>
          <w:sz w:val="22"/>
          <w:szCs w:val="22"/>
          <w:lang w:val="es-CO"/>
        </w:rPr>
      </w:pPr>
    </w:p>
    <w:p w14:paraId="19023A23" w14:textId="7C142E91" w:rsidR="00D279B3" w:rsidRPr="005D57E7" w:rsidRDefault="0018293C" w:rsidP="00035B6A">
      <w:pPr>
        <w:pStyle w:val="ListParagraph"/>
        <w:numPr>
          <w:ilvl w:val="0"/>
          <w:numId w:val="33"/>
        </w:numPr>
        <w:jc w:val="both"/>
        <w:rPr>
          <w:rFonts w:asciiTheme="minorHAnsi" w:hAnsiTheme="minorHAnsi" w:cstheme="minorHAnsi"/>
        </w:rPr>
      </w:pPr>
      <w:r w:rsidRPr="005D57E7">
        <w:rPr>
          <w:rFonts w:asciiTheme="minorHAnsi" w:hAnsiTheme="minorHAnsi" w:cstheme="minorHAnsi"/>
        </w:rPr>
        <w:t>150</w:t>
      </w:r>
      <w:r w:rsidR="00370A6D" w:rsidRPr="005D57E7">
        <w:rPr>
          <w:rFonts w:asciiTheme="minorHAnsi" w:hAnsiTheme="minorHAnsi" w:cstheme="minorHAnsi"/>
        </w:rPr>
        <w:t xml:space="preserve"> sobrevivientes de VBG, mujeres y niñas en situación de riesgo</w:t>
      </w:r>
      <w:r w:rsidR="005238A8" w:rsidRPr="005D57E7">
        <w:rPr>
          <w:rFonts w:asciiTheme="minorHAnsi" w:hAnsiTheme="minorHAnsi" w:cstheme="minorHAnsi"/>
        </w:rPr>
        <w:t xml:space="preserve"> que</w:t>
      </w:r>
      <w:r w:rsidR="00370A6D" w:rsidRPr="005D57E7">
        <w:rPr>
          <w:rFonts w:asciiTheme="minorHAnsi" w:hAnsiTheme="minorHAnsi" w:cstheme="minorHAnsi"/>
        </w:rPr>
        <w:t xml:space="preserve"> acceden a oportunidades de subsistencia</w:t>
      </w:r>
      <w:r w:rsidR="009C1A95" w:rsidRPr="005D57E7">
        <w:rPr>
          <w:rFonts w:asciiTheme="minorHAnsi" w:hAnsiTheme="minorHAnsi" w:cstheme="minorHAnsi"/>
        </w:rPr>
        <w:t xml:space="preserve"> y medios de vida</w:t>
      </w:r>
      <w:r w:rsidR="00370A6D" w:rsidRPr="005D57E7">
        <w:rPr>
          <w:rFonts w:asciiTheme="minorHAnsi" w:hAnsiTheme="minorHAnsi" w:cstheme="minorHAnsi"/>
        </w:rPr>
        <w:t xml:space="preserve"> para mitigar la V</w:t>
      </w:r>
      <w:r w:rsidR="0078292C" w:rsidRPr="005D57E7">
        <w:rPr>
          <w:rFonts w:asciiTheme="minorHAnsi" w:hAnsiTheme="minorHAnsi" w:cstheme="minorHAnsi"/>
        </w:rPr>
        <w:t>B</w:t>
      </w:r>
      <w:r w:rsidR="00370A6D" w:rsidRPr="005D57E7">
        <w:rPr>
          <w:rFonts w:asciiTheme="minorHAnsi" w:hAnsiTheme="minorHAnsi" w:cstheme="minorHAnsi"/>
        </w:rPr>
        <w:t>G</w:t>
      </w:r>
      <w:r w:rsidR="00370A6D" w:rsidRPr="005D57E7" w:rsidDel="00370A6D">
        <w:rPr>
          <w:rFonts w:asciiTheme="minorHAnsi" w:hAnsiTheme="minorHAnsi" w:cstheme="minorHAnsi"/>
        </w:rPr>
        <w:t xml:space="preserve"> </w:t>
      </w:r>
    </w:p>
    <w:p w14:paraId="2D4B7C92" w14:textId="77777777" w:rsidR="009C1A95" w:rsidRPr="005D57E7" w:rsidRDefault="009C1A95" w:rsidP="003F1594">
      <w:pPr>
        <w:jc w:val="both"/>
        <w:rPr>
          <w:rFonts w:asciiTheme="minorHAnsi" w:hAnsiTheme="minorHAnsi" w:cstheme="minorHAnsi"/>
          <w:sz w:val="22"/>
          <w:szCs w:val="22"/>
          <w:lang w:val="es-CO"/>
        </w:rPr>
      </w:pPr>
    </w:p>
    <w:p w14:paraId="057D0013" w14:textId="77777777" w:rsidR="00D279B3" w:rsidRPr="005D57E7" w:rsidRDefault="00D279B3" w:rsidP="003F1594">
      <w:pPr>
        <w:pStyle w:val="ListParagraph"/>
        <w:numPr>
          <w:ilvl w:val="0"/>
          <w:numId w:val="33"/>
        </w:numPr>
        <w:jc w:val="both"/>
        <w:rPr>
          <w:rFonts w:asciiTheme="minorHAnsi" w:hAnsiTheme="minorHAnsi" w:cstheme="minorHAnsi"/>
        </w:rPr>
      </w:pPr>
      <w:r w:rsidRPr="005D57E7">
        <w:rPr>
          <w:rFonts w:asciiTheme="minorHAnsi" w:hAnsiTheme="minorHAnsi" w:cstheme="minorHAnsi"/>
        </w:rPr>
        <w:t xml:space="preserve">Personas con discapacidad: </w:t>
      </w:r>
    </w:p>
    <w:p w14:paraId="27788496" w14:textId="051944C5" w:rsidR="00D279B3" w:rsidRPr="005D57E7" w:rsidRDefault="00D279B3" w:rsidP="003F1594">
      <w:pPr>
        <w:pStyle w:val="ListParagraph"/>
        <w:jc w:val="both"/>
        <w:rPr>
          <w:rFonts w:asciiTheme="minorHAnsi" w:hAnsiTheme="minorHAnsi" w:cstheme="minorHAnsi"/>
        </w:rPr>
      </w:pPr>
      <w:r w:rsidRPr="005D57E7">
        <w:rPr>
          <w:rFonts w:asciiTheme="minorHAnsi" w:hAnsiTheme="minorHAnsi" w:cstheme="minorHAnsi"/>
        </w:rPr>
        <w:t xml:space="preserve">- </w:t>
      </w:r>
      <w:r w:rsidR="00B436CD" w:rsidRPr="005D57E7">
        <w:rPr>
          <w:rFonts w:asciiTheme="minorHAnsi" w:hAnsiTheme="minorHAnsi" w:cstheme="minorHAnsi"/>
        </w:rPr>
        <w:t xml:space="preserve">20 </w:t>
      </w:r>
      <w:r w:rsidRPr="005D57E7">
        <w:rPr>
          <w:rFonts w:asciiTheme="minorHAnsi" w:hAnsiTheme="minorHAnsi" w:cstheme="minorHAnsi"/>
        </w:rPr>
        <w:t xml:space="preserve"> mujeres</w:t>
      </w:r>
      <w:r w:rsidR="00035B6A" w:rsidRPr="005D57E7">
        <w:rPr>
          <w:rFonts w:asciiTheme="minorHAnsi" w:hAnsiTheme="minorHAnsi" w:cstheme="minorHAnsi"/>
        </w:rPr>
        <w:t xml:space="preserve"> con discapacidad</w:t>
      </w:r>
      <w:r w:rsidRPr="005D57E7">
        <w:rPr>
          <w:rFonts w:asciiTheme="minorHAnsi" w:hAnsiTheme="minorHAnsi" w:cstheme="minorHAnsi"/>
        </w:rPr>
        <w:t xml:space="preserve"> mayores de 18 años</w:t>
      </w:r>
    </w:p>
    <w:p w14:paraId="7D26F3F6" w14:textId="77777777" w:rsidR="004A4889" w:rsidRPr="005D57E7" w:rsidRDefault="004A4889" w:rsidP="003F1594">
      <w:pPr>
        <w:jc w:val="both"/>
        <w:rPr>
          <w:rFonts w:asciiTheme="minorHAnsi" w:hAnsiTheme="minorHAnsi" w:cstheme="minorHAnsi"/>
          <w:sz w:val="22"/>
          <w:szCs w:val="22"/>
          <w:lang w:val="es-CO"/>
        </w:rPr>
      </w:pPr>
    </w:p>
    <w:p w14:paraId="7B95ADA3" w14:textId="001FFAC5" w:rsidR="004441B7" w:rsidRPr="005D57E7" w:rsidRDefault="004441B7"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En esta oportunidad se financiará </w:t>
      </w:r>
      <w:r w:rsidR="00985F86" w:rsidRPr="005D57E7">
        <w:rPr>
          <w:rFonts w:asciiTheme="minorHAnsi" w:hAnsiTheme="minorHAnsi" w:cstheme="minorHAnsi"/>
          <w:sz w:val="22"/>
          <w:szCs w:val="22"/>
          <w:lang w:val="es-CO"/>
        </w:rPr>
        <w:t xml:space="preserve">un </w:t>
      </w:r>
      <w:r w:rsidRPr="005D57E7">
        <w:rPr>
          <w:rFonts w:asciiTheme="minorHAnsi" w:hAnsiTheme="minorHAnsi" w:cstheme="minorHAnsi"/>
          <w:sz w:val="22"/>
          <w:szCs w:val="22"/>
          <w:lang w:val="es-CO"/>
        </w:rPr>
        <w:t xml:space="preserve">(1) proyecto, </w:t>
      </w:r>
      <w:r w:rsidR="00985F86" w:rsidRPr="005D57E7">
        <w:rPr>
          <w:rFonts w:asciiTheme="minorHAnsi" w:hAnsiTheme="minorHAnsi" w:cstheme="minorHAnsi"/>
          <w:sz w:val="22"/>
          <w:szCs w:val="22"/>
          <w:lang w:val="es-CO"/>
        </w:rPr>
        <w:t xml:space="preserve">teniendo </w:t>
      </w:r>
      <w:r w:rsidR="00243E93" w:rsidRPr="005D57E7">
        <w:rPr>
          <w:rFonts w:asciiTheme="minorHAnsi" w:hAnsiTheme="minorHAnsi" w:cstheme="minorHAnsi"/>
          <w:sz w:val="22"/>
          <w:szCs w:val="22"/>
          <w:lang w:val="es-CO"/>
        </w:rPr>
        <w:t>en cuenta la disponibilidad presupuestal.</w:t>
      </w:r>
    </w:p>
    <w:p w14:paraId="65E403B2" w14:textId="776EC357" w:rsidR="009F479F" w:rsidRPr="005D57E7" w:rsidRDefault="009F479F" w:rsidP="003F1594">
      <w:pPr>
        <w:jc w:val="both"/>
        <w:rPr>
          <w:rFonts w:asciiTheme="minorHAnsi" w:hAnsiTheme="minorHAnsi" w:cstheme="minorHAnsi"/>
          <w:sz w:val="22"/>
          <w:szCs w:val="22"/>
          <w:lang w:val="es-CO"/>
        </w:rPr>
      </w:pPr>
    </w:p>
    <w:p w14:paraId="6F48DC9C" w14:textId="77777777" w:rsidR="009F479F" w:rsidRPr="005D57E7" w:rsidRDefault="009F479F" w:rsidP="003F1594">
      <w:pPr>
        <w:jc w:val="both"/>
        <w:rPr>
          <w:rFonts w:asciiTheme="minorHAnsi" w:hAnsiTheme="minorHAnsi" w:cstheme="minorHAnsi"/>
          <w:sz w:val="22"/>
          <w:szCs w:val="22"/>
          <w:lang w:val="es-CO"/>
        </w:rPr>
      </w:pPr>
    </w:p>
    <w:p w14:paraId="2E9039E6" w14:textId="105E7D00" w:rsidR="00190008" w:rsidRPr="005D57E7" w:rsidRDefault="00190008" w:rsidP="003F1594">
      <w:pPr>
        <w:jc w:val="both"/>
        <w:rPr>
          <w:rFonts w:asciiTheme="minorHAnsi" w:hAnsiTheme="minorHAnsi" w:cstheme="minorHAnsi"/>
          <w:sz w:val="22"/>
          <w:szCs w:val="22"/>
          <w:lang w:val="es-CO"/>
        </w:rPr>
      </w:pPr>
    </w:p>
    <w:p w14:paraId="4635F41C" w14:textId="580AD4F0" w:rsidR="0035392F" w:rsidRPr="005D57E7" w:rsidRDefault="0035392F" w:rsidP="003F1594">
      <w:pPr>
        <w:pStyle w:val="ListParagraph"/>
        <w:numPr>
          <w:ilvl w:val="0"/>
          <w:numId w:val="1"/>
        </w:numPr>
        <w:ind w:left="851" w:hanging="491"/>
        <w:jc w:val="both"/>
        <w:rPr>
          <w:rFonts w:asciiTheme="minorHAnsi" w:hAnsiTheme="minorHAnsi" w:cstheme="minorHAnsi"/>
          <w:b/>
          <w:bCs/>
          <w:u w:val="single"/>
          <w:lang w:eastAsia="es-CO"/>
        </w:rPr>
      </w:pPr>
      <w:r w:rsidRPr="005D57E7">
        <w:rPr>
          <w:rFonts w:asciiTheme="minorHAnsi" w:hAnsiTheme="minorHAnsi" w:cstheme="minorHAnsi"/>
          <w:b/>
          <w:bCs/>
          <w:u w:val="single"/>
          <w:lang w:eastAsia="es-CO"/>
        </w:rPr>
        <w:lastRenderedPageBreak/>
        <w:t>Criterios mínimos de elegibilidad</w:t>
      </w:r>
      <w:r w:rsidR="00BA2BA5" w:rsidRPr="005D57E7">
        <w:rPr>
          <w:rFonts w:asciiTheme="minorHAnsi" w:hAnsiTheme="minorHAnsi" w:cstheme="minorHAnsi"/>
          <w:b/>
          <w:bCs/>
          <w:u w:val="single"/>
          <w:lang w:eastAsia="es-CO"/>
        </w:rPr>
        <w:t xml:space="preserve"> (Annex B1-2 PPG)</w:t>
      </w:r>
    </w:p>
    <w:p w14:paraId="1EE2BC4D" w14:textId="77777777" w:rsidR="0035392F" w:rsidRPr="005D57E7" w:rsidRDefault="0035392F" w:rsidP="003F1594">
      <w:pPr>
        <w:jc w:val="both"/>
        <w:rPr>
          <w:rFonts w:asciiTheme="minorHAnsi" w:hAnsiTheme="minorHAnsi" w:cstheme="minorHAnsi"/>
          <w:b/>
          <w:bCs/>
          <w:sz w:val="22"/>
          <w:szCs w:val="22"/>
          <w:u w:val="single"/>
          <w:lang w:val="es-CO" w:eastAsia="es-CO"/>
        </w:rPr>
      </w:pPr>
    </w:p>
    <w:p w14:paraId="491F68C5" w14:textId="6D03014B" w:rsidR="004441B7" w:rsidRPr="005D57E7" w:rsidRDefault="004441B7" w:rsidP="003F1594">
      <w:pPr>
        <w:jc w:val="both"/>
        <w:rPr>
          <w:rFonts w:asciiTheme="minorHAnsi" w:hAnsiTheme="minorHAnsi" w:cstheme="minorHAnsi"/>
          <w:sz w:val="22"/>
          <w:szCs w:val="22"/>
          <w:lang w:val="es-CO" w:eastAsia="es-CO"/>
        </w:rPr>
      </w:pPr>
      <w:r w:rsidRPr="005D57E7">
        <w:rPr>
          <w:rFonts w:asciiTheme="minorHAnsi" w:hAnsiTheme="minorHAnsi" w:cstheme="minorHAnsi"/>
          <w:sz w:val="22"/>
          <w:szCs w:val="22"/>
          <w:lang w:val="es-CO" w:eastAsia="es-CO"/>
        </w:rPr>
        <w:t xml:space="preserve">Las organizaciones que apliquen a la convocatoria </w:t>
      </w:r>
      <w:r w:rsidR="00003B7C" w:rsidRPr="005D57E7">
        <w:rPr>
          <w:rFonts w:asciiTheme="minorHAnsi" w:hAnsiTheme="minorHAnsi" w:cstheme="minorHAnsi"/>
          <w:sz w:val="22"/>
          <w:szCs w:val="22"/>
          <w:lang w:val="es-CO" w:eastAsia="es-CO"/>
        </w:rPr>
        <w:t>“</w:t>
      </w:r>
      <w:r w:rsidR="002C22EC" w:rsidRPr="005D57E7">
        <w:rPr>
          <w:rFonts w:asciiTheme="minorHAnsi" w:hAnsiTheme="minorHAnsi" w:cstheme="minorHAnsi"/>
          <w:b/>
          <w:bCs/>
          <w:i/>
          <w:iCs/>
          <w:sz w:val="22"/>
          <w:szCs w:val="22"/>
          <w:lang w:val="es-CO" w:eastAsia="es-CO"/>
        </w:rPr>
        <w:t>“Las mujeres y las niñas que han sufrido/están sufriendo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Pr="005D57E7">
        <w:rPr>
          <w:rFonts w:asciiTheme="minorHAnsi" w:hAnsiTheme="minorHAnsi" w:cstheme="minorHAnsi"/>
          <w:i/>
          <w:iCs/>
          <w:sz w:val="22"/>
          <w:szCs w:val="22"/>
          <w:lang w:val="es-CO" w:eastAsia="es-CO"/>
        </w:rPr>
        <w:t>,</w:t>
      </w:r>
      <w:r w:rsidRPr="005D57E7">
        <w:rPr>
          <w:rFonts w:asciiTheme="minorHAnsi" w:hAnsiTheme="minorHAnsi" w:cstheme="minorHAnsi"/>
          <w:b/>
          <w:bCs/>
          <w:i/>
          <w:iCs/>
          <w:sz w:val="22"/>
          <w:szCs w:val="22"/>
          <w:lang w:val="es-CO" w:eastAsia="es-CO"/>
        </w:rPr>
        <w:t xml:space="preserve"> </w:t>
      </w:r>
      <w:r w:rsidRPr="005D57E7">
        <w:rPr>
          <w:rFonts w:asciiTheme="minorHAnsi" w:hAnsiTheme="minorHAnsi" w:cstheme="minorHAnsi"/>
          <w:sz w:val="22"/>
          <w:szCs w:val="22"/>
          <w:lang w:val="es-CO" w:eastAsia="es-CO"/>
        </w:rPr>
        <w:t>deben cumplir con los siguientes criterios de elegibilidad:</w:t>
      </w:r>
    </w:p>
    <w:p w14:paraId="5503169F" w14:textId="77777777" w:rsidR="004441B7" w:rsidRPr="005D57E7" w:rsidRDefault="004441B7" w:rsidP="003F1594">
      <w:pPr>
        <w:jc w:val="both"/>
        <w:rPr>
          <w:rFonts w:asciiTheme="minorHAnsi" w:hAnsiTheme="minorHAnsi" w:cstheme="minorHAnsi"/>
          <w:sz w:val="22"/>
          <w:szCs w:val="22"/>
          <w:lang w:val="es-CO" w:eastAsia="es-CO"/>
        </w:rPr>
      </w:pPr>
    </w:p>
    <w:p w14:paraId="7287AF6B" w14:textId="4A3FF776" w:rsidR="004441B7" w:rsidRPr="005D57E7" w:rsidRDefault="004441B7" w:rsidP="003F1594">
      <w:pPr>
        <w:pStyle w:val="ListParagraph"/>
        <w:numPr>
          <w:ilvl w:val="0"/>
          <w:numId w:val="31"/>
        </w:numPr>
        <w:autoSpaceDE w:val="0"/>
        <w:autoSpaceDN w:val="0"/>
        <w:adjustRightInd w:val="0"/>
        <w:spacing w:after="120"/>
        <w:jc w:val="both"/>
        <w:rPr>
          <w:rFonts w:asciiTheme="minorHAnsi" w:eastAsia="Times New Roman" w:hAnsiTheme="minorHAnsi" w:cstheme="minorHAnsi"/>
          <w:b/>
          <w:bCs/>
          <w:color w:val="000000" w:themeColor="text1"/>
          <w:lang w:val="es-ES"/>
        </w:rPr>
      </w:pPr>
      <w:r w:rsidRPr="005D57E7">
        <w:rPr>
          <w:rFonts w:asciiTheme="minorHAnsi" w:hAnsiTheme="minorHAnsi" w:cstheme="minorHAnsi"/>
        </w:rPr>
        <w:t xml:space="preserve">Ser una organización </w:t>
      </w:r>
      <w:r w:rsidR="002C22EC" w:rsidRPr="005D57E7">
        <w:rPr>
          <w:rFonts w:asciiTheme="minorHAnsi" w:hAnsiTheme="minorHAnsi" w:cstheme="minorHAnsi"/>
        </w:rPr>
        <w:t xml:space="preserve">regional, </w:t>
      </w:r>
      <w:r w:rsidR="32EADEF1" w:rsidRPr="005D57E7">
        <w:rPr>
          <w:rFonts w:asciiTheme="minorHAnsi" w:hAnsiTheme="minorHAnsi" w:cstheme="minorHAnsi"/>
        </w:rPr>
        <w:t>nacional o internacional</w:t>
      </w:r>
      <w:r w:rsidRPr="005D57E7">
        <w:rPr>
          <w:rFonts w:asciiTheme="minorHAnsi" w:hAnsiTheme="minorHAnsi" w:cstheme="minorHAnsi"/>
        </w:rPr>
        <w:t xml:space="preserve">, no gubernamental y sin ánimo de lucro, con al menos </w:t>
      </w:r>
      <w:r w:rsidR="004E745B" w:rsidRPr="005D57E7">
        <w:rPr>
          <w:rFonts w:asciiTheme="minorHAnsi" w:hAnsiTheme="minorHAnsi" w:cstheme="minorHAnsi"/>
        </w:rPr>
        <w:t xml:space="preserve">dos </w:t>
      </w:r>
      <w:r w:rsidR="00707694" w:rsidRPr="005D57E7">
        <w:rPr>
          <w:rFonts w:asciiTheme="minorHAnsi" w:hAnsiTheme="minorHAnsi" w:cstheme="minorHAnsi"/>
        </w:rPr>
        <w:t xml:space="preserve">(2) </w:t>
      </w:r>
      <w:r w:rsidRPr="005D57E7">
        <w:rPr>
          <w:rFonts w:asciiTheme="minorHAnsi" w:hAnsiTheme="minorHAnsi" w:cstheme="minorHAnsi"/>
        </w:rPr>
        <w:t>año</w:t>
      </w:r>
      <w:r w:rsidR="004E745B" w:rsidRPr="005D57E7">
        <w:rPr>
          <w:rFonts w:asciiTheme="minorHAnsi" w:hAnsiTheme="minorHAnsi" w:cstheme="minorHAnsi"/>
        </w:rPr>
        <w:t>s</w:t>
      </w:r>
      <w:r w:rsidRPr="005D57E7">
        <w:rPr>
          <w:rFonts w:asciiTheme="minorHAnsi" w:hAnsiTheme="minorHAnsi" w:cstheme="minorHAnsi"/>
        </w:rPr>
        <w:t xml:space="preserve"> de existencia legal al momento de firmar el acuerdo con ONU Mujeres. Se deberá adjuntar </w:t>
      </w:r>
      <w:r w:rsidR="5DE6C144" w:rsidRPr="005D57E7">
        <w:rPr>
          <w:rFonts w:asciiTheme="minorHAnsi" w:hAnsiTheme="minorHAnsi" w:cstheme="minorHAnsi"/>
        </w:rPr>
        <w:t>a</w:t>
      </w:r>
      <w:r w:rsidRPr="005D57E7">
        <w:rPr>
          <w:rFonts w:asciiTheme="minorHAnsi" w:hAnsiTheme="minorHAnsi" w:cstheme="minorHAnsi"/>
        </w:rPr>
        <w:t xml:space="preserve"> la propuesta </w:t>
      </w:r>
      <w:r w:rsidRPr="005D57E7">
        <w:rPr>
          <w:rFonts w:asciiTheme="minorHAnsi" w:hAnsiTheme="minorHAnsi" w:cstheme="minorHAnsi"/>
          <w:b/>
          <w:bCs/>
        </w:rPr>
        <w:t>certificado/s de existencia y representación legal, estatutos o su equivalente.</w:t>
      </w:r>
    </w:p>
    <w:p w14:paraId="5A619E05" w14:textId="7BB8FE4D" w:rsidR="004441B7" w:rsidRPr="005D57E7" w:rsidRDefault="004441B7" w:rsidP="003F1594">
      <w:pPr>
        <w:pStyle w:val="ListParagraph"/>
        <w:numPr>
          <w:ilvl w:val="0"/>
          <w:numId w:val="31"/>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 xml:space="preserve">Capacidad de ejecución de proyectos de mínimo USD </w:t>
      </w:r>
      <w:r w:rsidR="00094FF5" w:rsidRPr="005D57E7">
        <w:rPr>
          <w:rFonts w:asciiTheme="minorHAnsi" w:hAnsiTheme="minorHAnsi" w:cstheme="minorHAnsi"/>
        </w:rPr>
        <w:t>150</w:t>
      </w:r>
      <w:r w:rsidR="004A47D9">
        <w:rPr>
          <w:rFonts w:asciiTheme="minorHAnsi" w:hAnsiTheme="minorHAnsi" w:cstheme="minorHAnsi"/>
        </w:rPr>
        <w:t>,</w:t>
      </w:r>
      <w:r w:rsidRPr="005D57E7">
        <w:rPr>
          <w:rFonts w:asciiTheme="minorHAnsi" w:hAnsiTheme="minorHAnsi" w:cstheme="minorHAnsi"/>
        </w:rPr>
        <w:t>000, demostrable a través de</w:t>
      </w:r>
      <w:r w:rsidR="00623FB5" w:rsidRPr="005D57E7">
        <w:rPr>
          <w:rFonts w:asciiTheme="minorHAnsi" w:hAnsiTheme="minorHAnsi" w:cstheme="minorHAnsi"/>
        </w:rPr>
        <w:t xml:space="preserve"> un</w:t>
      </w:r>
      <w:r w:rsidRPr="005D57E7">
        <w:rPr>
          <w:rFonts w:asciiTheme="minorHAnsi" w:hAnsiTheme="minorHAnsi" w:cstheme="minorHAnsi"/>
        </w:rPr>
        <w:t xml:space="preserve"> contrato ejecutado y su certificación </w:t>
      </w:r>
      <w:r w:rsidRPr="005D57E7">
        <w:rPr>
          <w:rFonts w:asciiTheme="minorHAnsi" w:hAnsiTheme="minorHAnsi" w:cstheme="minorHAnsi"/>
          <w:b/>
          <w:bCs/>
        </w:rPr>
        <w:t>(a ser adjuntados al presentar la propuesta)</w:t>
      </w:r>
      <w:r w:rsidRPr="005D57E7">
        <w:rPr>
          <w:rFonts w:asciiTheme="minorHAnsi" w:hAnsiTheme="minorHAnsi" w:cstheme="minorHAnsi"/>
        </w:rPr>
        <w:t xml:space="preserve">. Debe tener capacidad administrativa y contable verificable para realizar el proyecto. </w:t>
      </w:r>
    </w:p>
    <w:p w14:paraId="6DF81349" w14:textId="0EE58547" w:rsidR="004441B7" w:rsidRPr="005D57E7" w:rsidRDefault="004441B7" w:rsidP="003F1594">
      <w:pPr>
        <w:pStyle w:val="ListParagraph"/>
        <w:numPr>
          <w:ilvl w:val="0"/>
          <w:numId w:val="31"/>
        </w:numPr>
        <w:autoSpaceDE w:val="0"/>
        <w:autoSpaceDN w:val="0"/>
        <w:adjustRightInd w:val="0"/>
        <w:spacing w:after="120"/>
        <w:jc w:val="both"/>
        <w:rPr>
          <w:rFonts w:asciiTheme="minorHAnsi" w:eastAsia="Times New Roman" w:hAnsiTheme="minorHAnsi" w:cstheme="minorHAnsi"/>
          <w:b/>
          <w:bCs/>
          <w:color w:val="000000" w:themeColor="text1"/>
          <w:lang w:val="es-ES"/>
        </w:rPr>
      </w:pPr>
      <w:r w:rsidRPr="005D57E7">
        <w:rPr>
          <w:rFonts w:asciiTheme="minorHAnsi" w:hAnsiTheme="minorHAnsi" w:cstheme="minorHAnsi"/>
        </w:rPr>
        <w:t>La organización debe haber formulado y ejecutado al menos un proyecto relacionado con</w:t>
      </w:r>
      <w:r w:rsidR="00391A77" w:rsidRPr="005D57E7">
        <w:rPr>
          <w:rFonts w:asciiTheme="minorHAnsi" w:hAnsiTheme="minorHAnsi" w:cstheme="minorHAnsi"/>
        </w:rPr>
        <w:t xml:space="preserve"> trabajo en</w:t>
      </w:r>
      <w:r w:rsidR="003B50EC" w:rsidRPr="005D57E7">
        <w:rPr>
          <w:rFonts w:asciiTheme="minorHAnsi" w:hAnsiTheme="minorHAnsi" w:cstheme="minorHAnsi"/>
        </w:rPr>
        <w:t xml:space="preserve"> el fortalecimiento de los</w:t>
      </w:r>
      <w:r w:rsidR="00391A77" w:rsidRPr="005D57E7">
        <w:rPr>
          <w:rFonts w:asciiTheme="minorHAnsi" w:hAnsiTheme="minorHAnsi" w:cstheme="minorHAnsi"/>
        </w:rPr>
        <w:t xml:space="preserve"> medios de vida en contextos humanitarios;</w:t>
      </w:r>
      <w:r w:rsidRPr="005D57E7">
        <w:rPr>
          <w:rFonts w:asciiTheme="minorHAnsi" w:hAnsiTheme="minorHAnsi" w:cstheme="minorHAnsi"/>
        </w:rPr>
        <w:t xml:space="preserve"> la participación y liderazgo de las mujeres en</w:t>
      </w:r>
      <w:r w:rsidR="00937515" w:rsidRPr="005D57E7">
        <w:rPr>
          <w:rFonts w:asciiTheme="minorHAnsi" w:hAnsiTheme="minorHAnsi" w:cstheme="minorHAnsi"/>
        </w:rPr>
        <w:t xml:space="preserve"> </w:t>
      </w:r>
      <w:r w:rsidRPr="005D57E7">
        <w:rPr>
          <w:rFonts w:asciiTheme="minorHAnsi" w:hAnsiTheme="minorHAnsi" w:cstheme="minorHAnsi"/>
        </w:rPr>
        <w:t>la construcción y sostenimiento de la paz</w:t>
      </w:r>
      <w:r w:rsidR="009B66B8" w:rsidRPr="005D57E7">
        <w:rPr>
          <w:rFonts w:asciiTheme="minorHAnsi" w:hAnsiTheme="minorHAnsi" w:cstheme="minorHAnsi"/>
        </w:rPr>
        <w:t xml:space="preserve">; </w:t>
      </w:r>
      <w:r w:rsidRPr="005D57E7">
        <w:rPr>
          <w:rFonts w:asciiTheme="minorHAnsi" w:hAnsiTheme="minorHAnsi" w:cstheme="minorHAnsi"/>
        </w:rPr>
        <w:t>enfoque de igualdad de género y de derechos de las mujeres</w:t>
      </w:r>
      <w:r w:rsidR="009B66B8" w:rsidRPr="005D57E7">
        <w:rPr>
          <w:rFonts w:asciiTheme="minorHAnsi" w:hAnsiTheme="minorHAnsi" w:cstheme="minorHAnsi"/>
        </w:rPr>
        <w:t>;</w:t>
      </w:r>
      <w:r w:rsidR="00937515" w:rsidRPr="005D57E7">
        <w:rPr>
          <w:rFonts w:asciiTheme="minorHAnsi" w:hAnsiTheme="minorHAnsi" w:cstheme="minorHAnsi"/>
        </w:rPr>
        <w:t xml:space="preserve"> incidencia</w:t>
      </w:r>
      <w:r w:rsidR="00CE06E2" w:rsidRPr="005D57E7">
        <w:rPr>
          <w:rFonts w:asciiTheme="minorHAnsi" w:hAnsiTheme="minorHAnsi" w:cstheme="minorHAnsi"/>
        </w:rPr>
        <w:t xml:space="preserve">, </w:t>
      </w:r>
      <w:r w:rsidR="00937515" w:rsidRPr="005D57E7">
        <w:rPr>
          <w:rFonts w:asciiTheme="minorHAnsi" w:hAnsiTheme="minorHAnsi" w:cstheme="minorHAnsi"/>
        </w:rPr>
        <w:t>participación política</w:t>
      </w:r>
      <w:r w:rsidR="00CE06E2" w:rsidRPr="005D57E7">
        <w:rPr>
          <w:rFonts w:asciiTheme="minorHAnsi" w:hAnsiTheme="minorHAnsi" w:cstheme="minorHAnsi"/>
        </w:rPr>
        <w:t xml:space="preserve">, </w:t>
      </w:r>
      <w:r w:rsidR="000E7FF5" w:rsidRPr="005D57E7">
        <w:rPr>
          <w:rFonts w:asciiTheme="minorHAnsi" w:hAnsiTheme="minorHAnsi" w:cstheme="minorHAnsi"/>
        </w:rPr>
        <w:t xml:space="preserve">estrategias de atención </w:t>
      </w:r>
      <w:r w:rsidR="00973730" w:rsidRPr="005D57E7">
        <w:rPr>
          <w:rFonts w:asciiTheme="minorHAnsi" w:hAnsiTheme="minorHAnsi" w:cstheme="minorHAnsi"/>
        </w:rPr>
        <w:t>de</w:t>
      </w:r>
      <w:r w:rsidR="00317CB2" w:rsidRPr="005D57E7">
        <w:rPr>
          <w:rFonts w:asciiTheme="minorHAnsi" w:hAnsiTheme="minorHAnsi" w:cstheme="minorHAnsi"/>
        </w:rPr>
        <w:t xml:space="preserve"> </w:t>
      </w:r>
      <w:r w:rsidR="000E7FF5" w:rsidRPr="005D57E7">
        <w:rPr>
          <w:rFonts w:asciiTheme="minorHAnsi" w:hAnsiTheme="minorHAnsi" w:cstheme="minorHAnsi"/>
        </w:rPr>
        <w:t>violencia basada en género</w:t>
      </w:r>
      <w:r w:rsidR="00CE06E2" w:rsidRPr="005D57E7">
        <w:rPr>
          <w:rFonts w:asciiTheme="minorHAnsi" w:hAnsiTheme="minorHAnsi" w:cstheme="minorHAnsi"/>
        </w:rPr>
        <w:t xml:space="preserve">, </w:t>
      </w:r>
      <w:r w:rsidR="00937515" w:rsidRPr="005D57E7">
        <w:rPr>
          <w:rFonts w:asciiTheme="minorHAnsi" w:hAnsiTheme="minorHAnsi" w:cstheme="minorHAnsi"/>
        </w:rPr>
        <w:t>trabajo con</w:t>
      </w:r>
      <w:r w:rsidR="00317CB2" w:rsidRPr="005D57E7">
        <w:rPr>
          <w:rFonts w:asciiTheme="minorHAnsi" w:hAnsiTheme="minorHAnsi" w:cstheme="minorHAnsi"/>
        </w:rPr>
        <w:t xml:space="preserve"> autoridades étnico-territoriales</w:t>
      </w:r>
      <w:r w:rsidR="00CE06E2" w:rsidRPr="005D57E7">
        <w:rPr>
          <w:rFonts w:asciiTheme="minorHAnsi" w:hAnsiTheme="minorHAnsi" w:cstheme="minorHAnsi"/>
        </w:rPr>
        <w:t xml:space="preserve">, con organizaciones de mujeres, </w:t>
      </w:r>
      <w:r w:rsidR="00937515" w:rsidRPr="005D57E7">
        <w:rPr>
          <w:rFonts w:asciiTheme="minorHAnsi" w:hAnsiTheme="minorHAnsi" w:cstheme="minorHAnsi"/>
        </w:rPr>
        <w:t>lideresas sociales y defensoras de derechos humanos.</w:t>
      </w:r>
      <w:r w:rsidRPr="005D57E7">
        <w:rPr>
          <w:rFonts w:asciiTheme="minorHAnsi" w:hAnsiTheme="minorHAnsi" w:cstheme="minorHAnsi"/>
          <w:b/>
          <w:bCs/>
        </w:rPr>
        <w:t xml:space="preserve"> Se deberá adjuntar </w:t>
      </w:r>
      <w:r w:rsidR="38D5D915" w:rsidRPr="005D57E7">
        <w:rPr>
          <w:rFonts w:asciiTheme="minorHAnsi" w:hAnsiTheme="minorHAnsi" w:cstheme="minorHAnsi"/>
          <w:b/>
          <w:bCs/>
        </w:rPr>
        <w:t>a</w:t>
      </w:r>
      <w:r w:rsidRPr="005D57E7">
        <w:rPr>
          <w:rFonts w:asciiTheme="minorHAnsi" w:hAnsiTheme="minorHAnsi" w:cstheme="minorHAnsi"/>
          <w:b/>
          <w:bCs/>
        </w:rPr>
        <w:t xml:space="preserve"> la propuesta certificado/s de experiencia y/o contrato/s que lo certifique.</w:t>
      </w:r>
    </w:p>
    <w:p w14:paraId="6108BFD1" w14:textId="62A13E16" w:rsidR="004441B7" w:rsidRPr="005D57E7" w:rsidRDefault="005A5869" w:rsidP="003F1594">
      <w:pPr>
        <w:pStyle w:val="ListParagraph"/>
        <w:numPr>
          <w:ilvl w:val="0"/>
          <w:numId w:val="31"/>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 xml:space="preserve">La organización </w:t>
      </w:r>
      <w:r w:rsidR="00D6462D" w:rsidRPr="005D57E7">
        <w:rPr>
          <w:rFonts w:asciiTheme="minorHAnsi" w:hAnsiTheme="minorHAnsi" w:cstheme="minorHAnsi"/>
        </w:rPr>
        <w:t xml:space="preserve">que administrará los recursos </w:t>
      </w:r>
      <w:r w:rsidRPr="005D57E7">
        <w:rPr>
          <w:rFonts w:asciiTheme="minorHAnsi" w:hAnsiTheme="minorHAnsi" w:cstheme="minorHAnsi"/>
        </w:rPr>
        <w:t>d</w:t>
      </w:r>
      <w:r w:rsidR="004441B7" w:rsidRPr="005D57E7">
        <w:rPr>
          <w:rFonts w:asciiTheme="minorHAnsi" w:hAnsiTheme="minorHAnsi" w:cstheme="minorHAnsi"/>
        </w:rPr>
        <w:t>ebe tener presencia territorial o capacidad comprobable de despliegue operativo en los municipios/territorio</w:t>
      </w:r>
      <w:r w:rsidR="00D6462D" w:rsidRPr="005D57E7">
        <w:rPr>
          <w:rFonts w:asciiTheme="minorHAnsi" w:hAnsiTheme="minorHAnsi" w:cstheme="minorHAnsi"/>
        </w:rPr>
        <w:t>s</w:t>
      </w:r>
      <w:r w:rsidR="004441B7" w:rsidRPr="005D57E7">
        <w:rPr>
          <w:rFonts w:asciiTheme="minorHAnsi" w:hAnsiTheme="minorHAnsi" w:cstheme="minorHAnsi"/>
        </w:rPr>
        <w:t xml:space="preserve"> (Departamento del</w:t>
      </w:r>
      <w:r w:rsidR="00937515" w:rsidRPr="005D57E7">
        <w:rPr>
          <w:rFonts w:asciiTheme="minorHAnsi" w:hAnsiTheme="minorHAnsi" w:cstheme="minorHAnsi"/>
        </w:rPr>
        <w:t xml:space="preserve"> Chocó</w:t>
      </w:r>
      <w:r w:rsidR="001A45B3" w:rsidRPr="005D57E7">
        <w:rPr>
          <w:rFonts w:asciiTheme="minorHAnsi" w:hAnsiTheme="minorHAnsi" w:cstheme="minorHAnsi"/>
        </w:rPr>
        <w:t xml:space="preserve">, </w:t>
      </w:r>
      <w:r w:rsidR="00D6462D" w:rsidRPr="005D57E7">
        <w:rPr>
          <w:rFonts w:asciiTheme="minorHAnsi" w:hAnsiTheme="minorHAnsi" w:cstheme="minorHAnsi"/>
        </w:rPr>
        <w:t>municipios de</w:t>
      </w:r>
      <w:r w:rsidR="001A45B3" w:rsidRPr="005D57E7">
        <w:rPr>
          <w:rFonts w:asciiTheme="minorHAnsi" w:hAnsiTheme="minorHAnsi" w:cstheme="minorHAnsi"/>
        </w:rPr>
        <w:t xml:space="preserve">: Quibdó, Alto Baudó, Medio Baudó, Bajo Baudó, </w:t>
      </w:r>
      <w:r w:rsidR="00D6462D" w:rsidRPr="005D57E7">
        <w:rPr>
          <w:rFonts w:asciiTheme="minorHAnsi" w:hAnsiTheme="minorHAnsi" w:cstheme="minorHAnsi"/>
        </w:rPr>
        <w:t>Riosucio y Carmen del Darién</w:t>
      </w:r>
      <w:r w:rsidR="009F479F" w:rsidRPr="005D57E7">
        <w:rPr>
          <w:rFonts w:asciiTheme="minorHAnsi" w:hAnsiTheme="minorHAnsi" w:cstheme="minorHAnsi"/>
        </w:rPr>
        <w:t xml:space="preserve">, </w:t>
      </w:r>
      <w:r w:rsidR="004441B7" w:rsidRPr="005D57E7">
        <w:rPr>
          <w:rFonts w:asciiTheme="minorHAnsi" w:hAnsiTheme="minorHAnsi" w:cstheme="minorHAnsi"/>
        </w:rPr>
        <w:t xml:space="preserve">en los que </w:t>
      </w:r>
      <w:r w:rsidR="00D6462D" w:rsidRPr="005D57E7">
        <w:rPr>
          <w:rFonts w:asciiTheme="minorHAnsi" w:hAnsiTheme="minorHAnsi" w:cstheme="minorHAnsi"/>
        </w:rPr>
        <w:t>se</w:t>
      </w:r>
      <w:r w:rsidR="004441B7" w:rsidRPr="005D57E7">
        <w:rPr>
          <w:rFonts w:asciiTheme="minorHAnsi" w:hAnsiTheme="minorHAnsi" w:cstheme="minorHAnsi"/>
        </w:rPr>
        <w:t xml:space="preserve"> desarroll</w:t>
      </w:r>
      <w:r w:rsidR="00D6462D" w:rsidRPr="005D57E7">
        <w:rPr>
          <w:rFonts w:asciiTheme="minorHAnsi" w:hAnsiTheme="minorHAnsi" w:cstheme="minorHAnsi"/>
        </w:rPr>
        <w:t>ará</w:t>
      </w:r>
      <w:r w:rsidR="004441B7" w:rsidRPr="005D57E7">
        <w:rPr>
          <w:rFonts w:asciiTheme="minorHAnsi" w:hAnsiTheme="minorHAnsi" w:cstheme="minorHAnsi"/>
        </w:rPr>
        <w:t xml:space="preserve"> la propuesta</w:t>
      </w:r>
      <w:r w:rsidR="00335BC5" w:rsidRPr="005D57E7">
        <w:rPr>
          <w:rFonts w:asciiTheme="minorHAnsi" w:hAnsiTheme="minorHAnsi" w:cstheme="minorHAnsi"/>
        </w:rPr>
        <w:t>.</w:t>
      </w:r>
      <w:r w:rsidR="006F2BC1" w:rsidRPr="005D57E7">
        <w:rPr>
          <w:rFonts w:asciiTheme="minorHAnsi" w:hAnsiTheme="minorHAnsi" w:cstheme="minorHAnsi"/>
        </w:rPr>
        <w:t xml:space="preserve"> </w:t>
      </w:r>
      <w:r w:rsidR="006F2BC1" w:rsidRPr="005D57E7">
        <w:rPr>
          <w:rFonts w:asciiTheme="minorHAnsi" w:hAnsiTheme="minorHAnsi" w:cstheme="minorHAnsi"/>
          <w:b/>
          <w:bCs/>
        </w:rPr>
        <w:t>D</w:t>
      </w:r>
      <w:r w:rsidR="004441B7" w:rsidRPr="005D57E7">
        <w:rPr>
          <w:rFonts w:asciiTheme="minorHAnsi" w:hAnsiTheme="minorHAnsi" w:cstheme="minorHAnsi"/>
          <w:b/>
          <w:bCs/>
        </w:rPr>
        <w:t>emostrable a través de contrato ejecutado y/o certificación.</w:t>
      </w:r>
    </w:p>
    <w:p w14:paraId="27B3AF23" w14:textId="66725628" w:rsidR="004441B7" w:rsidRPr="005D57E7" w:rsidRDefault="004441B7" w:rsidP="003F1594">
      <w:pPr>
        <w:pStyle w:val="ListParagraph"/>
        <w:numPr>
          <w:ilvl w:val="0"/>
          <w:numId w:val="31"/>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Las organizaciones deben desarrollar en sus propuestas las áreas para mejorar dentro de la organización</w:t>
      </w:r>
      <w:r w:rsidR="00937515" w:rsidRPr="005D57E7">
        <w:rPr>
          <w:rFonts w:asciiTheme="minorHAnsi" w:hAnsiTheme="minorHAnsi" w:cstheme="minorHAnsi"/>
        </w:rPr>
        <w:t xml:space="preserve">, junto con </w:t>
      </w:r>
      <w:r w:rsidRPr="005D57E7">
        <w:rPr>
          <w:rFonts w:asciiTheme="minorHAnsi" w:hAnsiTheme="minorHAnsi" w:cstheme="minorHAnsi"/>
        </w:rPr>
        <w:t xml:space="preserve">las estrategias para hacerlo. </w:t>
      </w:r>
    </w:p>
    <w:p w14:paraId="3AEBF0CB" w14:textId="1DD89DCA" w:rsidR="00C65197" w:rsidRPr="005D57E7" w:rsidRDefault="004441B7" w:rsidP="003F1594">
      <w:pPr>
        <w:pStyle w:val="ListParagraph"/>
        <w:numPr>
          <w:ilvl w:val="0"/>
          <w:numId w:val="31"/>
        </w:numPr>
        <w:spacing w:before="240"/>
        <w:contextualSpacing/>
        <w:jc w:val="both"/>
        <w:rPr>
          <w:rFonts w:asciiTheme="minorHAnsi" w:hAnsiTheme="minorHAnsi" w:cstheme="minorHAnsi"/>
          <w:color w:val="000000" w:themeColor="text1"/>
        </w:rPr>
      </w:pPr>
      <w:r w:rsidRPr="005D57E7">
        <w:rPr>
          <w:rFonts w:asciiTheme="minorHAnsi" w:hAnsiTheme="minorHAnsi" w:cstheme="minorHAnsi"/>
        </w:rPr>
        <w:t xml:space="preserve">Propuestas alineadas </w:t>
      </w:r>
      <w:r w:rsidR="00937515" w:rsidRPr="005D57E7">
        <w:rPr>
          <w:rFonts w:asciiTheme="minorHAnsi" w:hAnsiTheme="minorHAnsi" w:cstheme="minorHAnsi"/>
        </w:rPr>
        <w:t>con</w:t>
      </w:r>
      <w:r w:rsidRPr="005D57E7">
        <w:rPr>
          <w:rFonts w:asciiTheme="minorHAnsi" w:hAnsiTheme="minorHAnsi" w:cstheme="minorHAnsi"/>
        </w:rPr>
        <w:t xml:space="preserve"> la convocatoria</w:t>
      </w:r>
      <w:r w:rsidR="00937515" w:rsidRPr="005D57E7">
        <w:rPr>
          <w:rFonts w:asciiTheme="minorHAnsi" w:hAnsiTheme="minorHAnsi" w:cstheme="minorHAnsi"/>
        </w:rPr>
        <w:t>,</w:t>
      </w:r>
      <w:r w:rsidRPr="005D57E7">
        <w:rPr>
          <w:rFonts w:asciiTheme="minorHAnsi" w:hAnsiTheme="minorHAnsi" w:cstheme="minorHAnsi"/>
        </w:rPr>
        <w:t xml:space="preserve"> descrit</w:t>
      </w:r>
      <w:r w:rsidR="00937515" w:rsidRPr="005D57E7">
        <w:rPr>
          <w:rFonts w:asciiTheme="minorHAnsi" w:hAnsiTheme="minorHAnsi" w:cstheme="minorHAnsi"/>
        </w:rPr>
        <w:t>o</w:t>
      </w:r>
      <w:r w:rsidRPr="005D57E7">
        <w:rPr>
          <w:rFonts w:asciiTheme="minorHAnsi" w:hAnsiTheme="minorHAnsi" w:cstheme="minorHAnsi"/>
        </w:rPr>
        <w:t xml:space="preserve"> en la sección IV.</w:t>
      </w:r>
    </w:p>
    <w:p w14:paraId="284E1C04" w14:textId="752A7F12" w:rsidR="004E014C" w:rsidRPr="005D57E7" w:rsidRDefault="004E014C" w:rsidP="003F1594">
      <w:pPr>
        <w:pStyle w:val="ListParagraph"/>
        <w:spacing w:before="240"/>
        <w:contextualSpacing/>
        <w:jc w:val="both"/>
        <w:rPr>
          <w:rFonts w:asciiTheme="minorHAnsi" w:hAnsiTheme="minorHAnsi" w:cstheme="minorHAnsi"/>
          <w:color w:val="000000" w:themeColor="text1"/>
        </w:rPr>
      </w:pPr>
    </w:p>
    <w:p w14:paraId="08A101D6" w14:textId="77777777" w:rsidR="0035392F" w:rsidRPr="005D57E7" w:rsidRDefault="0035392F" w:rsidP="003F1594">
      <w:pPr>
        <w:pStyle w:val="ListParagraph"/>
        <w:numPr>
          <w:ilvl w:val="0"/>
          <w:numId w:val="5"/>
        </w:numPr>
        <w:ind w:left="851" w:hanging="491"/>
        <w:jc w:val="both"/>
        <w:rPr>
          <w:rFonts w:asciiTheme="minorHAnsi" w:hAnsiTheme="minorHAnsi" w:cstheme="minorHAnsi"/>
          <w:b/>
          <w:bCs/>
          <w:color w:val="000000" w:themeColor="text1"/>
          <w:u w:val="single"/>
          <w:lang w:eastAsia="es-CO"/>
        </w:rPr>
      </w:pPr>
      <w:r w:rsidRPr="005D57E7">
        <w:rPr>
          <w:rFonts w:asciiTheme="minorHAnsi" w:hAnsiTheme="minorHAnsi" w:cstheme="minorHAnsi"/>
          <w:b/>
          <w:bCs/>
          <w:u w:val="single"/>
          <w:lang w:eastAsia="es-CO"/>
        </w:rPr>
        <w:t>Valoración de la elegibilidad de la propuesta</w:t>
      </w:r>
    </w:p>
    <w:p w14:paraId="23D02FC8" w14:textId="77777777" w:rsidR="0035392F" w:rsidRPr="005D57E7" w:rsidRDefault="0035392F" w:rsidP="003F1594">
      <w:pPr>
        <w:jc w:val="both"/>
        <w:rPr>
          <w:rFonts w:asciiTheme="minorHAnsi" w:hAnsiTheme="minorHAnsi" w:cstheme="minorHAnsi"/>
          <w:sz w:val="22"/>
          <w:szCs w:val="22"/>
          <w:lang w:val="es-ES"/>
        </w:rPr>
      </w:pPr>
    </w:p>
    <w:p w14:paraId="2383C9C7" w14:textId="54245A20" w:rsidR="00937515" w:rsidRPr="005D57E7" w:rsidRDefault="00937515" w:rsidP="003F1594">
      <w:pPr>
        <w:jc w:val="both"/>
        <w:rPr>
          <w:rFonts w:asciiTheme="minorHAnsi" w:hAnsiTheme="minorHAnsi" w:cstheme="minorHAnsi"/>
          <w:sz w:val="22"/>
          <w:szCs w:val="22"/>
          <w:lang w:val="es-ES"/>
        </w:rPr>
      </w:pPr>
      <w:r w:rsidRPr="005D57E7">
        <w:rPr>
          <w:rFonts w:asciiTheme="minorHAnsi" w:hAnsiTheme="minorHAnsi" w:cstheme="minorHAnsi"/>
          <w:sz w:val="22"/>
          <w:szCs w:val="22"/>
          <w:lang w:val="es-ES"/>
        </w:rPr>
        <w:t>Las propuestas y la experiencia de las organizaciones postulantes serán evaluadas por parte del</w:t>
      </w:r>
      <w:r w:rsidR="00EB266E" w:rsidRPr="005D57E7">
        <w:rPr>
          <w:rFonts w:asciiTheme="minorHAnsi" w:hAnsiTheme="minorHAnsi" w:cstheme="minorHAnsi"/>
          <w:sz w:val="22"/>
          <w:szCs w:val="22"/>
          <w:lang w:val="es-ES"/>
        </w:rPr>
        <w:t xml:space="preserve"> Comité de</w:t>
      </w:r>
      <w:r w:rsidR="00AC26EC" w:rsidRPr="005D57E7">
        <w:rPr>
          <w:rFonts w:asciiTheme="minorHAnsi" w:hAnsiTheme="minorHAnsi" w:cstheme="minorHAnsi"/>
          <w:sz w:val="22"/>
          <w:szCs w:val="22"/>
          <w:lang w:val="es-ES"/>
        </w:rPr>
        <w:t xml:space="preserve">l </w:t>
      </w:r>
      <w:r w:rsidR="00EB266E" w:rsidRPr="005D57E7">
        <w:rPr>
          <w:rFonts w:asciiTheme="minorHAnsi" w:hAnsiTheme="minorHAnsi" w:cstheme="minorHAnsi"/>
          <w:sz w:val="22"/>
          <w:szCs w:val="22"/>
          <w:lang w:val="es-ES"/>
        </w:rPr>
        <w:t>Proyecto</w:t>
      </w:r>
      <w:r w:rsidR="00AC26EC" w:rsidRPr="005D57E7">
        <w:rPr>
          <w:rFonts w:asciiTheme="minorHAnsi" w:hAnsiTheme="minorHAnsi" w:cstheme="minorHAnsi"/>
          <w:sz w:val="22"/>
          <w:szCs w:val="22"/>
          <w:lang w:val="es-ES"/>
        </w:rPr>
        <w:t xml:space="preserve">, quien emitirá un concepto basado en los </w:t>
      </w:r>
      <w:r w:rsidR="00414AD5" w:rsidRPr="005D57E7">
        <w:rPr>
          <w:rFonts w:asciiTheme="minorHAnsi" w:hAnsiTheme="minorHAnsi" w:cstheme="minorHAnsi"/>
          <w:sz w:val="22"/>
          <w:szCs w:val="22"/>
          <w:lang w:val="es-ES"/>
        </w:rPr>
        <w:t>criterios mencionados a continuación:</w:t>
      </w:r>
    </w:p>
    <w:p w14:paraId="11E0ADD7" w14:textId="77777777" w:rsidR="00937515" w:rsidRPr="005D57E7" w:rsidRDefault="00937515" w:rsidP="003F1594">
      <w:pPr>
        <w:jc w:val="both"/>
        <w:rPr>
          <w:rFonts w:asciiTheme="minorHAnsi" w:hAnsiTheme="minorHAnsi" w:cstheme="minorHAnsi"/>
          <w:sz w:val="22"/>
          <w:szCs w:val="22"/>
          <w:lang w:val="es-ES"/>
        </w:rPr>
      </w:pPr>
    </w:p>
    <w:p w14:paraId="7379BCB6" w14:textId="77777777" w:rsidR="00937515" w:rsidRPr="005D57E7"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i/>
          <w:iCs/>
        </w:rPr>
        <w:t>Cumplimiento con los criterios mínimos</w:t>
      </w:r>
      <w:r w:rsidRPr="005D57E7">
        <w:rPr>
          <w:rFonts w:asciiTheme="minorHAnsi" w:hAnsiTheme="minorHAnsi" w:cstheme="minorHAnsi"/>
        </w:rPr>
        <w:t xml:space="preserve"> de elegibilidad descritos anteriormente.</w:t>
      </w:r>
    </w:p>
    <w:p w14:paraId="20498762" w14:textId="3297B9CF" w:rsidR="00937515" w:rsidRPr="005D57E7"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i/>
          <w:iCs/>
        </w:rPr>
        <w:t>Relevancia de la propuesta.</w:t>
      </w:r>
      <w:r w:rsidRPr="005D57E7">
        <w:rPr>
          <w:rFonts w:asciiTheme="minorHAnsi" w:hAnsiTheme="minorHAnsi" w:cstheme="minorHAnsi"/>
        </w:rPr>
        <w:t xml:space="preserve"> Se evalúa </w:t>
      </w:r>
      <w:r w:rsidR="00652FEA" w:rsidRPr="005D57E7">
        <w:rPr>
          <w:rFonts w:asciiTheme="minorHAnsi" w:hAnsiTheme="minorHAnsi" w:cstheme="minorHAnsi"/>
        </w:rPr>
        <w:t>en</w:t>
      </w:r>
      <w:r w:rsidRPr="005D57E7">
        <w:rPr>
          <w:rFonts w:asciiTheme="minorHAnsi" w:hAnsiTheme="minorHAnsi" w:cstheme="minorHAnsi"/>
        </w:rPr>
        <w:t xml:space="preserve"> relación con el objetivo de la Convocatoria</w:t>
      </w:r>
    </w:p>
    <w:p w14:paraId="3FDB786B" w14:textId="3676DD92" w:rsidR="00937515" w:rsidRPr="005D57E7"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i/>
          <w:iCs/>
        </w:rPr>
        <w:t xml:space="preserve">Potencial </w:t>
      </w:r>
      <w:r w:rsidR="00652FEA" w:rsidRPr="005D57E7">
        <w:rPr>
          <w:rFonts w:asciiTheme="minorHAnsi" w:hAnsiTheme="minorHAnsi" w:cstheme="minorHAnsi"/>
          <w:b/>
          <w:bCs/>
          <w:i/>
          <w:iCs/>
        </w:rPr>
        <w:t xml:space="preserve">de </w:t>
      </w:r>
      <w:r w:rsidRPr="005D57E7">
        <w:rPr>
          <w:rFonts w:asciiTheme="minorHAnsi" w:hAnsiTheme="minorHAnsi" w:cstheme="minorHAnsi"/>
          <w:b/>
          <w:bCs/>
          <w:i/>
          <w:iCs/>
        </w:rPr>
        <w:t>eficacia de la propuesta.</w:t>
      </w:r>
      <w:r w:rsidRPr="005D57E7">
        <w:rPr>
          <w:rFonts w:asciiTheme="minorHAnsi" w:hAnsiTheme="minorHAnsi" w:cstheme="minorHAnsi"/>
        </w:rPr>
        <w:t xml:space="preserve"> Se evalúa la eficacia de los resultados previstos y el impacto potencial, a partir de la conexión lógica entre las actividades, productos, resultados y objetivos, al igual que la formulación de indicadores</w:t>
      </w:r>
      <w:r w:rsidR="002371B4" w:rsidRPr="005D57E7">
        <w:rPr>
          <w:rFonts w:asciiTheme="minorHAnsi" w:hAnsiTheme="minorHAnsi" w:cstheme="minorHAnsi"/>
        </w:rPr>
        <w:t>, el plan de trabajo y el despliegue presupuestal para las actividades.</w:t>
      </w:r>
    </w:p>
    <w:p w14:paraId="61A77517" w14:textId="77777777" w:rsidR="00937515" w:rsidRPr="005D57E7"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i/>
          <w:iCs/>
        </w:rPr>
        <w:lastRenderedPageBreak/>
        <w:t>Eficiencia de la propuesta.</w:t>
      </w:r>
      <w:r w:rsidRPr="005D57E7">
        <w:rPr>
          <w:rFonts w:asciiTheme="minorHAnsi" w:hAnsiTheme="minorHAnsi" w:cstheme="minorHAnsi"/>
        </w:rPr>
        <w:t xml:space="preserve"> Se evalúa si el diseño de la propuesta permite alcanzar los objetivos previstos; y la correspondencia entre el presupuesto sugerido y los objetivos, las actividades y resultados previstos. </w:t>
      </w:r>
    </w:p>
    <w:p w14:paraId="7043D37C" w14:textId="77777777" w:rsidR="00937515" w:rsidRPr="005D57E7"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i/>
          <w:iCs/>
        </w:rPr>
        <w:t>Sostenibilidad de la propuesta.</w:t>
      </w:r>
      <w:r w:rsidRPr="005D57E7">
        <w:rPr>
          <w:rFonts w:asciiTheme="minorHAnsi" w:hAnsiTheme="minorHAnsi" w:cstheme="minorHAnsi"/>
        </w:rPr>
        <w:t xml:space="preserve"> Se verificará la estrategia para promover o garantizar la sostenibilidad de las actividades desarrolladas por el proyecto y/o se incluyen medidas de fortalecimiento de capacidades para las organizaciones participantes.</w:t>
      </w:r>
    </w:p>
    <w:p w14:paraId="4AF75219" w14:textId="2DDF1D6B" w:rsidR="00937515" w:rsidRPr="005D57E7" w:rsidRDefault="00937515" w:rsidP="003F1594">
      <w:pPr>
        <w:pStyle w:val="ListParagraph"/>
        <w:numPr>
          <w:ilvl w:val="0"/>
          <w:numId w:val="28"/>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i/>
          <w:iCs/>
        </w:rPr>
        <w:t>Alianzas:</w:t>
      </w:r>
      <w:r w:rsidRPr="005D57E7">
        <w:rPr>
          <w:rFonts w:asciiTheme="minorHAnsi" w:hAnsiTheme="minorHAnsi" w:cstheme="minorHAnsi"/>
        </w:rPr>
        <w:t xml:space="preserve"> Propuestas que sean presentadas conjuntamente por organizaciones de mayor experiencia y/o de nivel </w:t>
      </w:r>
      <w:r w:rsidR="002371B4" w:rsidRPr="005D57E7">
        <w:rPr>
          <w:rFonts w:asciiTheme="minorHAnsi" w:hAnsiTheme="minorHAnsi" w:cstheme="minorHAnsi"/>
        </w:rPr>
        <w:t>regional/nacional</w:t>
      </w:r>
      <w:r w:rsidRPr="005D57E7">
        <w:rPr>
          <w:rFonts w:asciiTheme="minorHAnsi" w:hAnsiTheme="minorHAnsi" w:cstheme="minorHAnsi"/>
        </w:rPr>
        <w:t xml:space="preserve"> con organizaciones locales de mujeres, de jóvenes o que trabajan a favor de los derechos de las mujeres.</w:t>
      </w:r>
    </w:p>
    <w:p w14:paraId="0D155E6E" w14:textId="76689AB7" w:rsidR="00937515" w:rsidRPr="005D57E7" w:rsidRDefault="00937515" w:rsidP="003F1594">
      <w:pPr>
        <w:jc w:val="both"/>
        <w:rPr>
          <w:rFonts w:asciiTheme="minorHAnsi" w:hAnsiTheme="minorHAnsi" w:cstheme="minorHAnsi"/>
          <w:sz w:val="22"/>
          <w:szCs w:val="22"/>
          <w:lang w:val="es-CO" w:eastAsia="es-CO"/>
        </w:rPr>
      </w:pPr>
      <w:r w:rsidRPr="005D57E7">
        <w:rPr>
          <w:rFonts w:asciiTheme="minorHAnsi" w:hAnsiTheme="minorHAnsi" w:cstheme="minorHAnsi"/>
          <w:sz w:val="22"/>
          <w:szCs w:val="22"/>
          <w:lang w:val="es-CO" w:eastAsia="es-CO"/>
        </w:rPr>
        <w:t>Se valorará</w:t>
      </w:r>
      <w:r w:rsidR="00652FEA" w:rsidRPr="005D57E7">
        <w:rPr>
          <w:rFonts w:asciiTheme="minorHAnsi" w:hAnsiTheme="minorHAnsi" w:cstheme="minorHAnsi"/>
          <w:sz w:val="22"/>
          <w:szCs w:val="22"/>
          <w:lang w:val="es-CO" w:eastAsia="es-CO"/>
        </w:rPr>
        <w:t>n</w:t>
      </w:r>
      <w:r w:rsidRPr="005D57E7">
        <w:rPr>
          <w:rFonts w:asciiTheme="minorHAnsi" w:hAnsiTheme="minorHAnsi" w:cstheme="minorHAnsi"/>
          <w:sz w:val="22"/>
          <w:szCs w:val="22"/>
          <w:lang w:val="es-CO" w:eastAsia="es-CO"/>
        </w:rPr>
        <w:t xml:space="preserve"> positivamente aquellas propuestas que consideren</w:t>
      </w:r>
      <w:r w:rsidR="00652FEA" w:rsidRPr="005D57E7">
        <w:rPr>
          <w:rFonts w:asciiTheme="minorHAnsi" w:hAnsiTheme="minorHAnsi" w:cstheme="minorHAnsi"/>
          <w:sz w:val="22"/>
          <w:szCs w:val="22"/>
          <w:lang w:val="es-CO" w:eastAsia="es-CO"/>
        </w:rPr>
        <w:t>,</w:t>
      </w:r>
      <w:r w:rsidRPr="005D57E7">
        <w:rPr>
          <w:rFonts w:asciiTheme="minorHAnsi" w:hAnsiTheme="minorHAnsi" w:cstheme="minorHAnsi"/>
          <w:sz w:val="22"/>
          <w:szCs w:val="22"/>
          <w:lang w:val="es-CO" w:eastAsia="es-CO"/>
        </w:rPr>
        <w:t xml:space="preserve"> dentro de sus componentes</w:t>
      </w:r>
      <w:r w:rsidR="00652FEA" w:rsidRPr="005D57E7">
        <w:rPr>
          <w:rFonts w:asciiTheme="minorHAnsi" w:hAnsiTheme="minorHAnsi" w:cstheme="minorHAnsi"/>
          <w:sz w:val="22"/>
          <w:szCs w:val="22"/>
          <w:lang w:val="es-CO" w:eastAsia="es-CO"/>
        </w:rPr>
        <w:t xml:space="preserve">, </w:t>
      </w:r>
      <w:r w:rsidRPr="005D57E7">
        <w:rPr>
          <w:rFonts w:asciiTheme="minorHAnsi" w:hAnsiTheme="minorHAnsi" w:cstheme="minorHAnsi"/>
          <w:sz w:val="22"/>
          <w:szCs w:val="22"/>
          <w:lang w:val="es-CO" w:eastAsia="es-CO"/>
        </w:rPr>
        <w:t>aspectos relacionados con:</w:t>
      </w:r>
    </w:p>
    <w:p w14:paraId="07D4512B" w14:textId="77777777" w:rsidR="00937515" w:rsidRPr="005D57E7" w:rsidRDefault="00937515" w:rsidP="003F1594">
      <w:pPr>
        <w:jc w:val="both"/>
        <w:rPr>
          <w:rFonts w:asciiTheme="minorHAnsi" w:hAnsiTheme="minorHAnsi" w:cstheme="minorHAnsi"/>
          <w:sz w:val="22"/>
          <w:szCs w:val="22"/>
          <w:lang w:val="es-CO" w:eastAsia="es-CO"/>
        </w:rPr>
      </w:pPr>
    </w:p>
    <w:p w14:paraId="1F81BE0C" w14:textId="08BCF401" w:rsidR="00937515" w:rsidRPr="005D57E7" w:rsidRDefault="00937515"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 xml:space="preserve">Iniciativas innovadoras que permitan la implementación de </w:t>
      </w:r>
      <w:r w:rsidR="00652FEA" w:rsidRPr="005D57E7">
        <w:rPr>
          <w:rFonts w:asciiTheme="minorHAnsi" w:hAnsiTheme="minorHAnsi" w:cstheme="minorHAnsi"/>
        </w:rPr>
        <w:t>metodologías y herramientas</w:t>
      </w:r>
      <w:r w:rsidRPr="005D57E7">
        <w:rPr>
          <w:rFonts w:asciiTheme="minorHAnsi" w:hAnsiTheme="minorHAnsi" w:cstheme="minorHAnsi"/>
        </w:rPr>
        <w:t xml:space="preserve"> novedosas o que incluyan elementos de innovación social</w:t>
      </w:r>
      <w:r w:rsidR="00652FEA" w:rsidRPr="005D57E7">
        <w:rPr>
          <w:rFonts w:asciiTheme="minorHAnsi" w:hAnsiTheme="minorHAnsi" w:cstheme="minorHAnsi"/>
        </w:rPr>
        <w:t xml:space="preserve">. Lo anterior, de manera </w:t>
      </w:r>
      <w:r w:rsidRPr="005D57E7">
        <w:rPr>
          <w:rFonts w:asciiTheme="minorHAnsi" w:hAnsiTheme="minorHAnsi" w:cstheme="minorHAnsi"/>
        </w:rPr>
        <w:t xml:space="preserve">que pueden constituirse como buenas prácticas a replicar en otras regiones. </w:t>
      </w:r>
    </w:p>
    <w:p w14:paraId="41E357E1" w14:textId="04A946B9" w:rsidR="008A2247" w:rsidRPr="005D57E7" w:rsidRDefault="008A2247"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 xml:space="preserve">Organizaciones </w:t>
      </w:r>
      <w:r w:rsidR="00C65197" w:rsidRPr="005D57E7">
        <w:rPr>
          <w:rFonts w:asciiTheme="minorHAnsi" w:hAnsiTheme="minorHAnsi" w:cstheme="minorHAnsi"/>
        </w:rPr>
        <w:t xml:space="preserve">que demuestren </w:t>
      </w:r>
      <w:r w:rsidR="00CF3FFF" w:rsidRPr="005D57E7">
        <w:rPr>
          <w:rFonts w:asciiTheme="minorHAnsi" w:hAnsiTheme="minorHAnsi" w:cstheme="minorHAnsi"/>
        </w:rPr>
        <w:t xml:space="preserve">trabajo, </w:t>
      </w:r>
      <w:r w:rsidR="00C65197" w:rsidRPr="005D57E7">
        <w:rPr>
          <w:rFonts w:asciiTheme="minorHAnsi" w:hAnsiTheme="minorHAnsi" w:cstheme="minorHAnsi"/>
        </w:rPr>
        <w:t>relacionamiento y diálogo previo con organizaciones</w:t>
      </w:r>
      <w:r w:rsidR="00A7479F" w:rsidRPr="005D57E7">
        <w:rPr>
          <w:rFonts w:asciiTheme="minorHAnsi" w:hAnsiTheme="minorHAnsi" w:cstheme="minorHAnsi"/>
        </w:rPr>
        <w:t xml:space="preserve"> y autoridades locales</w:t>
      </w:r>
      <w:r w:rsidR="00C65197" w:rsidRPr="005D57E7">
        <w:rPr>
          <w:rFonts w:asciiTheme="minorHAnsi" w:hAnsiTheme="minorHAnsi" w:cstheme="minorHAnsi"/>
        </w:rPr>
        <w:t xml:space="preserve"> con presencia en el departamento del Chocó</w:t>
      </w:r>
      <w:r w:rsidR="009F479F" w:rsidRPr="005D57E7">
        <w:rPr>
          <w:rFonts w:asciiTheme="minorHAnsi" w:hAnsiTheme="minorHAnsi" w:cstheme="minorHAnsi"/>
        </w:rPr>
        <w:t>.</w:t>
      </w:r>
    </w:p>
    <w:p w14:paraId="1878AFE9" w14:textId="6DC56C27" w:rsidR="00623FB5" w:rsidRPr="005D57E7" w:rsidRDefault="00623FB5"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Iniciativas que incorporen enfoques diferenciales como la inclusión de enfoque étnico y de discapacidad en todas las actividades del proyecto.</w:t>
      </w:r>
    </w:p>
    <w:p w14:paraId="4F648B3B" w14:textId="016F823F" w:rsidR="00937515" w:rsidRPr="005D57E7" w:rsidRDefault="00937515" w:rsidP="003F1594">
      <w:pPr>
        <w:pStyle w:val="ListParagraph"/>
        <w:numPr>
          <w:ilvl w:val="0"/>
          <w:numId w:val="29"/>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rPr>
        <w:t>Aunque no sea una condición para la financiación de las propuestas, 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Pr="005D57E7">
        <w:rPr>
          <w:rFonts w:asciiTheme="minorHAnsi" w:hAnsiTheme="minorHAnsi" w:cstheme="minorHAnsi"/>
          <w:vertAlign w:val="superscript"/>
        </w:rPr>
        <w:footnoteReference w:id="20"/>
      </w:r>
      <w:r w:rsidRPr="005D57E7">
        <w:rPr>
          <w:rFonts w:asciiTheme="minorHAnsi" w:hAnsiTheme="minorHAnsi" w:cstheme="minorHAnsi"/>
        </w:rPr>
        <w:t>.</w:t>
      </w:r>
    </w:p>
    <w:p w14:paraId="13F5C813" w14:textId="77777777" w:rsidR="00623FB5" w:rsidRPr="005D57E7" w:rsidRDefault="00623FB5" w:rsidP="003F1594">
      <w:pPr>
        <w:autoSpaceDE w:val="0"/>
        <w:autoSpaceDN w:val="0"/>
        <w:adjustRightInd w:val="0"/>
        <w:spacing w:after="120"/>
        <w:jc w:val="both"/>
        <w:rPr>
          <w:rFonts w:asciiTheme="minorHAnsi" w:hAnsiTheme="minorHAnsi" w:cstheme="minorHAnsi"/>
          <w:color w:val="000000" w:themeColor="text1"/>
          <w:sz w:val="22"/>
          <w:szCs w:val="22"/>
          <w:lang w:val="es-CO"/>
        </w:rPr>
      </w:pPr>
    </w:p>
    <w:p w14:paraId="3B59187A" w14:textId="4B92333D" w:rsidR="00205A97" w:rsidRPr="005D57E7" w:rsidRDefault="00205A97" w:rsidP="003F1594">
      <w:pPr>
        <w:autoSpaceDE w:val="0"/>
        <w:autoSpaceDN w:val="0"/>
        <w:adjustRightInd w:val="0"/>
        <w:spacing w:after="120"/>
        <w:jc w:val="both"/>
        <w:rPr>
          <w:rFonts w:asciiTheme="minorHAnsi" w:hAnsiTheme="minorHAnsi" w:cstheme="minorHAnsi"/>
          <w:color w:val="000000" w:themeColor="text1"/>
          <w:sz w:val="22"/>
          <w:szCs w:val="22"/>
          <w:lang w:val="es-CO"/>
        </w:rPr>
      </w:pPr>
      <w:r w:rsidRPr="005D57E7">
        <w:rPr>
          <w:rFonts w:asciiTheme="minorHAnsi" w:hAnsiTheme="minorHAnsi" w:cstheme="minorHAnsi"/>
          <w:color w:val="000000" w:themeColor="text1"/>
          <w:sz w:val="22"/>
          <w:szCs w:val="22"/>
          <w:lang w:val="es-CO"/>
        </w:rPr>
        <w:t>Por otro lado, se valora</w:t>
      </w:r>
      <w:r w:rsidR="003E7C16" w:rsidRPr="005D57E7">
        <w:rPr>
          <w:rFonts w:asciiTheme="minorHAnsi" w:hAnsiTheme="minorHAnsi" w:cstheme="minorHAnsi"/>
          <w:color w:val="000000" w:themeColor="text1"/>
          <w:sz w:val="22"/>
          <w:szCs w:val="22"/>
          <w:lang w:val="es-CO"/>
        </w:rPr>
        <w:t>rá</w:t>
      </w:r>
      <w:r w:rsidRPr="005D57E7">
        <w:rPr>
          <w:rFonts w:asciiTheme="minorHAnsi" w:hAnsiTheme="minorHAnsi" w:cstheme="minorHAnsi"/>
          <w:color w:val="000000" w:themeColor="text1"/>
          <w:sz w:val="22"/>
          <w:szCs w:val="22"/>
          <w:lang w:val="es-CO"/>
        </w:rPr>
        <w:t xml:space="preserve"> positivamente el conocimiento y experiencia de la organización en cuestión, en materia de diseño e implementación de metodologías de trabajo innovadoras, horizontales y de co</w:t>
      </w:r>
      <w:r w:rsidR="00C24177" w:rsidRPr="005D57E7">
        <w:rPr>
          <w:rFonts w:asciiTheme="minorHAnsi" w:hAnsiTheme="minorHAnsi" w:cstheme="minorHAnsi"/>
          <w:color w:val="000000" w:themeColor="text1"/>
          <w:sz w:val="22"/>
          <w:szCs w:val="22"/>
          <w:lang w:val="es-CO"/>
        </w:rPr>
        <w:t>-</w:t>
      </w:r>
      <w:r w:rsidRPr="005D57E7">
        <w:rPr>
          <w:rFonts w:asciiTheme="minorHAnsi" w:hAnsiTheme="minorHAnsi" w:cstheme="minorHAnsi"/>
          <w:color w:val="000000" w:themeColor="text1"/>
          <w:sz w:val="22"/>
          <w:szCs w:val="22"/>
          <w:lang w:val="es-CO"/>
        </w:rPr>
        <w:t xml:space="preserve">creación, que realmente </w:t>
      </w:r>
      <w:r w:rsidR="00DF7D09" w:rsidRPr="005D57E7">
        <w:rPr>
          <w:rFonts w:asciiTheme="minorHAnsi" w:hAnsiTheme="minorHAnsi" w:cstheme="minorHAnsi"/>
          <w:color w:val="000000" w:themeColor="text1"/>
          <w:sz w:val="22"/>
          <w:szCs w:val="22"/>
          <w:lang w:val="es-CO"/>
        </w:rPr>
        <w:t xml:space="preserve">fortalezcan el trabajo de la organización aliada a nivel local, </w:t>
      </w:r>
      <w:r w:rsidRPr="005D57E7">
        <w:rPr>
          <w:rFonts w:asciiTheme="minorHAnsi" w:hAnsiTheme="minorHAnsi" w:cstheme="minorHAnsi"/>
          <w:color w:val="000000" w:themeColor="text1"/>
          <w:sz w:val="22"/>
          <w:szCs w:val="22"/>
          <w:lang w:val="es-CO"/>
        </w:rPr>
        <w:t>permitan la construcción conjunta de conocimientos y</w:t>
      </w:r>
      <w:r w:rsidR="00690360" w:rsidRPr="005D57E7">
        <w:rPr>
          <w:rFonts w:asciiTheme="minorHAnsi" w:hAnsiTheme="minorHAnsi" w:cstheme="minorHAnsi"/>
          <w:color w:val="000000" w:themeColor="text1"/>
          <w:sz w:val="22"/>
          <w:szCs w:val="22"/>
          <w:lang w:val="es-CO"/>
        </w:rPr>
        <w:t xml:space="preserve"> que generen</w:t>
      </w:r>
      <w:r w:rsidRPr="005D57E7">
        <w:rPr>
          <w:rFonts w:asciiTheme="minorHAnsi" w:hAnsiTheme="minorHAnsi" w:cstheme="minorHAnsi"/>
          <w:color w:val="000000" w:themeColor="text1"/>
          <w:sz w:val="22"/>
          <w:szCs w:val="22"/>
          <w:lang w:val="es-CO"/>
        </w:rPr>
        <w:t xml:space="preserve"> capacidades instaladas en materia de género</w:t>
      </w:r>
      <w:r w:rsidR="00C24177" w:rsidRPr="005D57E7">
        <w:rPr>
          <w:rFonts w:asciiTheme="minorHAnsi" w:hAnsiTheme="minorHAnsi" w:cstheme="minorHAnsi"/>
          <w:color w:val="000000" w:themeColor="text1"/>
          <w:sz w:val="22"/>
          <w:szCs w:val="22"/>
          <w:lang w:val="es-CO"/>
        </w:rPr>
        <w:t xml:space="preserve">, acción humanitaria, prevención de VBG, y medios de vida para las mujeres, </w:t>
      </w:r>
      <w:r w:rsidRPr="005D57E7">
        <w:rPr>
          <w:rFonts w:asciiTheme="minorHAnsi" w:hAnsiTheme="minorHAnsi" w:cstheme="minorHAnsi"/>
          <w:color w:val="000000" w:themeColor="text1"/>
          <w:sz w:val="22"/>
          <w:szCs w:val="22"/>
          <w:lang w:val="es-CO"/>
        </w:rPr>
        <w:t>lideresas y defensoras participantes en el proyecto.</w:t>
      </w:r>
    </w:p>
    <w:p w14:paraId="6F086806" w14:textId="4524EDDB" w:rsidR="00937515" w:rsidRPr="005D57E7" w:rsidRDefault="00937515" w:rsidP="003F1594">
      <w:pPr>
        <w:jc w:val="both"/>
        <w:rPr>
          <w:rFonts w:asciiTheme="minorHAnsi" w:hAnsiTheme="minorHAnsi" w:cstheme="minorHAnsi"/>
          <w:sz w:val="22"/>
          <w:szCs w:val="22"/>
          <w:lang w:val="es-CO" w:eastAsia="es-CO"/>
        </w:rPr>
      </w:pPr>
      <w:r w:rsidRPr="005D57E7">
        <w:rPr>
          <w:rFonts w:asciiTheme="minorHAnsi" w:hAnsiTheme="minorHAnsi" w:cstheme="minorHAnsi"/>
          <w:sz w:val="22"/>
          <w:szCs w:val="22"/>
          <w:lang w:val="es-CO" w:eastAsia="es-CO"/>
        </w:rPr>
        <w:t>Pueden presentar propuestas</w:t>
      </w:r>
      <w:r w:rsidR="00DE16EC" w:rsidRPr="005D57E7">
        <w:rPr>
          <w:rFonts w:asciiTheme="minorHAnsi" w:hAnsiTheme="minorHAnsi" w:cstheme="minorHAnsi"/>
          <w:sz w:val="22"/>
          <w:szCs w:val="22"/>
          <w:lang w:val="es-CO" w:eastAsia="es-CO"/>
        </w:rPr>
        <w:t xml:space="preserve"> </w:t>
      </w:r>
      <w:r w:rsidRPr="005D57E7">
        <w:rPr>
          <w:rFonts w:asciiTheme="minorHAnsi" w:hAnsiTheme="minorHAnsi" w:cstheme="minorHAnsi"/>
          <w:sz w:val="22"/>
          <w:szCs w:val="22"/>
          <w:lang w:val="es-CO" w:eastAsia="es-CO"/>
        </w:rPr>
        <w:t>tanto organizaciones que no han tenido apoyo de ONU Mujeres Colombia anteriormente</w:t>
      </w:r>
      <w:r w:rsidR="005207F9" w:rsidRPr="005D57E7">
        <w:rPr>
          <w:rFonts w:asciiTheme="minorHAnsi" w:hAnsiTheme="minorHAnsi" w:cstheme="minorHAnsi"/>
          <w:sz w:val="22"/>
          <w:szCs w:val="22"/>
          <w:lang w:val="es-CO" w:eastAsia="es-CO"/>
        </w:rPr>
        <w:t>,</w:t>
      </w:r>
      <w:r w:rsidRPr="005D57E7">
        <w:rPr>
          <w:rFonts w:asciiTheme="minorHAnsi" w:hAnsiTheme="minorHAnsi" w:cstheme="minorHAnsi"/>
          <w:sz w:val="22"/>
          <w:szCs w:val="22"/>
          <w:lang w:val="es-CO" w:eastAsia="es-CO"/>
        </w:rPr>
        <w:t xml:space="preserve"> como</w:t>
      </w:r>
      <w:r w:rsidR="00C24177" w:rsidRPr="005D57E7">
        <w:rPr>
          <w:rFonts w:asciiTheme="minorHAnsi" w:hAnsiTheme="minorHAnsi" w:cstheme="minorHAnsi"/>
          <w:sz w:val="22"/>
          <w:szCs w:val="22"/>
          <w:lang w:val="es-CO" w:eastAsia="es-CO"/>
        </w:rPr>
        <w:t xml:space="preserve"> </w:t>
      </w:r>
      <w:r w:rsidRPr="005D57E7">
        <w:rPr>
          <w:rFonts w:asciiTheme="minorHAnsi" w:hAnsiTheme="minorHAnsi" w:cstheme="minorHAnsi"/>
          <w:sz w:val="22"/>
          <w:szCs w:val="22"/>
          <w:lang w:val="es-CO" w:eastAsia="es-CO"/>
        </w:rPr>
        <w:t>organizaciones que sí lo han tenido.</w:t>
      </w:r>
    </w:p>
    <w:p w14:paraId="163E3B8C" w14:textId="77777777" w:rsidR="0035392F" w:rsidRPr="005D57E7" w:rsidRDefault="0035392F" w:rsidP="003F1594">
      <w:pPr>
        <w:jc w:val="both"/>
        <w:rPr>
          <w:rFonts w:asciiTheme="minorHAnsi" w:hAnsiTheme="minorHAnsi" w:cstheme="minorHAnsi"/>
          <w:sz w:val="22"/>
          <w:szCs w:val="22"/>
          <w:lang w:val="es-CO" w:eastAsia="es-CO"/>
        </w:rPr>
      </w:pPr>
    </w:p>
    <w:p w14:paraId="632DC291" w14:textId="77777777" w:rsidR="0035392F" w:rsidRPr="005D57E7" w:rsidRDefault="0035392F" w:rsidP="003F1594">
      <w:pPr>
        <w:pStyle w:val="ListParagraph"/>
        <w:numPr>
          <w:ilvl w:val="0"/>
          <w:numId w:val="5"/>
        </w:numPr>
        <w:ind w:left="851" w:hanging="491"/>
        <w:jc w:val="both"/>
        <w:rPr>
          <w:rFonts w:asciiTheme="minorHAnsi" w:hAnsiTheme="minorHAnsi" w:cstheme="minorHAnsi"/>
          <w:b/>
          <w:bCs/>
          <w:color w:val="000000" w:themeColor="text1"/>
          <w:u w:val="single"/>
          <w:lang w:eastAsia="es-CO"/>
        </w:rPr>
      </w:pPr>
      <w:r w:rsidRPr="005D57E7">
        <w:rPr>
          <w:rFonts w:asciiTheme="minorHAnsi" w:hAnsiTheme="minorHAnsi" w:cstheme="minorHAnsi"/>
          <w:b/>
          <w:bCs/>
          <w:u w:val="single"/>
          <w:lang w:eastAsia="es-CO"/>
        </w:rPr>
        <w:t>Proceso de aplicación y selección</w:t>
      </w:r>
    </w:p>
    <w:p w14:paraId="6D8E2F7B" w14:textId="77777777" w:rsidR="0035392F" w:rsidRPr="005D57E7" w:rsidRDefault="0035392F" w:rsidP="003F1594">
      <w:pPr>
        <w:jc w:val="both"/>
        <w:rPr>
          <w:rFonts w:asciiTheme="minorHAnsi" w:hAnsiTheme="minorHAnsi" w:cstheme="minorHAnsi"/>
          <w:b/>
          <w:bCs/>
          <w:sz w:val="22"/>
          <w:szCs w:val="22"/>
          <w:u w:val="single"/>
          <w:lang w:val="es-CO" w:eastAsia="es-CO"/>
        </w:rPr>
      </w:pPr>
    </w:p>
    <w:p w14:paraId="33577360" w14:textId="63BD323A" w:rsidR="005207F9" w:rsidRPr="005D57E7" w:rsidRDefault="005207F9" w:rsidP="003F1594">
      <w:pPr>
        <w:pStyle w:val="NormalWeb"/>
        <w:spacing w:before="0" w:beforeAutospacing="0" w:after="0" w:afterAutospacing="0"/>
        <w:jc w:val="both"/>
        <w:rPr>
          <w:rFonts w:asciiTheme="minorHAnsi" w:hAnsiTheme="minorHAnsi" w:cstheme="minorHAnsi"/>
          <w:sz w:val="22"/>
          <w:szCs w:val="22"/>
        </w:rPr>
      </w:pPr>
      <w:r w:rsidRPr="005D57E7">
        <w:rPr>
          <w:rFonts w:asciiTheme="minorHAnsi" w:hAnsiTheme="minorHAnsi" w:cstheme="minorHAnsi"/>
          <w:sz w:val="22"/>
          <w:szCs w:val="22"/>
          <w:shd w:val="clear" w:color="auto" w:fill="FFFFFF"/>
        </w:rPr>
        <w:t>El proceso de convocatoria (aplicación y selección) tiene</w:t>
      </w:r>
      <w:r w:rsidR="00DC3378" w:rsidRPr="005D57E7">
        <w:rPr>
          <w:rFonts w:asciiTheme="minorHAnsi" w:hAnsiTheme="minorHAnsi" w:cstheme="minorHAnsi"/>
          <w:sz w:val="22"/>
          <w:szCs w:val="22"/>
          <w:shd w:val="clear" w:color="auto" w:fill="FFFFFF"/>
        </w:rPr>
        <w:t xml:space="preserve"> </w:t>
      </w:r>
      <w:r w:rsidR="00D04334" w:rsidRPr="005D57E7">
        <w:rPr>
          <w:rFonts w:asciiTheme="minorHAnsi" w:hAnsiTheme="minorHAnsi" w:cstheme="minorHAnsi"/>
          <w:sz w:val="22"/>
          <w:szCs w:val="22"/>
          <w:shd w:val="clear" w:color="auto" w:fill="FFFFFF"/>
        </w:rPr>
        <w:t>dos</w:t>
      </w:r>
      <w:r w:rsidRPr="005D57E7">
        <w:rPr>
          <w:rFonts w:asciiTheme="minorHAnsi" w:hAnsiTheme="minorHAnsi" w:cstheme="minorHAnsi"/>
          <w:sz w:val="22"/>
          <w:szCs w:val="22"/>
          <w:shd w:val="clear" w:color="auto" w:fill="FFFFFF"/>
        </w:rPr>
        <w:t xml:space="preserve"> fases:</w:t>
      </w:r>
    </w:p>
    <w:p w14:paraId="3CF1FB19" w14:textId="77777777" w:rsidR="005207F9" w:rsidRPr="005D57E7" w:rsidRDefault="005207F9" w:rsidP="003F1594">
      <w:pPr>
        <w:pStyle w:val="NormalWeb"/>
        <w:spacing w:before="0" w:beforeAutospacing="0" w:after="0" w:afterAutospacing="0"/>
        <w:jc w:val="both"/>
        <w:rPr>
          <w:rFonts w:asciiTheme="minorHAnsi" w:hAnsiTheme="minorHAnsi" w:cstheme="minorHAnsi"/>
          <w:sz w:val="22"/>
          <w:szCs w:val="22"/>
        </w:rPr>
      </w:pPr>
    </w:p>
    <w:p w14:paraId="088CD5DB" w14:textId="2BC77E05" w:rsidR="005207F9" w:rsidRPr="005D57E7" w:rsidRDefault="005207F9" w:rsidP="003F1594">
      <w:pPr>
        <w:pStyle w:val="ListParagraph"/>
        <w:numPr>
          <w:ilvl w:val="3"/>
          <w:numId w:val="6"/>
        </w:numPr>
        <w:autoSpaceDE w:val="0"/>
        <w:autoSpaceDN w:val="0"/>
        <w:adjustRightInd w:val="0"/>
        <w:spacing w:after="120"/>
        <w:ind w:left="851"/>
        <w:jc w:val="both"/>
        <w:rPr>
          <w:rFonts w:asciiTheme="minorHAnsi" w:hAnsiTheme="minorHAnsi" w:cstheme="minorHAnsi"/>
          <w:color w:val="000000" w:themeColor="text1"/>
        </w:rPr>
      </w:pPr>
      <w:r w:rsidRPr="005D57E7">
        <w:rPr>
          <w:rFonts w:asciiTheme="minorHAnsi" w:hAnsiTheme="minorHAnsi" w:cstheme="minorHAnsi"/>
          <w:shd w:val="clear" w:color="auto" w:fill="FFFFFF"/>
        </w:rPr>
        <w:t>Una</w:t>
      </w:r>
      <w:r w:rsidR="00DC3378" w:rsidRPr="005D57E7">
        <w:rPr>
          <w:rFonts w:asciiTheme="minorHAnsi" w:hAnsiTheme="minorHAnsi" w:cstheme="minorHAnsi"/>
          <w:shd w:val="clear" w:color="auto" w:fill="FFFFFF"/>
        </w:rPr>
        <w:t xml:space="preserve"> </w:t>
      </w:r>
      <w:r w:rsidR="00DC3378" w:rsidRPr="005D57E7">
        <w:rPr>
          <w:rFonts w:asciiTheme="minorHAnsi" w:hAnsiTheme="minorHAnsi" w:cstheme="minorHAnsi"/>
          <w:u w:val="single"/>
          <w:shd w:val="clear" w:color="auto" w:fill="FFFFFF"/>
        </w:rPr>
        <w:t>primera</w:t>
      </w:r>
      <w:r w:rsidRPr="005D57E7">
        <w:rPr>
          <w:rFonts w:asciiTheme="minorHAnsi" w:hAnsiTheme="minorHAnsi" w:cstheme="minorHAnsi"/>
          <w:u w:val="single"/>
          <w:shd w:val="clear" w:color="auto" w:fill="FFFFFF"/>
        </w:rPr>
        <w:t xml:space="preserve"> fase</w:t>
      </w:r>
      <w:r w:rsidRPr="005D57E7">
        <w:rPr>
          <w:rFonts w:asciiTheme="minorHAnsi" w:hAnsiTheme="minorHAnsi" w:cstheme="minorHAnsi"/>
          <w:shd w:val="clear" w:color="auto" w:fill="FFFFFF"/>
        </w:rPr>
        <w:t xml:space="preserve"> </w:t>
      </w:r>
      <w:r w:rsidR="00E7566A" w:rsidRPr="005D57E7">
        <w:rPr>
          <w:rFonts w:asciiTheme="minorHAnsi" w:hAnsiTheme="minorHAnsi" w:cstheme="minorHAnsi"/>
          <w:shd w:val="clear" w:color="auto" w:fill="FFFFFF"/>
        </w:rPr>
        <w:t xml:space="preserve">para la entrega y revisión de la propuesta completa del proyecto por parte del comité </w:t>
      </w:r>
      <w:r w:rsidR="00E7566A" w:rsidRPr="005D57E7">
        <w:rPr>
          <w:rFonts w:asciiTheme="minorHAnsi" w:hAnsiTheme="minorHAnsi" w:cstheme="minorHAnsi"/>
          <w:i/>
          <w:iCs/>
          <w:shd w:val="clear" w:color="auto" w:fill="FFFFFF"/>
        </w:rPr>
        <w:t>ad hoc</w:t>
      </w:r>
      <w:r w:rsidR="00E7566A" w:rsidRPr="005D57E7">
        <w:rPr>
          <w:rFonts w:asciiTheme="minorHAnsi" w:hAnsiTheme="minorHAnsi" w:cstheme="minorHAnsi"/>
          <w:shd w:val="clear" w:color="auto" w:fill="FFFFFF"/>
        </w:rPr>
        <w:t xml:space="preserve"> ONU Mujeres conformado para estos fines.</w:t>
      </w:r>
    </w:p>
    <w:p w14:paraId="418738AA" w14:textId="1BCC5936" w:rsidR="005207F9" w:rsidRPr="005D57E7" w:rsidRDefault="005207F9" w:rsidP="003F1594">
      <w:pPr>
        <w:pStyle w:val="ListParagraph"/>
        <w:numPr>
          <w:ilvl w:val="3"/>
          <w:numId w:val="6"/>
        </w:numPr>
        <w:autoSpaceDE w:val="0"/>
        <w:autoSpaceDN w:val="0"/>
        <w:adjustRightInd w:val="0"/>
        <w:ind w:left="851"/>
        <w:jc w:val="both"/>
        <w:rPr>
          <w:rFonts w:asciiTheme="minorHAnsi" w:hAnsiTheme="minorHAnsi" w:cstheme="minorHAnsi"/>
        </w:rPr>
      </w:pPr>
      <w:r w:rsidRPr="005D57E7">
        <w:rPr>
          <w:rFonts w:asciiTheme="minorHAnsi" w:hAnsiTheme="minorHAnsi" w:cstheme="minorHAnsi"/>
          <w:shd w:val="clear" w:color="auto" w:fill="FFFFFF"/>
        </w:rPr>
        <w:lastRenderedPageBreak/>
        <w:t xml:space="preserve">Una </w:t>
      </w:r>
      <w:r w:rsidR="001F191F" w:rsidRPr="005D57E7">
        <w:rPr>
          <w:rFonts w:asciiTheme="minorHAnsi" w:hAnsiTheme="minorHAnsi" w:cstheme="minorHAnsi"/>
          <w:u w:val="single"/>
          <w:shd w:val="clear" w:color="auto" w:fill="FFFFFF"/>
        </w:rPr>
        <w:t>segunda</w:t>
      </w:r>
      <w:r w:rsidRPr="005D57E7">
        <w:rPr>
          <w:rFonts w:asciiTheme="minorHAnsi" w:hAnsiTheme="minorHAnsi" w:cstheme="minorHAnsi"/>
          <w:u w:val="single"/>
          <w:shd w:val="clear" w:color="auto" w:fill="FFFFFF"/>
        </w:rPr>
        <w:t xml:space="preserve"> fase</w:t>
      </w:r>
      <w:r w:rsidRPr="005D57E7">
        <w:rPr>
          <w:rFonts w:asciiTheme="minorHAnsi" w:hAnsiTheme="minorHAnsi" w:cstheme="minorHAnsi"/>
          <w:shd w:val="clear" w:color="auto" w:fill="FFFFFF"/>
        </w:rPr>
        <w:t xml:space="preserve"> para la evaluación de las propuestas completas</w:t>
      </w:r>
      <w:r w:rsidR="001F191F" w:rsidRPr="005D57E7">
        <w:rPr>
          <w:rFonts w:asciiTheme="minorHAnsi" w:hAnsiTheme="minorHAnsi" w:cstheme="minorHAnsi"/>
          <w:shd w:val="clear" w:color="auto" w:fill="FFFFFF"/>
        </w:rPr>
        <w:t xml:space="preserve">, </w:t>
      </w:r>
      <w:r w:rsidR="001F191F" w:rsidRPr="005D57E7">
        <w:rPr>
          <w:rFonts w:asciiTheme="minorHAnsi" w:hAnsiTheme="minorHAnsi" w:cstheme="minorHAnsi"/>
          <w:b/>
          <w:bCs/>
          <w:shd w:val="clear" w:color="auto" w:fill="FFFFFF"/>
        </w:rPr>
        <w:t xml:space="preserve">análisis de capacidades de las organizaciones preseleccionadas </w:t>
      </w:r>
      <w:r w:rsidRPr="005D57E7">
        <w:rPr>
          <w:rFonts w:asciiTheme="minorHAnsi" w:hAnsiTheme="minorHAnsi" w:cstheme="minorHAnsi"/>
          <w:shd w:val="clear" w:color="auto" w:fill="FFFFFF"/>
        </w:rPr>
        <w:t xml:space="preserve">y </w:t>
      </w:r>
      <w:r w:rsidR="00EF557D" w:rsidRPr="005D57E7">
        <w:rPr>
          <w:rFonts w:asciiTheme="minorHAnsi" w:hAnsiTheme="minorHAnsi" w:cstheme="minorHAnsi"/>
          <w:shd w:val="clear" w:color="auto" w:fill="FFFFFF"/>
        </w:rPr>
        <w:t xml:space="preserve">la </w:t>
      </w:r>
      <w:r w:rsidRPr="005D57E7">
        <w:rPr>
          <w:rFonts w:asciiTheme="minorHAnsi" w:hAnsiTheme="minorHAnsi" w:cstheme="minorHAnsi"/>
          <w:shd w:val="clear" w:color="auto" w:fill="FFFFFF"/>
        </w:rPr>
        <w:t xml:space="preserve">selección por parte del </w:t>
      </w:r>
      <w:r w:rsidR="00EF557D" w:rsidRPr="005D57E7">
        <w:rPr>
          <w:rFonts w:asciiTheme="minorHAnsi" w:hAnsiTheme="minorHAnsi" w:cstheme="minorHAnsi"/>
          <w:bCs/>
        </w:rPr>
        <w:t>Comité Delegado p</w:t>
      </w:r>
      <w:r w:rsidR="001F191F" w:rsidRPr="005D57E7">
        <w:rPr>
          <w:rFonts w:asciiTheme="minorHAnsi" w:hAnsiTheme="minorHAnsi" w:cstheme="minorHAnsi"/>
          <w:bCs/>
        </w:rPr>
        <w:t>ara la adjudicación de socio implementador del PA.</w:t>
      </w:r>
    </w:p>
    <w:p w14:paraId="50125E21" w14:textId="77777777" w:rsidR="00EF557D" w:rsidRPr="005D57E7" w:rsidRDefault="00EF557D" w:rsidP="003F1594">
      <w:pPr>
        <w:pStyle w:val="ListParagraph"/>
        <w:autoSpaceDE w:val="0"/>
        <w:autoSpaceDN w:val="0"/>
        <w:adjustRightInd w:val="0"/>
        <w:ind w:left="851"/>
        <w:jc w:val="both"/>
        <w:rPr>
          <w:rFonts w:asciiTheme="minorHAnsi" w:hAnsiTheme="minorHAnsi" w:cstheme="minorHAnsi"/>
        </w:rPr>
      </w:pPr>
    </w:p>
    <w:p w14:paraId="7B95BB2E" w14:textId="108B8D7A" w:rsidR="005207F9" w:rsidRPr="005D57E7" w:rsidRDefault="005207F9" w:rsidP="003F1594">
      <w:pPr>
        <w:pStyle w:val="ListParagraph"/>
        <w:numPr>
          <w:ilvl w:val="0"/>
          <w:numId w:val="7"/>
        </w:numPr>
        <w:autoSpaceDE w:val="0"/>
        <w:autoSpaceDN w:val="0"/>
        <w:adjustRightInd w:val="0"/>
        <w:spacing w:after="120"/>
        <w:jc w:val="both"/>
        <w:rPr>
          <w:rFonts w:asciiTheme="minorHAnsi" w:hAnsiTheme="minorHAnsi" w:cstheme="minorHAnsi"/>
          <w:color w:val="000000" w:themeColor="text1"/>
        </w:rPr>
      </w:pPr>
      <w:r w:rsidRPr="005D57E7">
        <w:rPr>
          <w:rFonts w:asciiTheme="minorHAnsi" w:hAnsiTheme="minorHAnsi" w:cstheme="minorHAnsi"/>
          <w:b/>
          <w:bCs/>
          <w:shd w:val="clear" w:color="auto" w:fill="FFFFFF"/>
        </w:rPr>
        <w:t xml:space="preserve">Entrega de </w:t>
      </w:r>
      <w:r w:rsidR="00DC3378" w:rsidRPr="005D57E7">
        <w:rPr>
          <w:rFonts w:asciiTheme="minorHAnsi" w:hAnsiTheme="minorHAnsi" w:cstheme="minorHAnsi"/>
          <w:b/>
          <w:bCs/>
          <w:shd w:val="clear" w:color="auto" w:fill="FFFFFF"/>
        </w:rPr>
        <w:t xml:space="preserve">propuestas de proyecto y preselección de propuestas </w:t>
      </w:r>
    </w:p>
    <w:p w14:paraId="3A3AC35B" w14:textId="150D80BC" w:rsidR="005207F9" w:rsidRPr="005D57E7" w:rsidRDefault="005207F9" w:rsidP="003F1594">
      <w:pPr>
        <w:pStyle w:val="NormalWeb"/>
        <w:spacing w:before="0" w:beforeAutospacing="0" w:after="0" w:afterAutospacing="0"/>
        <w:jc w:val="both"/>
        <w:rPr>
          <w:rFonts w:asciiTheme="minorHAnsi" w:hAnsiTheme="minorHAnsi" w:cstheme="minorHAnsi"/>
          <w:sz w:val="22"/>
          <w:szCs w:val="22"/>
        </w:rPr>
      </w:pPr>
      <w:r w:rsidRPr="005D57E7">
        <w:rPr>
          <w:rFonts w:asciiTheme="minorHAnsi" w:hAnsiTheme="minorHAnsi" w:cstheme="minorHAnsi"/>
          <w:sz w:val="22"/>
          <w:szCs w:val="22"/>
          <w:shd w:val="clear" w:color="auto" w:fill="FFFFFF"/>
        </w:rPr>
        <w:t>En la primera fase</w:t>
      </w:r>
      <w:r w:rsidR="00E37A50" w:rsidRPr="005D57E7">
        <w:rPr>
          <w:rFonts w:asciiTheme="minorHAnsi" w:hAnsiTheme="minorHAnsi" w:cstheme="minorHAnsi"/>
          <w:sz w:val="22"/>
          <w:szCs w:val="22"/>
          <w:shd w:val="clear" w:color="auto" w:fill="FFFFFF"/>
        </w:rPr>
        <w:t>,</w:t>
      </w:r>
      <w:r w:rsidRPr="005D57E7">
        <w:rPr>
          <w:rFonts w:asciiTheme="minorHAnsi" w:hAnsiTheme="minorHAnsi" w:cstheme="minorHAnsi"/>
          <w:sz w:val="22"/>
          <w:szCs w:val="22"/>
          <w:shd w:val="clear" w:color="auto" w:fill="FFFFFF"/>
        </w:rPr>
        <w:t xml:space="preserve"> las organizaciones participantes presentan a ONU Mujeres Colombia propuestas </w:t>
      </w:r>
      <w:r w:rsidR="00DC3378" w:rsidRPr="005D57E7">
        <w:rPr>
          <w:rFonts w:asciiTheme="minorHAnsi" w:hAnsiTheme="minorHAnsi" w:cstheme="minorHAnsi"/>
          <w:sz w:val="22"/>
          <w:szCs w:val="22"/>
          <w:shd w:val="clear" w:color="auto" w:fill="FFFFFF"/>
        </w:rPr>
        <w:t>completas de proyecto,</w:t>
      </w:r>
      <w:r w:rsidRPr="005D57E7">
        <w:rPr>
          <w:rFonts w:asciiTheme="minorHAnsi" w:hAnsiTheme="minorHAnsi" w:cstheme="minorHAnsi"/>
          <w:sz w:val="22"/>
          <w:szCs w:val="22"/>
          <w:shd w:val="clear" w:color="auto" w:fill="FFFFFF"/>
        </w:rPr>
        <w:t xml:space="preserve"> acorde con </w:t>
      </w:r>
      <w:r w:rsidR="25FA1CBF" w:rsidRPr="005D57E7">
        <w:rPr>
          <w:rFonts w:asciiTheme="minorHAnsi" w:hAnsiTheme="minorHAnsi" w:cstheme="minorHAnsi"/>
          <w:sz w:val="22"/>
          <w:szCs w:val="22"/>
          <w:shd w:val="clear" w:color="auto" w:fill="FFFFFF"/>
        </w:rPr>
        <w:t>los</w:t>
      </w:r>
      <w:r w:rsidRPr="005D57E7">
        <w:rPr>
          <w:rFonts w:asciiTheme="minorHAnsi" w:hAnsiTheme="minorHAnsi" w:cstheme="minorHAnsi"/>
          <w:sz w:val="22"/>
          <w:szCs w:val="22"/>
          <w:shd w:val="clear" w:color="auto" w:fill="FFFFFF"/>
        </w:rPr>
        <w:t xml:space="preserve"> formato</w:t>
      </w:r>
      <w:r w:rsidR="272EF168" w:rsidRPr="005D57E7">
        <w:rPr>
          <w:rFonts w:asciiTheme="minorHAnsi" w:hAnsiTheme="minorHAnsi" w:cstheme="minorHAnsi"/>
          <w:sz w:val="22"/>
          <w:szCs w:val="22"/>
          <w:shd w:val="clear" w:color="auto" w:fill="FFFFFF"/>
        </w:rPr>
        <w:t xml:space="preserve">s </w:t>
      </w:r>
      <w:r w:rsidR="2767FA75" w:rsidRPr="005D57E7">
        <w:rPr>
          <w:rFonts w:asciiTheme="minorHAnsi" w:hAnsiTheme="minorHAnsi" w:cstheme="minorHAnsi"/>
          <w:sz w:val="22"/>
          <w:szCs w:val="22"/>
          <w:shd w:val="clear" w:color="auto" w:fill="FFFFFF"/>
        </w:rPr>
        <w:t>de</w:t>
      </w:r>
      <w:r w:rsidR="2095E317" w:rsidRPr="005D57E7">
        <w:rPr>
          <w:rFonts w:asciiTheme="minorHAnsi" w:hAnsiTheme="minorHAnsi" w:cstheme="minorHAnsi"/>
          <w:sz w:val="22"/>
          <w:szCs w:val="22"/>
          <w:shd w:val="clear" w:color="auto" w:fill="FFFFFF"/>
        </w:rPr>
        <w:t xml:space="preserve"> proyecto que se adjuntará</w:t>
      </w:r>
      <w:r w:rsidR="00E526EF" w:rsidRPr="005D57E7">
        <w:rPr>
          <w:rFonts w:asciiTheme="minorHAnsi" w:hAnsiTheme="minorHAnsi" w:cstheme="minorHAnsi"/>
          <w:sz w:val="22"/>
          <w:szCs w:val="22"/>
          <w:shd w:val="clear" w:color="auto" w:fill="FFFFFF"/>
        </w:rPr>
        <w:t>n</w:t>
      </w:r>
      <w:r w:rsidR="2095E317" w:rsidRPr="005D57E7">
        <w:rPr>
          <w:rFonts w:asciiTheme="minorHAnsi" w:hAnsiTheme="minorHAnsi" w:cstheme="minorHAnsi"/>
          <w:sz w:val="22"/>
          <w:szCs w:val="22"/>
          <w:shd w:val="clear" w:color="auto" w:fill="FFFFFF"/>
        </w:rPr>
        <w:t xml:space="preserve"> a la </w:t>
      </w:r>
      <w:r w:rsidR="00F5716B" w:rsidRPr="005D57E7">
        <w:rPr>
          <w:rFonts w:asciiTheme="minorHAnsi" w:hAnsiTheme="minorHAnsi" w:cstheme="minorHAnsi"/>
          <w:sz w:val="22"/>
          <w:szCs w:val="22"/>
          <w:shd w:val="clear" w:color="auto" w:fill="FFFFFF"/>
        </w:rPr>
        <w:t>C</w:t>
      </w:r>
      <w:r w:rsidR="2095E317" w:rsidRPr="005D57E7">
        <w:rPr>
          <w:rFonts w:asciiTheme="minorHAnsi" w:hAnsiTheme="minorHAnsi" w:cstheme="minorHAnsi"/>
          <w:sz w:val="22"/>
          <w:szCs w:val="22"/>
          <w:shd w:val="clear" w:color="auto" w:fill="FFFFFF"/>
        </w:rPr>
        <w:t>onvocatoria</w:t>
      </w:r>
      <w:r w:rsidR="00DC3378" w:rsidRPr="005D57E7">
        <w:rPr>
          <w:rFonts w:asciiTheme="minorHAnsi" w:hAnsiTheme="minorHAnsi" w:cstheme="minorHAnsi"/>
          <w:sz w:val="22"/>
          <w:szCs w:val="22"/>
          <w:shd w:val="clear" w:color="auto" w:fill="FFFFFF"/>
        </w:rPr>
        <w:t>, con una d</w:t>
      </w:r>
      <w:r w:rsidRPr="005D57E7">
        <w:rPr>
          <w:rFonts w:asciiTheme="minorHAnsi" w:hAnsiTheme="minorHAnsi" w:cstheme="minorHAnsi"/>
          <w:sz w:val="22"/>
          <w:szCs w:val="22"/>
          <w:shd w:val="clear" w:color="auto" w:fill="FFFFFF"/>
        </w:rPr>
        <w:t xml:space="preserve">escripción del presupuesto y los anexos solicitados. Todas las propuestas serán evaluadas de acuerdo con los criterios de elegibilidad y alineación temática a la Convocatoria. El </w:t>
      </w:r>
      <w:r w:rsidR="00F5716B" w:rsidRPr="005D57E7">
        <w:rPr>
          <w:rFonts w:asciiTheme="minorHAnsi" w:hAnsiTheme="minorHAnsi" w:cstheme="minorHAnsi"/>
          <w:sz w:val="22"/>
          <w:szCs w:val="22"/>
          <w:shd w:val="clear" w:color="auto" w:fill="FFFFFF"/>
        </w:rPr>
        <w:t>C</w:t>
      </w:r>
      <w:r w:rsidRPr="005D57E7">
        <w:rPr>
          <w:rFonts w:asciiTheme="minorHAnsi" w:hAnsiTheme="minorHAnsi" w:cstheme="minorHAnsi"/>
          <w:sz w:val="22"/>
          <w:szCs w:val="22"/>
          <w:shd w:val="clear" w:color="auto" w:fill="FFFFFF"/>
        </w:rPr>
        <w:t xml:space="preserve">omité </w:t>
      </w:r>
      <w:r w:rsidR="00A5542A" w:rsidRPr="005D57E7">
        <w:rPr>
          <w:rFonts w:asciiTheme="minorHAnsi" w:hAnsiTheme="minorHAnsi" w:cstheme="minorHAnsi"/>
          <w:i/>
          <w:iCs/>
          <w:sz w:val="22"/>
          <w:szCs w:val="22"/>
          <w:shd w:val="clear" w:color="auto" w:fill="FFFFFF"/>
        </w:rPr>
        <w:t>ad hoc</w:t>
      </w:r>
      <w:r w:rsidR="00A5542A" w:rsidRPr="005D57E7">
        <w:rPr>
          <w:rFonts w:asciiTheme="minorHAnsi" w:hAnsiTheme="minorHAnsi" w:cstheme="minorHAnsi"/>
          <w:sz w:val="22"/>
          <w:szCs w:val="22"/>
          <w:shd w:val="clear" w:color="auto" w:fill="FFFFFF"/>
        </w:rPr>
        <w:t xml:space="preserve"> </w:t>
      </w:r>
      <w:r w:rsidRPr="005D57E7">
        <w:rPr>
          <w:rFonts w:asciiTheme="minorHAnsi" w:hAnsiTheme="minorHAnsi" w:cstheme="minorHAnsi"/>
          <w:sz w:val="22"/>
          <w:szCs w:val="22"/>
          <w:shd w:val="clear" w:color="auto" w:fill="FFFFFF"/>
        </w:rPr>
        <w:t xml:space="preserve">ONU Mujeres </w:t>
      </w:r>
      <w:r w:rsidR="00DC3378" w:rsidRPr="005D57E7">
        <w:rPr>
          <w:rFonts w:asciiTheme="minorHAnsi" w:hAnsiTheme="minorHAnsi" w:cstheme="minorHAnsi"/>
          <w:sz w:val="22"/>
          <w:szCs w:val="22"/>
          <w:shd w:val="clear" w:color="auto" w:fill="FFFFFF"/>
        </w:rPr>
        <w:t>verificará que las propuestas cumplan con los requisitos mínimos</w:t>
      </w:r>
      <w:r w:rsidR="005C0989" w:rsidRPr="005D57E7">
        <w:rPr>
          <w:rFonts w:asciiTheme="minorHAnsi" w:hAnsiTheme="minorHAnsi" w:cstheme="minorHAnsi"/>
          <w:sz w:val="22"/>
          <w:szCs w:val="22"/>
          <w:shd w:val="clear" w:color="auto" w:fill="FFFFFF"/>
        </w:rPr>
        <w:t xml:space="preserve"> establecidos,</w:t>
      </w:r>
      <w:r w:rsidR="00DC3378" w:rsidRPr="005D57E7">
        <w:rPr>
          <w:rFonts w:asciiTheme="minorHAnsi" w:hAnsiTheme="minorHAnsi" w:cstheme="minorHAnsi"/>
          <w:sz w:val="22"/>
          <w:szCs w:val="22"/>
          <w:shd w:val="clear" w:color="auto" w:fill="FFFFFF"/>
        </w:rPr>
        <w:t xml:space="preserve"> y pr</w:t>
      </w:r>
      <w:r w:rsidR="00F5716B" w:rsidRPr="005D57E7">
        <w:rPr>
          <w:rFonts w:asciiTheme="minorHAnsi" w:hAnsiTheme="minorHAnsi" w:cstheme="minorHAnsi"/>
          <w:sz w:val="22"/>
          <w:szCs w:val="22"/>
          <w:shd w:val="clear" w:color="auto" w:fill="FFFFFF"/>
        </w:rPr>
        <w:t>e</w:t>
      </w:r>
      <w:r w:rsidR="00DC3378" w:rsidRPr="005D57E7">
        <w:rPr>
          <w:rFonts w:asciiTheme="minorHAnsi" w:hAnsiTheme="minorHAnsi" w:cstheme="minorHAnsi"/>
          <w:sz w:val="22"/>
          <w:szCs w:val="22"/>
          <w:shd w:val="clear" w:color="auto" w:fill="FFFFFF"/>
        </w:rPr>
        <w:t>seleccionará las propuestas que cumplan con los requerimientos y términos de la convocatoria.</w:t>
      </w:r>
    </w:p>
    <w:p w14:paraId="146BC64B" w14:textId="77777777" w:rsidR="005207F9" w:rsidRPr="005D57E7" w:rsidRDefault="005207F9" w:rsidP="003F1594">
      <w:pPr>
        <w:pStyle w:val="NormalWeb"/>
        <w:spacing w:before="0" w:beforeAutospacing="0" w:after="0" w:afterAutospacing="0"/>
        <w:jc w:val="both"/>
        <w:rPr>
          <w:rFonts w:asciiTheme="minorHAnsi" w:hAnsiTheme="minorHAnsi" w:cstheme="minorHAnsi"/>
          <w:sz w:val="22"/>
          <w:szCs w:val="22"/>
        </w:rPr>
      </w:pPr>
    </w:p>
    <w:p w14:paraId="05A2EA6A" w14:textId="6AF38370" w:rsidR="005207F9" w:rsidRPr="005D57E7" w:rsidRDefault="005207F9" w:rsidP="003F1594">
      <w:pPr>
        <w:jc w:val="both"/>
        <w:rPr>
          <w:rFonts w:asciiTheme="minorHAnsi" w:hAnsiTheme="minorHAnsi" w:cstheme="minorHAnsi"/>
          <w:sz w:val="22"/>
          <w:szCs w:val="22"/>
          <w:lang w:val="es-ES"/>
        </w:rPr>
      </w:pPr>
      <w:r w:rsidRPr="005D57E7">
        <w:rPr>
          <w:rFonts w:asciiTheme="minorHAnsi" w:hAnsiTheme="minorHAnsi" w:cstheme="minorHAnsi"/>
          <w:b/>
          <w:bCs/>
          <w:sz w:val="22"/>
          <w:szCs w:val="22"/>
          <w:lang w:val="es-ES"/>
        </w:rPr>
        <w:t xml:space="preserve">Fecha límite de aplicación: </w:t>
      </w:r>
      <w:r w:rsidRPr="005D57E7">
        <w:rPr>
          <w:rFonts w:asciiTheme="minorHAnsi" w:hAnsiTheme="minorHAnsi" w:cstheme="minorHAnsi"/>
          <w:sz w:val="22"/>
          <w:szCs w:val="22"/>
          <w:lang w:val="es-ES"/>
        </w:rPr>
        <w:t xml:space="preserve">La fecha límite para recibir las </w:t>
      </w:r>
      <w:r w:rsidR="004137FD" w:rsidRPr="005D57E7">
        <w:rPr>
          <w:rFonts w:asciiTheme="minorHAnsi" w:hAnsiTheme="minorHAnsi" w:cstheme="minorHAnsi"/>
          <w:sz w:val="22"/>
          <w:szCs w:val="22"/>
          <w:shd w:val="clear" w:color="auto" w:fill="FFFFFF"/>
          <w:lang w:val="es-CO"/>
        </w:rPr>
        <w:t xml:space="preserve">propuestas completas de proyecto </w:t>
      </w:r>
      <w:r w:rsidRPr="005D57E7">
        <w:rPr>
          <w:rFonts w:asciiTheme="minorHAnsi" w:hAnsiTheme="minorHAnsi" w:cstheme="minorHAnsi"/>
          <w:sz w:val="22"/>
          <w:szCs w:val="22"/>
          <w:lang w:val="es-ES"/>
        </w:rPr>
        <w:t xml:space="preserve">es </w:t>
      </w:r>
      <w:r w:rsidRPr="007460BC">
        <w:rPr>
          <w:rFonts w:asciiTheme="minorHAnsi" w:hAnsiTheme="minorHAnsi" w:cstheme="minorHAnsi"/>
          <w:b/>
          <w:bCs/>
          <w:sz w:val="22"/>
          <w:szCs w:val="22"/>
          <w:u w:val="single"/>
          <w:lang w:val="es-ES"/>
        </w:rPr>
        <w:t xml:space="preserve">el día </w:t>
      </w:r>
      <w:r w:rsidR="00A708F5" w:rsidRPr="007460BC">
        <w:rPr>
          <w:rFonts w:asciiTheme="minorHAnsi" w:hAnsiTheme="minorHAnsi" w:cstheme="minorHAnsi"/>
          <w:b/>
          <w:bCs/>
          <w:sz w:val="22"/>
          <w:szCs w:val="22"/>
          <w:u w:val="single"/>
          <w:lang w:val="es-ES"/>
        </w:rPr>
        <w:t>15 de julio de 2021, a las 11:59</w:t>
      </w:r>
      <w:r w:rsidR="00031CEC">
        <w:rPr>
          <w:rFonts w:asciiTheme="minorHAnsi" w:hAnsiTheme="minorHAnsi" w:cstheme="minorHAnsi"/>
          <w:b/>
          <w:bCs/>
          <w:sz w:val="22"/>
          <w:szCs w:val="22"/>
          <w:u w:val="single"/>
          <w:lang w:val="es-ES"/>
        </w:rPr>
        <w:t xml:space="preserve"> </w:t>
      </w:r>
      <w:r w:rsidR="00A708F5" w:rsidRPr="007460BC">
        <w:rPr>
          <w:rFonts w:asciiTheme="minorHAnsi" w:hAnsiTheme="minorHAnsi" w:cstheme="minorHAnsi"/>
          <w:b/>
          <w:bCs/>
          <w:sz w:val="22"/>
          <w:szCs w:val="22"/>
          <w:u w:val="single"/>
          <w:lang w:val="es-ES"/>
        </w:rPr>
        <w:t>p</w:t>
      </w:r>
      <w:r w:rsidR="00031CEC">
        <w:rPr>
          <w:rFonts w:asciiTheme="minorHAnsi" w:hAnsiTheme="minorHAnsi" w:cstheme="minorHAnsi"/>
          <w:b/>
          <w:bCs/>
          <w:sz w:val="22"/>
          <w:szCs w:val="22"/>
          <w:u w:val="single"/>
          <w:lang w:val="es-ES"/>
        </w:rPr>
        <w:t>.</w:t>
      </w:r>
      <w:r w:rsidR="00A708F5" w:rsidRPr="007460BC">
        <w:rPr>
          <w:rFonts w:asciiTheme="minorHAnsi" w:hAnsiTheme="minorHAnsi" w:cstheme="minorHAnsi"/>
          <w:b/>
          <w:bCs/>
          <w:sz w:val="22"/>
          <w:szCs w:val="22"/>
          <w:u w:val="single"/>
          <w:lang w:val="es-ES"/>
        </w:rPr>
        <w:t>m</w:t>
      </w:r>
      <w:r w:rsidR="00031CEC">
        <w:rPr>
          <w:rFonts w:asciiTheme="minorHAnsi" w:hAnsiTheme="minorHAnsi" w:cstheme="minorHAnsi"/>
          <w:b/>
          <w:bCs/>
          <w:sz w:val="22"/>
          <w:szCs w:val="22"/>
          <w:u w:val="single"/>
          <w:lang w:val="es-ES"/>
        </w:rPr>
        <w:t>.</w:t>
      </w:r>
      <w:r w:rsidR="00A708F5" w:rsidRPr="007460BC">
        <w:rPr>
          <w:rFonts w:asciiTheme="minorHAnsi" w:hAnsiTheme="minorHAnsi" w:cstheme="minorHAnsi"/>
          <w:b/>
          <w:bCs/>
          <w:sz w:val="22"/>
          <w:szCs w:val="22"/>
          <w:u w:val="single"/>
          <w:lang w:val="es-ES"/>
        </w:rPr>
        <w:t xml:space="preserve"> h</w:t>
      </w:r>
      <w:r w:rsidRPr="007460BC">
        <w:rPr>
          <w:rFonts w:asciiTheme="minorHAnsi" w:hAnsiTheme="minorHAnsi" w:cstheme="minorHAnsi"/>
          <w:b/>
          <w:bCs/>
          <w:sz w:val="22"/>
          <w:szCs w:val="22"/>
          <w:u w:val="single"/>
          <w:lang w:val="es-ES"/>
        </w:rPr>
        <w:t>ora Colombia.</w:t>
      </w:r>
      <w:r w:rsidRPr="005D57E7">
        <w:rPr>
          <w:rFonts w:asciiTheme="minorHAnsi" w:hAnsiTheme="minorHAnsi" w:cstheme="minorHAnsi"/>
          <w:sz w:val="22"/>
          <w:szCs w:val="22"/>
          <w:lang w:val="es-ES"/>
        </w:rPr>
        <w:t xml:space="preserve"> Las propuestas recibidas después de la fecha/ hora límite no serán consideradas. Las propuestas deben </w:t>
      </w:r>
      <w:r w:rsidR="00F97A69" w:rsidRPr="005D57E7">
        <w:rPr>
          <w:rFonts w:asciiTheme="minorHAnsi" w:hAnsiTheme="minorHAnsi" w:cstheme="minorHAnsi"/>
          <w:sz w:val="22"/>
          <w:szCs w:val="22"/>
          <w:lang w:val="es-ES"/>
        </w:rPr>
        <w:t>se</w:t>
      </w:r>
      <w:r w:rsidRPr="005D57E7">
        <w:rPr>
          <w:rFonts w:asciiTheme="minorHAnsi" w:hAnsiTheme="minorHAnsi" w:cstheme="minorHAnsi"/>
          <w:sz w:val="22"/>
          <w:szCs w:val="22"/>
          <w:lang w:val="es-ES"/>
        </w:rPr>
        <w:t xml:space="preserve">r presentadas bajo los criterios </w:t>
      </w:r>
      <w:r w:rsidR="000F0EDC" w:rsidRPr="005D57E7">
        <w:rPr>
          <w:rFonts w:asciiTheme="minorHAnsi" w:hAnsiTheme="minorHAnsi" w:cstheme="minorHAnsi"/>
          <w:sz w:val="22"/>
          <w:szCs w:val="22"/>
          <w:lang w:val="es-ES"/>
        </w:rPr>
        <w:t xml:space="preserve">y </w:t>
      </w:r>
      <w:r w:rsidRPr="005D57E7">
        <w:rPr>
          <w:rFonts w:asciiTheme="minorHAnsi" w:hAnsiTheme="minorHAnsi" w:cstheme="minorHAnsi"/>
          <w:sz w:val="22"/>
          <w:szCs w:val="22"/>
          <w:lang w:val="es-ES"/>
        </w:rPr>
        <w:t xml:space="preserve">formatos establecidos por ONU Mujeres Colombia. </w:t>
      </w:r>
    </w:p>
    <w:p w14:paraId="56079CB4" w14:textId="77777777" w:rsidR="005207F9" w:rsidRPr="005D57E7" w:rsidRDefault="005207F9" w:rsidP="003F1594">
      <w:pPr>
        <w:jc w:val="both"/>
        <w:rPr>
          <w:rFonts w:asciiTheme="minorHAnsi" w:hAnsiTheme="minorHAnsi" w:cstheme="minorHAnsi"/>
          <w:b/>
          <w:bCs/>
          <w:sz w:val="22"/>
          <w:szCs w:val="22"/>
          <w:lang w:val="es-ES"/>
        </w:rPr>
      </w:pPr>
    </w:p>
    <w:p w14:paraId="3253C6ED" w14:textId="14B0D7DC" w:rsidR="005207F9" w:rsidRPr="005D57E7" w:rsidRDefault="005207F9" w:rsidP="003F1594">
      <w:pPr>
        <w:jc w:val="both"/>
        <w:rPr>
          <w:rStyle w:val="Hyperlink"/>
          <w:rFonts w:asciiTheme="minorHAnsi" w:hAnsiTheme="minorHAnsi" w:cstheme="minorHAnsi"/>
          <w:sz w:val="22"/>
          <w:szCs w:val="22"/>
          <w:lang w:val="es-CO" w:eastAsia="es-CO"/>
        </w:rPr>
      </w:pPr>
      <w:r w:rsidRPr="005D57E7">
        <w:rPr>
          <w:rFonts w:asciiTheme="minorHAnsi" w:hAnsiTheme="minorHAnsi" w:cstheme="minorHAnsi"/>
          <w:sz w:val="22"/>
          <w:szCs w:val="22"/>
          <w:shd w:val="clear" w:color="auto" w:fill="FFFFFF"/>
          <w:lang w:val="es-CO" w:eastAsia="es-CO"/>
        </w:rPr>
        <w:t xml:space="preserve">Las </w:t>
      </w:r>
      <w:r w:rsidR="000F0EDC" w:rsidRPr="005D57E7">
        <w:rPr>
          <w:rFonts w:asciiTheme="minorHAnsi" w:hAnsiTheme="minorHAnsi" w:cstheme="minorHAnsi"/>
          <w:sz w:val="22"/>
          <w:szCs w:val="22"/>
          <w:shd w:val="clear" w:color="auto" w:fill="FFFFFF"/>
          <w:lang w:val="es-CO"/>
        </w:rPr>
        <w:t>propuestas completas de proyectos</w:t>
      </w:r>
      <w:r w:rsidR="00F97A69" w:rsidRPr="005D57E7">
        <w:rPr>
          <w:rFonts w:asciiTheme="minorHAnsi" w:hAnsiTheme="minorHAnsi" w:cstheme="minorHAnsi"/>
          <w:sz w:val="22"/>
          <w:szCs w:val="22"/>
          <w:shd w:val="clear" w:color="auto" w:fill="FFFFFF"/>
          <w:lang w:val="es-CO"/>
        </w:rPr>
        <w:t>,</w:t>
      </w:r>
      <w:r w:rsidR="000F0EDC" w:rsidRPr="005D57E7">
        <w:rPr>
          <w:rFonts w:asciiTheme="minorHAnsi" w:hAnsiTheme="minorHAnsi" w:cstheme="minorHAnsi"/>
          <w:sz w:val="22"/>
          <w:szCs w:val="22"/>
          <w:shd w:val="clear" w:color="auto" w:fill="FFFFFF"/>
          <w:lang w:val="es-CO"/>
        </w:rPr>
        <w:t xml:space="preserve"> </w:t>
      </w:r>
      <w:r w:rsidRPr="005D57E7">
        <w:rPr>
          <w:rFonts w:asciiTheme="minorHAnsi" w:hAnsiTheme="minorHAnsi" w:cstheme="minorHAnsi"/>
          <w:sz w:val="22"/>
          <w:szCs w:val="22"/>
          <w:shd w:val="clear" w:color="auto" w:fill="FFFFFF"/>
          <w:lang w:val="es-CO" w:eastAsia="es-CO"/>
        </w:rPr>
        <w:t xml:space="preserve">en el marco de la convocatoria para </w:t>
      </w:r>
      <w:r w:rsidR="000D69AA" w:rsidRPr="0042799B">
        <w:rPr>
          <w:rFonts w:asciiTheme="minorHAnsi" w:hAnsiTheme="minorHAnsi" w:cstheme="minorHAnsi"/>
          <w:sz w:val="22"/>
          <w:szCs w:val="22"/>
          <w:shd w:val="clear" w:color="auto" w:fill="FFFFFF"/>
          <w:lang w:val="es-CO" w:eastAsia="es-CO"/>
        </w:rPr>
        <w:t>“</w:t>
      </w:r>
      <w:r w:rsidR="00053E33" w:rsidRPr="0042799B">
        <w:rPr>
          <w:rFonts w:asciiTheme="minorHAnsi" w:hAnsiTheme="minorHAnsi" w:cstheme="minorHAnsi"/>
          <w:i/>
          <w:iCs/>
          <w:sz w:val="22"/>
          <w:szCs w:val="22"/>
          <w:lang w:val="es-CO" w:eastAsia="es-CO"/>
        </w:rPr>
        <w:t>Las mujeres y las niñas que han sufrido/están sufriendo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460DE2" w:rsidRPr="005D57E7">
        <w:rPr>
          <w:rFonts w:asciiTheme="minorHAnsi" w:hAnsiTheme="minorHAnsi" w:cstheme="minorHAnsi"/>
          <w:sz w:val="22"/>
          <w:szCs w:val="22"/>
          <w:shd w:val="clear" w:color="auto" w:fill="FFFFFF"/>
          <w:lang w:val="es-CO" w:eastAsia="es-CO"/>
        </w:rPr>
        <w:t xml:space="preserve"> </w:t>
      </w:r>
      <w:r w:rsidRPr="005D57E7">
        <w:rPr>
          <w:rFonts w:asciiTheme="minorHAnsi" w:hAnsiTheme="minorHAnsi" w:cstheme="minorHAnsi"/>
          <w:sz w:val="22"/>
          <w:szCs w:val="22"/>
          <w:shd w:val="clear" w:color="auto" w:fill="FFFFFF"/>
          <w:lang w:val="es-CO" w:eastAsia="es-CO"/>
        </w:rPr>
        <w:t>deben ser entregada</w:t>
      </w:r>
      <w:r w:rsidR="00B91792" w:rsidRPr="005D57E7">
        <w:rPr>
          <w:rFonts w:asciiTheme="minorHAnsi" w:hAnsiTheme="minorHAnsi" w:cstheme="minorHAnsi"/>
          <w:sz w:val="22"/>
          <w:szCs w:val="22"/>
          <w:shd w:val="clear" w:color="auto" w:fill="FFFFFF"/>
          <w:lang w:val="es-CO" w:eastAsia="es-CO"/>
        </w:rPr>
        <w:t>s</w:t>
      </w:r>
      <w:r w:rsidRPr="005D57E7">
        <w:rPr>
          <w:rFonts w:asciiTheme="minorHAnsi" w:hAnsiTheme="minorHAnsi" w:cstheme="minorHAnsi"/>
          <w:sz w:val="22"/>
          <w:szCs w:val="22"/>
          <w:shd w:val="clear" w:color="auto" w:fill="FFFFFF"/>
          <w:lang w:val="es-CO" w:eastAsia="es-CO"/>
        </w:rPr>
        <w:t xml:space="preserve"> </w:t>
      </w:r>
      <w:r w:rsidR="00F97A69" w:rsidRPr="005D57E7">
        <w:rPr>
          <w:rFonts w:asciiTheme="minorHAnsi" w:hAnsiTheme="minorHAnsi" w:cstheme="minorHAnsi"/>
          <w:sz w:val="22"/>
          <w:szCs w:val="22"/>
          <w:shd w:val="clear" w:color="auto" w:fill="FFFFFF"/>
          <w:lang w:val="es-CO" w:eastAsia="es-CO"/>
        </w:rPr>
        <w:t>vía</w:t>
      </w:r>
      <w:r w:rsidRPr="005D57E7">
        <w:rPr>
          <w:rFonts w:asciiTheme="minorHAnsi" w:hAnsiTheme="minorHAnsi" w:cstheme="minorHAnsi"/>
          <w:sz w:val="22"/>
          <w:szCs w:val="22"/>
          <w:shd w:val="clear" w:color="auto" w:fill="FFFFFF"/>
          <w:lang w:val="es-CO" w:eastAsia="es-CO"/>
        </w:rPr>
        <w:t xml:space="preserve"> email a ONU Mujeres Colombia, a más tardar </w:t>
      </w:r>
      <w:r w:rsidR="00076694" w:rsidRPr="005D57E7">
        <w:rPr>
          <w:rFonts w:asciiTheme="minorHAnsi" w:hAnsiTheme="minorHAnsi" w:cstheme="minorHAnsi"/>
          <w:sz w:val="22"/>
          <w:szCs w:val="22"/>
          <w:lang w:val="es-ES"/>
        </w:rPr>
        <w:t xml:space="preserve">día 15 de julio de 2021, a las 11:59pm horas Colombia, </w:t>
      </w:r>
      <w:r w:rsidRPr="005D57E7">
        <w:rPr>
          <w:rFonts w:asciiTheme="minorHAnsi" w:hAnsiTheme="minorHAnsi" w:cstheme="minorHAnsi"/>
          <w:sz w:val="22"/>
          <w:szCs w:val="22"/>
          <w:shd w:val="clear" w:color="auto" w:fill="FFFFFF"/>
          <w:lang w:val="es-CO" w:eastAsia="es-CO"/>
        </w:rPr>
        <w:t xml:space="preserve">al siguiente correo </w:t>
      </w:r>
      <w:r w:rsidRPr="005D57E7">
        <w:rPr>
          <w:rFonts w:asciiTheme="minorHAnsi" w:hAnsiTheme="minorHAnsi" w:cstheme="minorHAnsi"/>
          <w:sz w:val="22"/>
          <w:szCs w:val="22"/>
          <w:lang w:val="es-CO" w:eastAsia="es-CO"/>
        </w:rPr>
        <w:t xml:space="preserve">electrónico: </w:t>
      </w:r>
      <w:hyperlink r:id="rId13" w:history="1">
        <w:r w:rsidR="00376823" w:rsidRPr="005D57E7">
          <w:rPr>
            <w:rStyle w:val="Hyperlink"/>
            <w:rFonts w:asciiTheme="minorHAnsi" w:hAnsiTheme="minorHAnsi" w:cstheme="minorHAnsi"/>
            <w:sz w:val="22"/>
            <w:szCs w:val="22"/>
            <w:lang w:val="es-CO" w:eastAsia="es-CO"/>
          </w:rPr>
          <w:t>secretaria.fondo@unwomen.org</w:t>
        </w:r>
      </w:hyperlink>
    </w:p>
    <w:p w14:paraId="16A5622A" w14:textId="61B3A59F" w:rsidR="00076694" w:rsidRPr="005D57E7" w:rsidRDefault="00076694" w:rsidP="003F1594">
      <w:pPr>
        <w:jc w:val="both"/>
        <w:rPr>
          <w:rStyle w:val="Hyperlink"/>
          <w:rFonts w:asciiTheme="minorHAnsi" w:hAnsiTheme="minorHAnsi" w:cstheme="minorHAnsi"/>
          <w:sz w:val="22"/>
          <w:szCs w:val="22"/>
          <w:lang w:val="es-CO" w:eastAsia="es-CO"/>
        </w:rPr>
      </w:pPr>
    </w:p>
    <w:p w14:paraId="43E59FBA" w14:textId="1A9E7BC1" w:rsidR="00076694" w:rsidRPr="007460BC" w:rsidRDefault="00076694" w:rsidP="003F1594">
      <w:pPr>
        <w:jc w:val="both"/>
        <w:rPr>
          <w:rFonts w:asciiTheme="minorHAnsi" w:hAnsiTheme="minorHAnsi" w:cstheme="minorHAnsi"/>
          <w:b/>
          <w:bCs/>
          <w:color w:val="000000" w:themeColor="text1"/>
          <w:sz w:val="22"/>
          <w:szCs w:val="22"/>
          <w:u w:val="single"/>
          <w:lang w:val="es-CO"/>
        </w:rPr>
      </w:pPr>
      <w:r w:rsidRPr="005D57E7">
        <w:rPr>
          <w:rStyle w:val="Hyperlink"/>
          <w:rFonts w:asciiTheme="minorHAnsi" w:hAnsiTheme="minorHAnsi" w:cstheme="minorHAnsi"/>
          <w:color w:val="000000" w:themeColor="text1"/>
          <w:sz w:val="22"/>
          <w:szCs w:val="22"/>
          <w:u w:val="none"/>
          <w:lang w:val="es-CO" w:eastAsia="es-CO"/>
        </w:rPr>
        <w:t xml:space="preserve">Por último, en caso de tener cualquier </w:t>
      </w:r>
      <w:r w:rsidR="007E0CFA" w:rsidRPr="005D57E7">
        <w:rPr>
          <w:rStyle w:val="Hyperlink"/>
          <w:rFonts w:asciiTheme="minorHAnsi" w:hAnsiTheme="minorHAnsi" w:cstheme="minorHAnsi"/>
          <w:color w:val="000000" w:themeColor="text1"/>
          <w:sz w:val="22"/>
          <w:szCs w:val="22"/>
          <w:u w:val="none"/>
          <w:lang w:val="es-CO" w:eastAsia="es-CO"/>
        </w:rPr>
        <w:t xml:space="preserve">duda o inquietud </w:t>
      </w:r>
      <w:r w:rsidR="00F97A69" w:rsidRPr="005D57E7">
        <w:rPr>
          <w:rStyle w:val="Hyperlink"/>
          <w:rFonts w:asciiTheme="minorHAnsi" w:hAnsiTheme="minorHAnsi" w:cstheme="minorHAnsi"/>
          <w:color w:val="000000" w:themeColor="text1"/>
          <w:sz w:val="22"/>
          <w:szCs w:val="22"/>
          <w:u w:val="none"/>
          <w:lang w:val="es-CO" w:eastAsia="es-CO"/>
        </w:rPr>
        <w:t>relacionada</w:t>
      </w:r>
      <w:r w:rsidR="007E0CFA" w:rsidRPr="005D57E7">
        <w:rPr>
          <w:rStyle w:val="Hyperlink"/>
          <w:rFonts w:asciiTheme="minorHAnsi" w:hAnsiTheme="minorHAnsi" w:cstheme="minorHAnsi"/>
          <w:color w:val="000000" w:themeColor="text1"/>
          <w:sz w:val="22"/>
          <w:szCs w:val="22"/>
          <w:u w:val="none"/>
          <w:lang w:val="es-CO" w:eastAsia="es-CO"/>
        </w:rPr>
        <w:t xml:space="preserve"> con la convocatoria, </w:t>
      </w:r>
      <w:r w:rsidR="007E0CFA" w:rsidRPr="007460BC">
        <w:rPr>
          <w:rStyle w:val="Hyperlink"/>
          <w:rFonts w:asciiTheme="minorHAnsi" w:hAnsiTheme="minorHAnsi" w:cstheme="minorHAnsi"/>
          <w:b/>
          <w:bCs/>
          <w:color w:val="000000" w:themeColor="text1"/>
          <w:sz w:val="22"/>
          <w:szCs w:val="22"/>
          <w:lang w:val="es-CO" w:eastAsia="es-CO"/>
        </w:rPr>
        <w:t>se recibirán consultas y preguntas al mismo correo electrónico</w:t>
      </w:r>
      <w:r w:rsidR="007E0CFA" w:rsidRPr="005D57E7">
        <w:rPr>
          <w:rStyle w:val="Hyperlink"/>
          <w:rFonts w:asciiTheme="minorHAnsi" w:hAnsiTheme="minorHAnsi" w:cstheme="minorHAnsi"/>
          <w:color w:val="000000" w:themeColor="text1"/>
          <w:sz w:val="22"/>
          <w:szCs w:val="22"/>
          <w:u w:val="none"/>
          <w:lang w:val="es-CO" w:eastAsia="es-CO"/>
        </w:rPr>
        <w:t xml:space="preserve"> (</w:t>
      </w:r>
      <w:hyperlink r:id="rId14" w:history="1">
        <w:r w:rsidR="006C049E" w:rsidRPr="005D57E7">
          <w:rPr>
            <w:rStyle w:val="Hyperlink"/>
            <w:rFonts w:asciiTheme="minorHAnsi" w:hAnsiTheme="minorHAnsi" w:cstheme="minorHAnsi"/>
            <w:sz w:val="22"/>
            <w:szCs w:val="22"/>
            <w:lang w:val="es-CO" w:eastAsia="es-CO"/>
          </w:rPr>
          <w:t>secretaria.fondo@unwomen.org</w:t>
        </w:r>
      </w:hyperlink>
      <w:r w:rsidR="007E0CFA" w:rsidRPr="005D57E7">
        <w:rPr>
          <w:rFonts w:asciiTheme="minorHAnsi" w:hAnsiTheme="minorHAnsi" w:cstheme="minorHAnsi"/>
          <w:color w:val="000000" w:themeColor="text1"/>
          <w:sz w:val="22"/>
          <w:szCs w:val="22"/>
          <w:lang w:val="es-CO" w:eastAsia="es-CO"/>
        </w:rPr>
        <w:t xml:space="preserve">) </w:t>
      </w:r>
      <w:r w:rsidR="007E0CFA" w:rsidRPr="007460BC">
        <w:rPr>
          <w:rFonts w:asciiTheme="minorHAnsi" w:hAnsiTheme="minorHAnsi" w:cstheme="minorHAnsi"/>
          <w:b/>
          <w:bCs/>
          <w:color w:val="000000" w:themeColor="text1"/>
          <w:sz w:val="22"/>
          <w:szCs w:val="22"/>
          <w:u w:val="single"/>
          <w:lang w:val="es-CO" w:eastAsia="es-CO"/>
        </w:rPr>
        <w:t xml:space="preserve">a más tardar </w:t>
      </w:r>
      <w:r w:rsidR="006C049E" w:rsidRPr="007460BC">
        <w:rPr>
          <w:rFonts w:asciiTheme="minorHAnsi" w:hAnsiTheme="minorHAnsi" w:cstheme="minorHAnsi"/>
          <w:b/>
          <w:bCs/>
          <w:color w:val="000000" w:themeColor="text1"/>
          <w:sz w:val="22"/>
          <w:szCs w:val="22"/>
          <w:u w:val="single"/>
          <w:lang w:val="es-CO" w:eastAsia="es-CO"/>
        </w:rPr>
        <w:t>el 12 de julio de 2021, a las</w:t>
      </w:r>
      <w:r w:rsidR="00031CEC">
        <w:rPr>
          <w:rFonts w:asciiTheme="minorHAnsi" w:hAnsiTheme="minorHAnsi" w:cstheme="minorHAnsi"/>
          <w:b/>
          <w:bCs/>
          <w:color w:val="000000" w:themeColor="text1"/>
          <w:sz w:val="22"/>
          <w:szCs w:val="22"/>
          <w:u w:val="single"/>
          <w:lang w:val="es-CO" w:eastAsia="es-CO"/>
        </w:rPr>
        <w:t xml:space="preserve"> </w:t>
      </w:r>
      <w:r w:rsidR="005623BC">
        <w:rPr>
          <w:rFonts w:asciiTheme="minorHAnsi" w:hAnsiTheme="minorHAnsi" w:cstheme="minorHAnsi"/>
          <w:b/>
          <w:bCs/>
          <w:color w:val="000000" w:themeColor="text1"/>
          <w:sz w:val="22"/>
          <w:szCs w:val="22"/>
          <w:u w:val="single"/>
          <w:lang w:val="es-CO" w:eastAsia="es-CO"/>
        </w:rPr>
        <w:t>9</w:t>
      </w:r>
      <w:r w:rsidR="006C049E" w:rsidRPr="007460BC">
        <w:rPr>
          <w:rFonts w:asciiTheme="minorHAnsi" w:hAnsiTheme="minorHAnsi" w:cstheme="minorHAnsi"/>
          <w:b/>
          <w:bCs/>
          <w:color w:val="000000" w:themeColor="text1"/>
          <w:sz w:val="22"/>
          <w:szCs w:val="22"/>
          <w:u w:val="single"/>
          <w:lang w:val="es-CO" w:eastAsia="es-CO"/>
        </w:rPr>
        <w:t>:59</w:t>
      </w:r>
      <w:r w:rsidR="00031CEC">
        <w:rPr>
          <w:rFonts w:asciiTheme="minorHAnsi" w:hAnsiTheme="minorHAnsi" w:cstheme="minorHAnsi"/>
          <w:b/>
          <w:bCs/>
          <w:color w:val="000000" w:themeColor="text1"/>
          <w:sz w:val="22"/>
          <w:szCs w:val="22"/>
          <w:u w:val="single"/>
          <w:lang w:val="es-CO" w:eastAsia="es-CO"/>
        </w:rPr>
        <w:t xml:space="preserve"> </w:t>
      </w:r>
      <w:r w:rsidR="006C049E" w:rsidRPr="007460BC">
        <w:rPr>
          <w:rFonts w:asciiTheme="minorHAnsi" w:hAnsiTheme="minorHAnsi" w:cstheme="minorHAnsi"/>
          <w:b/>
          <w:bCs/>
          <w:color w:val="000000" w:themeColor="text1"/>
          <w:sz w:val="22"/>
          <w:szCs w:val="22"/>
          <w:u w:val="single"/>
          <w:lang w:val="es-CO" w:eastAsia="es-CO"/>
        </w:rPr>
        <w:t>a</w:t>
      </w:r>
      <w:r w:rsidR="00031CEC">
        <w:rPr>
          <w:rFonts w:asciiTheme="minorHAnsi" w:hAnsiTheme="minorHAnsi" w:cstheme="minorHAnsi"/>
          <w:b/>
          <w:bCs/>
          <w:color w:val="000000" w:themeColor="text1"/>
          <w:sz w:val="22"/>
          <w:szCs w:val="22"/>
          <w:u w:val="single"/>
          <w:lang w:val="es-CO" w:eastAsia="es-CO"/>
        </w:rPr>
        <w:t>.</w:t>
      </w:r>
      <w:r w:rsidR="006C049E" w:rsidRPr="007460BC">
        <w:rPr>
          <w:rFonts w:asciiTheme="minorHAnsi" w:hAnsiTheme="minorHAnsi" w:cstheme="minorHAnsi"/>
          <w:b/>
          <w:bCs/>
          <w:color w:val="000000" w:themeColor="text1"/>
          <w:sz w:val="22"/>
          <w:szCs w:val="22"/>
          <w:u w:val="single"/>
          <w:lang w:val="es-CO" w:eastAsia="es-CO"/>
        </w:rPr>
        <w:t>m</w:t>
      </w:r>
      <w:r w:rsidR="00031CEC">
        <w:rPr>
          <w:rFonts w:asciiTheme="minorHAnsi" w:hAnsiTheme="minorHAnsi" w:cstheme="minorHAnsi"/>
          <w:b/>
          <w:bCs/>
          <w:color w:val="000000" w:themeColor="text1"/>
          <w:sz w:val="22"/>
          <w:szCs w:val="22"/>
          <w:u w:val="single"/>
          <w:lang w:val="es-CO" w:eastAsia="es-CO"/>
        </w:rPr>
        <w:t>. (hora Colombia).</w:t>
      </w:r>
      <w:r w:rsidR="006C049E" w:rsidRPr="007460BC">
        <w:rPr>
          <w:rFonts w:asciiTheme="minorHAnsi" w:hAnsiTheme="minorHAnsi" w:cstheme="minorHAnsi"/>
          <w:b/>
          <w:bCs/>
          <w:color w:val="000000" w:themeColor="text1"/>
          <w:sz w:val="22"/>
          <w:szCs w:val="22"/>
          <w:u w:val="single"/>
          <w:lang w:val="es-CO" w:eastAsia="es-CO"/>
        </w:rPr>
        <w:t xml:space="preserve"> </w:t>
      </w:r>
    </w:p>
    <w:p w14:paraId="7157FCD8" w14:textId="4B9BA7F1" w:rsidR="005207F9" w:rsidRPr="005D57E7" w:rsidRDefault="005207F9" w:rsidP="003F1594">
      <w:pPr>
        <w:jc w:val="both"/>
        <w:rPr>
          <w:rFonts w:asciiTheme="minorHAnsi" w:hAnsiTheme="minorHAnsi" w:cstheme="minorHAnsi"/>
          <w:b/>
          <w:bCs/>
          <w:sz w:val="22"/>
          <w:szCs w:val="22"/>
          <w:lang w:val="es-CO" w:eastAsia="es-CO"/>
        </w:rPr>
      </w:pPr>
    </w:p>
    <w:p w14:paraId="578BD04C" w14:textId="77777777" w:rsidR="005207F9" w:rsidRPr="005D57E7" w:rsidRDefault="005207F9" w:rsidP="003F1594">
      <w:pPr>
        <w:jc w:val="both"/>
        <w:rPr>
          <w:rFonts w:asciiTheme="minorHAnsi" w:hAnsiTheme="minorHAnsi" w:cstheme="minorHAnsi"/>
          <w:sz w:val="22"/>
          <w:szCs w:val="22"/>
          <w:lang w:val="es-CO" w:eastAsia="es-CO"/>
        </w:rPr>
      </w:pPr>
      <w:r w:rsidRPr="005D57E7">
        <w:rPr>
          <w:rFonts w:asciiTheme="minorHAnsi" w:hAnsiTheme="minorHAnsi" w:cstheme="minorHAnsi"/>
          <w:sz w:val="22"/>
          <w:szCs w:val="22"/>
          <w:lang w:val="es-CO" w:eastAsia="es-CO"/>
        </w:rPr>
        <w:t>El envío deberá incluir:</w:t>
      </w:r>
    </w:p>
    <w:p w14:paraId="29C2C7C1" w14:textId="77777777" w:rsidR="005207F9" w:rsidRPr="005D57E7" w:rsidRDefault="005207F9" w:rsidP="003F1594">
      <w:pPr>
        <w:jc w:val="both"/>
        <w:rPr>
          <w:rFonts w:asciiTheme="minorHAnsi" w:hAnsiTheme="minorHAnsi" w:cstheme="minorHAnsi"/>
          <w:sz w:val="22"/>
          <w:szCs w:val="22"/>
          <w:lang w:val="es-CO" w:eastAsia="es-CO"/>
        </w:rPr>
      </w:pPr>
    </w:p>
    <w:p w14:paraId="30761047" w14:textId="47EDC476" w:rsidR="005207F9" w:rsidRPr="005D57E7" w:rsidRDefault="005207F9" w:rsidP="003F1594">
      <w:pPr>
        <w:pStyle w:val="ListParagraph"/>
        <w:numPr>
          <w:ilvl w:val="0"/>
          <w:numId w:val="10"/>
        </w:numPr>
        <w:autoSpaceDE w:val="0"/>
        <w:autoSpaceDN w:val="0"/>
        <w:adjustRightInd w:val="0"/>
        <w:spacing w:after="120"/>
        <w:jc w:val="both"/>
        <w:rPr>
          <w:rFonts w:asciiTheme="minorHAnsi" w:hAnsiTheme="minorHAnsi" w:cstheme="minorHAnsi"/>
          <w:color w:val="000000" w:themeColor="text1"/>
          <w:lang w:eastAsia="es-CO"/>
        </w:rPr>
      </w:pPr>
      <w:r w:rsidRPr="005D57E7">
        <w:rPr>
          <w:rFonts w:asciiTheme="minorHAnsi" w:hAnsiTheme="minorHAnsi" w:cstheme="minorHAnsi"/>
          <w:shd w:val="clear" w:color="auto" w:fill="FFFFFF"/>
          <w:lang w:eastAsia="es-CO"/>
        </w:rPr>
        <w:t>Una copia de</w:t>
      </w:r>
      <w:r w:rsidR="00DC3378" w:rsidRPr="005D57E7">
        <w:rPr>
          <w:rFonts w:asciiTheme="minorHAnsi" w:hAnsiTheme="minorHAnsi" w:cstheme="minorHAnsi"/>
          <w:shd w:val="clear" w:color="auto" w:fill="FFFFFF"/>
          <w:lang w:eastAsia="es-CO"/>
        </w:rPr>
        <w:t xml:space="preserve">l proyecto completo y el </w:t>
      </w:r>
      <w:r w:rsidRPr="005D57E7">
        <w:rPr>
          <w:rFonts w:asciiTheme="minorHAnsi" w:hAnsiTheme="minorHAnsi" w:cstheme="minorHAnsi"/>
          <w:shd w:val="clear" w:color="auto" w:fill="FFFFFF"/>
          <w:lang w:eastAsia="es-CO"/>
        </w:rPr>
        <w:t>presupuesto</w:t>
      </w:r>
      <w:r w:rsidR="00E54312" w:rsidRPr="005D57E7">
        <w:rPr>
          <w:rFonts w:asciiTheme="minorHAnsi" w:hAnsiTheme="minorHAnsi" w:cstheme="minorHAnsi"/>
          <w:shd w:val="clear" w:color="auto" w:fill="FFFFFF"/>
          <w:lang w:eastAsia="es-CO"/>
        </w:rPr>
        <w:t>,</w:t>
      </w:r>
      <w:r w:rsidRPr="005D57E7">
        <w:rPr>
          <w:rFonts w:asciiTheme="minorHAnsi" w:hAnsiTheme="minorHAnsi" w:cstheme="minorHAnsi"/>
          <w:shd w:val="clear" w:color="auto" w:fill="FFFFFF"/>
          <w:lang w:eastAsia="es-CO"/>
        </w:rPr>
        <w:t xml:space="preserve"> debidamente diligenciado y firmado por el o la representante legal de la organización proponente.</w:t>
      </w:r>
    </w:p>
    <w:p w14:paraId="3C5B537A" w14:textId="77777777" w:rsidR="005207F9" w:rsidRPr="005D57E7" w:rsidRDefault="005207F9" w:rsidP="003F1594">
      <w:pPr>
        <w:pStyle w:val="ListParagraph"/>
        <w:numPr>
          <w:ilvl w:val="0"/>
          <w:numId w:val="10"/>
        </w:numPr>
        <w:autoSpaceDE w:val="0"/>
        <w:autoSpaceDN w:val="0"/>
        <w:adjustRightInd w:val="0"/>
        <w:spacing w:after="120"/>
        <w:jc w:val="both"/>
        <w:rPr>
          <w:rFonts w:asciiTheme="minorHAnsi" w:hAnsiTheme="minorHAnsi" w:cstheme="minorHAnsi"/>
          <w:color w:val="000000" w:themeColor="text1"/>
          <w:lang w:eastAsia="es-CO"/>
        </w:rPr>
      </w:pPr>
      <w:r w:rsidRPr="005D57E7">
        <w:rPr>
          <w:rFonts w:asciiTheme="minorHAnsi" w:hAnsiTheme="minorHAnsi" w:cstheme="minorHAnsi"/>
        </w:rPr>
        <w:t>Una</w:t>
      </w:r>
      <w:r w:rsidRPr="005D57E7">
        <w:rPr>
          <w:rFonts w:asciiTheme="minorHAnsi" w:hAnsiTheme="minorHAnsi" w:cstheme="minorHAnsi"/>
          <w:shd w:val="clear" w:color="auto" w:fill="FFFFFF"/>
          <w:lang w:eastAsia="es-CO"/>
        </w:rPr>
        <w:t xml:space="preserve"> hoja detallada con la información de contacto de la organización.</w:t>
      </w:r>
    </w:p>
    <w:p w14:paraId="169E4770" w14:textId="0F507378" w:rsidR="005207F9" w:rsidRPr="005D57E7" w:rsidRDefault="005207F9" w:rsidP="003F1594">
      <w:pPr>
        <w:pStyle w:val="ListParagraph"/>
        <w:numPr>
          <w:ilvl w:val="0"/>
          <w:numId w:val="10"/>
        </w:numPr>
        <w:autoSpaceDE w:val="0"/>
        <w:autoSpaceDN w:val="0"/>
        <w:adjustRightInd w:val="0"/>
        <w:spacing w:after="120"/>
        <w:jc w:val="both"/>
        <w:rPr>
          <w:rFonts w:asciiTheme="minorHAnsi" w:hAnsiTheme="minorHAnsi" w:cstheme="minorHAnsi"/>
          <w:color w:val="000000" w:themeColor="text1"/>
          <w:lang w:eastAsia="es-CO"/>
        </w:rPr>
      </w:pPr>
      <w:r w:rsidRPr="005D57E7">
        <w:rPr>
          <w:rFonts w:asciiTheme="minorHAnsi" w:hAnsiTheme="minorHAnsi" w:cstheme="minorHAnsi"/>
          <w:shd w:val="clear" w:color="auto" w:fill="FFFFFF"/>
          <w:lang w:eastAsia="es-CO"/>
        </w:rPr>
        <w:t xml:space="preserve">Los respectivos anexos relacionados en la sección V </w:t>
      </w:r>
      <w:r w:rsidR="00507587" w:rsidRPr="005D57E7">
        <w:rPr>
          <w:rFonts w:asciiTheme="minorHAnsi" w:hAnsiTheme="minorHAnsi" w:cstheme="minorHAnsi"/>
          <w:shd w:val="clear" w:color="auto" w:fill="FFFFFF"/>
          <w:lang w:eastAsia="es-CO"/>
        </w:rPr>
        <w:t>con relación a</w:t>
      </w:r>
      <w:r w:rsidRPr="005D57E7">
        <w:rPr>
          <w:rFonts w:asciiTheme="minorHAnsi" w:hAnsiTheme="minorHAnsi" w:cstheme="minorHAnsi"/>
          <w:shd w:val="clear" w:color="auto" w:fill="FFFFFF"/>
          <w:lang w:eastAsia="es-CO"/>
        </w:rPr>
        <w:t>:</w:t>
      </w:r>
    </w:p>
    <w:p w14:paraId="51275E8A" w14:textId="6C611383" w:rsidR="005207F9" w:rsidRPr="005D57E7" w:rsidRDefault="00DC3378" w:rsidP="003F1594">
      <w:pPr>
        <w:pStyle w:val="ListParagraph"/>
        <w:numPr>
          <w:ilvl w:val="0"/>
          <w:numId w:val="30"/>
        </w:numPr>
        <w:autoSpaceDE w:val="0"/>
        <w:autoSpaceDN w:val="0"/>
        <w:adjustRightInd w:val="0"/>
        <w:spacing w:after="120"/>
        <w:ind w:firstLine="0"/>
        <w:jc w:val="both"/>
        <w:rPr>
          <w:rFonts w:asciiTheme="minorHAnsi" w:eastAsia="Times New Roman" w:hAnsiTheme="minorHAnsi" w:cstheme="minorHAnsi"/>
          <w:color w:val="000000" w:themeColor="text1"/>
          <w:lang w:val="es-ES"/>
        </w:rPr>
      </w:pPr>
      <w:r w:rsidRPr="005D57E7">
        <w:rPr>
          <w:rFonts w:asciiTheme="minorHAnsi" w:hAnsiTheme="minorHAnsi" w:cstheme="minorHAnsi"/>
        </w:rPr>
        <w:t>C</w:t>
      </w:r>
      <w:r w:rsidR="005207F9" w:rsidRPr="005D57E7">
        <w:rPr>
          <w:rFonts w:asciiTheme="minorHAnsi" w:hAnsiTheme="minorHAnsi" w:cstheme="minorHAnsi"/>
        </w:rPr>
        <w:t>ertificado/s de existencia y representación legal, estatutos o su equivalente.</w:t>
      </w:r>
    </w:p>
    <w:p w14:paraId="6E62BF94" w14:textId="52759220" w:rsidR="005207F9" w:rsidRPr="005D57E7" w:rsidRDefault="005207F9" w:rsidP="003F1594">
      <w:pPr>
        <w:pStyle w:val="ListParagraph"/>
        <w:numPr>
          <w:ilvl w:val="0"/>
          <w:numId w:val="30"/>
        </w:numPr>
        <w:autoSpaceDE w:val="0"/>
        <w:autoSpaceDN w:val="0"/>
        <w:adjustRightInd w:val="0"/>
        <w:spacing w:after="120"/>
        <w:ind w:firstLine="0"/>
        <w:jc w:val="both"/>
        <w:rPr>
          <w:rFonts w:asciiTheme="minorHAnsi" w:hAnsiTheme="minorHAnsi" w:cstheme="minorHAnsi"/>
          <w:color w:val="000000" w:themeColor="text1"/>
        </w:rPr>
      </w:pPr>
      <w:r w:rsidRPr="005D57E7">
        <w:rPr>
          <w:rFonts w:asciiTheme="minorHAnsi" w:hAnsiTheme="minorHAnsi" w:cstheme="minorHAnsi"/>
        </w:rPr>
        <w:t xml:space="preserve">Certificados de capacidad de ejecución de proyectos de mínimo USD </w:t>
      </w:r>
      <w:r w:rsidR="003706D1" w:rsidRPr="005D57E7">
        <w:rPr>
          <w:rFonts w:asciiTheme="minorHAnsi" w:hAnsiTheme="minorHAnsi" w:cstheme="minorHAnsi"/>
        </w:rPr>
        <w:t>15</w:t>
      </w:r>
      <w:r w:rsidRPr="005D57E7">
        <w:rPr>
          <w:rFonts w:asciiTheme="minorHAnsi" w:hAnsiTheme="minorHAnsi" w:cstheme="minorHAnsi"/>
        </w:rPr>
        <w:t>0</w:t>
      </w:r>
      <w:r w:rsidR="004A47D9">
        <w:rPr>
          <w:rFonts w:asciiTheme="minorHAnsi" w:hAnsiTheme="minorHAnsi" w:cstheme="minorHAnsi"/>
        </w:rPr>
        <w:t>,</w:t>
      </w:r>
      <w:r w:rsidRPr="005D57E7">
        <w:rPr>
          <w:rFonts w:asciiTheme="minorHAnsi" w:hAnsiTheme="minorHAnsi" w:cstheme="minorHAnsi"/>
        </w:rPr>
        <w:t>000.</w:t>
      </w:r>
    </w:p>
    <w:p w14:paraId="5D5C7CBC" w14:textId="39CC77E0" w:rsidR="005207F9" w:rsidRPr="005D57E7" w:rsidRDefault="00DC3378" w:rsidP="003F1594">
      <w:pPr>
        <w:pStyle w:val="ListParagraph"/>
        <w:numPr>
          <w:ilvl w:val="0"/>
          <w:numId w:val="30"/>
        </w:numPr>
        <w:autoSpaceDE w:val="0"/>
        <w:autoSpaceDN w:val="0"/>
        <w:adjustRightInd w:val="0"/>
        <w:spacing w:after="120"/>
        <w:ind w:firstLine="0"/>
        <w:jc w:val="both"/>
        <w:rPr>
          <w:rFonts w:asciiTheme="minorHAnsi" w:eastAsia="Times New Roman" w:hAnsiTheme="minorHAnsi" w:cstheme="minorHAnsi"/>
          <w:color w:val="000000" w:themeColor="text1"/>
          <w:lang w:val="es-ES"/>
        </w:rPr>
      </w:pPr>
      <w:r w:rsidRPr="005D57E7">
        <w:rPr>
          <w:rFonts w:asciiTheme="minorHAnsi" w:hAnsiTheme="minorHAnsi" w:cstheme="minorHAnsi"/>
        </w:rPr>
        <w:t>C</w:t>
      </w:r>
      <w:r w:rsidR="005207F9" w:rsidRPr="005D57E7">
        <w:rPr>
          <w:rFonts w:asciiTheme="minorHAnsi" w:hAnsiTheme="minorHAnsi" w:cstheme="minorHAnsi"/>
        </w:rPr>
        <w:t xml:space="preserve">ertificado/s de experiencia y/o contrato/s en las temáticas relacionadas en la sección V. </w:t>
      </w:r>
    </w:p>
    <w:p w14:paraId="0A6FA397" w14:textId="363AF40B" w:rsidR="005207F9" w:rsidRPr="005D57E7" w:rsidRDefault="005207F9" w:rsidP="003F1594">
      <w:pPr>
        <w:pStyle w:val="ListParagraph"/>
        <w:numPr>
          <w:ilvl w:val="0"/>
          <w:numId w:val="30"/>
        </w:numPr>
        <w:autoSpaceDE w:val="0"/>
        <w:autoSpaceDN w:val="0"/>
        <w:adjustRightInd w:val="0"/>
        <w:spacing w:after="120"/>
        <w:ind w:firstLine="0"/>
        <w:jc w:val="both"/>
        <w:rPr>
          <w:rFonts w:asciiTheme="minorHAnsi" w:hAnsiTheme="minorHAnsi" w:cstheme="minorHAnsi"/>
          <w:color w:val="000000" w:themeColor="text1"/>
          <w:lang w:eastAsia="es-CO"/>
        </w:rPr>
      </w:pPr>
      <w:r w:rsidRPr="005D57E7">
        <w:rPr>
          <w:rFonts w:asciiTheme="minorHAnsi" w:hAnsiTheme="minorHAnsi" w:cstheme="minorHAnsi"/>
        </w:rPr>
        <w:t>Certificado de presencia territorial y/o capacidad comprobable de despliegue operativo en los municipios/ territorio</w:t>
      </w:r>
      <w:r w:rsidR="00626AC8" w:rsidRPr="005D57E7">
        <w:rPr>
          <w:rFonts w:asciiTheme="minorHAnsi" w:hAnsiTheme="minorHAnsi" w:cstheme="minorHAnsi"/>
        </w:rPr>
        <w:t xml:space="preserve"> priorizado.</w:t>
      </w:r>
    </w:p>
    <w:p w14:paraId="77E39BBD" w14:textId="49299B02" w:rsidR="005207F9" w:rsidRPr="005D57E7" w:rsidRDefault="005207F9" w:rsidP="003F1594">
      <w:pPr>
        <w:jc w:val="both"/>
        <w:rPr>
          <w:rFonts w:asciiTheme="minorHAnsi" w:hAnsiTheme="minorHAnsi" w:cstheme="minorHAnsi"/>
          <w:b/>
          <w:bCs/>
          <w:i/>
          <w:iCs/>
          <w:sz w:val="22"/>
          <w:szCs w:val="22"/>
          <w:lang w:val="es-CO" w:eastAsia="es-CO"/>
        </w:rPr>
      </w:pPr>
      <w:r w:rsidRPr="005D57E7">
        <w:rPr>
          <w:rFonts w:asciiTheme="minorHAnsi" w:hAnsiTheme="minorHAnsi" w:cstheme="minorHAnsi"/>
          <w:sz w:val="22"/>
          <w:szCs w:val="22"/>
          <w:lang w:val="es-CO" w:eastAsia="es-CO"/>
        </w:rPr>
        <w:t>Todos los documentos deben</w:t>
      </w:r>
      <w:r w:rsidRPr="005D57E7">
        <w:rPr>
          <w:rFonts w:asciiTheme="minorHAnsi" w:hAnsiTheme="minorHAnsi" w:cstheme="minorHAnsi"/>
          <w:b/>
          <w:bCs/>
          <w:sz w:val="22"/>
          <w:szCs w:val="22"/>
          <w:lang w:val="es-CO" w:eastAsia="es-CO"/>
        </w:rPr>
        <w:t xml:space="preserve"> </w:t>
      </w:r>
      <w:r w:rsidRPr="005D57E7">
        <w:rPr>
          <w:rFonts w:asciiTheme="minorHAnsi" w:hAnsiTheme="minorHAnsi" w:cstheme="minorHAnsi"/>
          <w:sz w:val="22"/>
          <w:szCs w:val="22"/>
          <w:lang w:val="es-CO" w:eastAsia="es-CO"/>
        </w:rPr>
        <w:t>indicar el siguiente asunto:</w:t>
      </w:r>
      <w:r w:rsidRPr="005D57E7">
        <w:rPr>
          <w:rFonts w:asciiTheme="minorHAnsi" w:hAnsiTheme="minorHAnsi" w:cstheme="minorHAnsi"/>
          <w:b/>
          <w:bCs/>
          <w:sz w:val="22"/>
          <w:szCs w:val="22"/>
          <w:lang w:val="es-CO" w:eastAsia="es-CO"/>
        </w:rPr>
        <w:t xml:space="preserve"> </w:t>
      </w:r>
      <w:r w:rsidR="0066237C" w:rsidRPr="005D57E7">
        <w:rPr>
          <w:rFonts w:asciiTheme="minorHAnsi" w:hAnsiTheme="minorHAnsi" w:cstheme="minorHAnsi"/>
          <w:b/>
          <w:bCs/>
          <w:sz w:val="22"/>
          <w:szCs w:val="22"/>
          <w:lang w:val="es-CO" w:eastAsia="es-CO"/>
        </w:rPr>
        <w:t>Propuesta</w:t>
      </w:r>
      <w:r w:rsidR="00CF36AD" w:rsidRPr="005D57E7">
        <w:rPr>
          <w:rFonts w:asciiTheme="minorHAnsi" w:hAnsiTheme="minorHAnsi" w:cstheme="minorHAnsi"/>
          <w:b/>
          <w:bCs/>
          <w:sz w:val="22"/>
          <w:szCs w:val="22"/>
          <w:lang w:val="es-CO" w:eastAsia="es-CO"/>
        </w:rPr>
        <w:t xml:space="preserve"> </w:t>
      </w:r>
      <w:r w:rsidR="00CF36AD" w:rsidRPr="005D57E7">
        <w:rPr>
          <w:rFonts w:asciiTheme="minorHAnsi" w:hAnsiTheme="minorHAnsi" w:cstheme="minorHAnsi"/>
          <w:sz w:val="22"/>
          <w:szCs w:val="22"/>
          <w:lang w:val="es-CO" w:eastAsia="es-CO"/>
        </w:rPr>
        <w:t>“</w:t>
      </w:r>
      <w:r w:rsidR="0048124F" w:rsidRPr="005D57E7">
        <w:rPr>
          <w:rFonts w:asciiTheme="minorHAnsi" w:hAnsiTheme="minorHAnsi" w:cstheme="minorHAnsi"/>
          <w:b/>
          <w:bCs/>
          <w:i/>
          <w:iCs/>
          <w:sz w:val="22"/>
          <w:szCs w:val="22"/>
          <w:lang w:val="es-CO" w:eastAsia="es-CO"/>
        </w:rPr>
        <w:t>Provisión de oportunidades de subsistencia, como los medios de vida para la generación de ingresos y su autonomía económica, reduciendo el riesgo de VBG</w:t>
      </w:r>
      <w:r w:rsidR="00CF36AD" w:rsidRPr="005D57E7">
        <w:rPr>
          <w:rFonts w:asciiTheme="minorHAnsi" w:hAnsiTheme="minorHAnsi" w:cstheme="minorHAnsi"/>
          <w:b/>
          <w:bCs/>
          <w:i/>
          <w:iCs/>
          <w:sz w:val="22"/>
          <w:szCs w:val="22"/>
          <w:lang w:val="es-CO" w:eastAsia="es-CO"/>
        </w:rPr>
        <w:t>”</w:t>
      </w:r>
      <w:r w:rsidR="00274167" w:rsidRPr="005D57E7">
        <w:rPr>
          <w:rFonts w:asciiTheme="minorHAnsi" w:hAnsiTheme="minorHAnsi" w:cstheme="minorHAnsi"/>
          <w:b/>
          <w:bCs/>
          <w:i/>
          <w:iCs/>
          <w:sz w:val="22"/>
          <w:szCs w:val="22"/>
          <w:lang w:val="es-CO" w:eastAsia="es-CO"/>
        </w:rPr>
        <w:t>.</w:t>
      </w:r>
    </w:p>
    <w:p w14:paraId="71DA913A" w14:textId="78354744" w:rsidR="005207F9" w:rsidRPr="005D57E7" w:rsidRDefault="005207F9" w:rsidP="003F1594">
      <w:pPr>
        <w:jc w:val="both"/>
        <w:rPr>
          <w:rFonts w:asciiTheme="minorHAnsi" w:hAnsiTheme="minorHAnsi" w:cstheme="minorHAnsi"/>
          <w:b/>
          <w:bCs/>
          <w:i/>
          <w:iCs/>
          <w:sz w:val="22"/>
          <w:szCs w:val="22"/>
          <w:lang w:val="es-CO" w:eastAsia="es-CO"/>
        </w:rPr>
      </w:pPr>
    </w:p>
    <w:p w14:paraId="1674A4A0" w14:textId="4780E4DD" w:rsidR="00DC3378" w:rsidRPr="005D57E7" w:rsidRDefault="00DC3378" w:rsidP="003F1594">
      <w:pPr>
        <w:pStyle w:val="NormalWeb"/>
        <w:numPr>
          <w:ilvl w:val="0"/>
          <w:numId w:val="7"/>
        </w:numPr>
        <w:spacing w:before="0" w:beforeAutospacing="0" w:after="0" w:afterAutospacing="0"/>
        <w:jc w:val="both"/>
        <w:rPr>
          <w:rFonts w:asciiTheme="minorHAnsi" w:hAnsiTheme="minorHAnsi" w:cstheme="minorHAnsi"/>
          <w:color w:val="000000" w:themeColor="text1"/>
          <w:sz w:val="22"/>
          <w:szCs w:val="22"/>
        </w:rPr>
      </w:pPr>
      <w:r w:rsidRPr="005D57E7">
        <w:rPr>
          <w:rFonts w:asciiTheme="minorHAnsi" w:eastAsiaTheme="minorEastAsia" w:hAnsiTheme="minorHAnsi" w:cstheme="minorHAnsi"/>
          <w:b/>
          <w:bCs/>
          <w:sz w:val="22"/>
          <w:szCs w:val="22"/>
          <w:shd w:val="clear" w:color="auto" w:fill="FFFFFF"/>
          <w:lang w:eastAsia="en-US"/>
        </w:rPr>
        <w:lastRenderedPageBreak/>
        <w:t>Análisis de capacidades de las organizaciones y las</w:t>
      </w:r>
      <w:r w:rsidR="005C0989" w:rsidRPr="005D57E7">
        <w:rPr>
          <w:rFonts w:asciiTheme="minorHAnsi" w:eastAsiaTheme="minorEastAsia" w:hAnsiTheme="minorHAnsi" w:cstheme="minorHAnsi"/>
          <w:b/>
          <w:bCs/>
          <w:sz w:val="22"/>
          <w:szCs w:val="22"/>
          <w:shd w:val="clear" w:color="auto" w:fill="FFFFFF"/>
          <w:lang w:eastAsia="en-US"/>
        </w:rPr>
        <w:t xml:space="preserve"> </w:t>
      </w:r>
      <w:r w:rsidRPr="005D57E7">
        <w:rPr>
          <w:rFonts w:asciiTheme="minorHAnsi" w:eastAsiaTheme="minorEastAsia" w:hAnsiTheme="minorHAnsi" w:cstheme="minorHAnsi"/>
          <w:b/>
          <w:bCs/>
          <w:sz w:val="22"/>
          <w:szCs w:val="22"/>
          <w:shd w:val="clear" w:color="auto" w:fill="FFFFFF"/>
          <w:lang w:eastAsia="en-US"/>
        </w:rPr>
        <w:t>propuestas preseleccionadas.</w:t>
      </w:r>
    </w:p>
    <w:p w14:paraId="08009241" w14:textId="77777777" w:rsidR="00DC3378" w:rsidRPr="005D57E7" w:rsidRDefault="00DC3378" w:rsidP="003F1594">
      <w:pPr>
        <w:pStyle w:val="NormalWeb"/>
        <w:spacing w:before="0" w:beforeAutospacing="0" w:after="0" w:afterAutospacing="0"/>
        <w:jc w:val="both"/>
        <w:rPr>
          <w:rFonts w:asciiTheme="minorHAnsi" w:eastAsiaTheme="minorEastAsia" w:hAnsiTheme="minorHAnsi" w:cstheme="minorHAnsi"/>
          <w:b/>
          <w:bCs/>
          <w:sz w:val="22"/>
          <w:szCs w:val="22"/>
          <w:lang w:eastAsia="en-US"/>
        </w:rPr>
      </w:pPr>
    </w:p>
    <w:p w14:paraId="36173CF2" w14:textId="2F38B62C" w:rsidR="005207F9" w:rsidRPr="005D57E7" w:rsidRDefault="00DC3378" w:rsidP="003F1594">
      <w:pPr>
        <w:pStyle w:val="NormalWeb"/>
        <w:spacing w:before="0" w:beforeAutospacing="0" w:after="0" w:afterAutospacing="0"/>
        <w:jc w:val="both"/>
        <w:rPr>
          <w:rFonts w:asciiTheme="minorHAnsi" w:hAnsiTheme="minorHAnsi" w:cstheme="minorHAnsi"/>
          <w:sz w:val="22"/>
          <w:szCs w:val="22"/>
        </w:rPr>
      </w:pPr>
      <w:r w:rsidRPr="005D57E7">
        <w:rPr>
          <w:rFonts w:asciiTheme="minorHAnsi" w:hAnsiTheme="minorHAnsi" w:cstheme="minorHAnsi"/>
          <w:sz w:val="22"/>
          <w:szCs w:val="22"/>
          <w:shd w:val="clear" w:color="auto" w:fill="FFFFFF"/>
        </w:rPr>
        <w:t xml:space="preserve">Con base en lo anterior, </w:t>
      </w:r>
      <w:r w:rsidR="005207F9" w:rsidRPr="005D57E7">
        <w:rPr>
          <w:rFonts w:asciiTheme="minorHAnsi" w:hAnsiTheme="minorHAnsi" w:cstheme="minorHAnsi"/>
          <w:sz w:val="22"/>
          <w:szCs w:val="22"/>
          <w:shd w:val="clear" w:color="auto" w:fill="FFFFFF"/>
        </w:rPr>
        <w:t>se realizará una evaluación de capacidades por parte de ONU Mujeres Colombia.</w:t>
      </w:r>
    </w:p>
    <w:p w14:paraId="6ADDF863" w14:textId="77777777" w:rsidR="005207F9" w:rsidRPr="005D57E7" w:rsidRDefault="005207F9" w:rsidP="003F1594">
      <w:pPr>
        <w:jc w:val="both"/>
        <w:rPr>
          <w:rFonts w:asciiTheme="minorHAnsi" w:hAnsiTheme="minorHAnsi" w:cstheme="minorHAnsi"/>
          <w:b/>
          <w:bCs/>
          <w:sz w:val="22"/>
          <w:szCs w:val="22"/>
          <w:lang w:val="es-CO" w:eastAsia="es-CO"/>
        </w:rPr>
      </w:pPr>
    </w:p>
    <w:p w14:paraId="608EF06A" w14:textId="6A8DA1D6" w:rsidR="005207F9" w:rsidRPr="005D57E7" w:rsidRDefault="005207F9" w:rsidP="003F1594">
      <w:pPr>
        <w:pStyle w:val="NormalWeb"/>
        <w:numPr>
          <w:ilvl w:val="0"/>
          <w:numId w:val="7"/>
        </w:numPr>
        <w:spacing w:before="0" w:beforeAutospacing="0" w:after="0" w:afterAutospacing="0"/>
        <w:jc w:val="both"/>
        <w:rPr>
          <w:rFonts w:asciiTheme="minorHAnsi" w:hAnsiTheme="minorHAnsi" w:cstheme="minorHAnsi"/>
          <w:b/>
          <w:bCs/>
          <w:color w:val="000000" w:themeColor="text1"/>
          <w:sz w:val="22"/>
          <w:szCs w:val="22"/>
        </w:rPr>
      </w:pPr>
      <w:r w:rsidRPr="005D57E7">
        <w:rPr>
          <w:rFonts w:asciiTheme="minorHAnsi" w:eastAsiaTheme="minorEastAsia" w:hAnsiTheme="minorHAnsi" w:cstheme="minorHAnsi"/>
          <w:b/>
          <w:bCs/>
          <w:sz w:val="22"/>
          <w:szCs w:val="22"/>
          <w:shd w:val="clear" w:color="auto" w:fill="FFFFFF"/>
          <w:lang w:eastAsia="en-US"/>
        </w:rPr>
        <w:t>Evaluación</w:t>
      </w:r>
      <w:r w:rsidRPr="005D57E7">
        <w:rPr>
          <w:rFonts w:asciiTheme="minorHAnsi" w:hAnsiTheme="minorHAnsi" w:cstheme="minorHAnsi"/>
          <w:b/>
          <w:bCs/>
          <w:sz w:val="22"/>
          <w:szCs w:val="22"/>
          <w:shd w:val="clear" w:color="auto" w:fill="FFFFFF"/>
        </w:rPr>
        <w:t xml:space="preserve"> de propuestas completas (documentos de proyecto)</w:t>
      </w:r>
      <w:r w:rsidR="005C0989" w:rsidRPr="005D57E7">
        <w:rPr>
          <w:rFonts w:asciiTheme="minorHAnsi" w:hAnsiTheme="minorHAnsi" w:cstheme="minorHAnsi"/>
          <w:b/>
          <w:bCs/>
          <w:sz w:val="22"/>
          <w:szCs w:val="22"/>
          <w:shd w:val="clear" w:color="auto" w:fill="FFFFFF"/>
        </w:rPr>
        <w:t xml:space="preserve"> y selección por parte del </w:t>
      </w:r>
      <w:r w:rsidR="006643E6" w:rsidRPr="005D57E7">
        <w:rPr>
          <w:rFonts w:asciiTheme="minorHAnsi" w:hAnsiTheme="minorHAnsi" w:cstheme="minorHAnsi"/>
          <w:b/>
          <w:bCs/>
          <w:sz w:val="22"/>
          <w:szCs w:val="22"/>
          <w:shd w:val="clear" w:color="auto" w:fill="FFFFFF"/>
        </w:rPr>
        <w:t xml:space="preserve">Comité Delegado para la Evaluación de Socios </w:t>
      </w:r>
      <w:r w:rsidR="006643E6" w:rsidRPr="005D57E7">
        <w:rPr>
          <w:rFonts w:asciiTheme="minorHAnsi" w:hAnsiTheme="minorHAnsi" w:cstheme="minorHAnsi"/>
          <w:b/>
          <w:bCs/>
          <w:sz w:val="22"/>
          <w:szCs w:val="22"/>
          <w:shd w:val="clear" w:color="auto" w:fill="FFFFFF"/>
          <w:lang w:val="es-ES"/>
        </w:rPr>
        <w:t>de ONU Mujeres.</w:t>
      </w:r>
    </w:p>
    <w:p w14:paraId="19669CE3" w14:textId="77777777" w:rsidR="00964997" w:rsidRPr="005D57E7" w:rsidRDefault="00964997" w:rsidP="003F1594">
      <w:pPr>
        <w:jc w:val="both"/>
        <w:rPr>
          <w:rFonts w:asciiTheme="minorHAnsi" w:hAnsiTheme="minorHAnsi" w:cstheme="minorHAnsi"/>
          <w:sz w:val="22"/>
          <w:szCs w:val="22"/>
          <w:lang w:val="es-CO"/>
        </w:rPr>
      </w:pPr>
    </w:p>
    <w:p w14:paraId="66A9F57C" w14:textId="3760E21D" w:rsidR="005207F9" w:rsidRPr="005D57E7" w:rsidRDefault="005207F9" w:rsidP="003F1594">
      <w:pPr>
        <w:jc w:val="both"/>
        <w:rPr>
          <w:rFonts w:asciiTheme="minorHAnsi" w:eastAsia="Calibri" w:hAnsiTheme="minorHAnsi" w:cstheme="minorHAnsi"/>
          <w:b/>
          <w:bCs/>
          <w:sz w:val="22"/>
          <w:szCs w:val="22"/>
          <w:lang w:val="es-CO" w:eastAsia="es-ES"/>
        </w:rPr>
      </w:pPr>
      <w:r w:rsidRPr="005D57E7">
        <w:rPr>
          <w:rFonts w:asciiTheme="minorHAnsi" w:hAnsiTheme="minorHAnsi" w:cstheme="minorHAnsi"/>
          <w:sz w:val="22"/>
          <w:szCs w:val="22"/>
          <w:lang w:val="es-CO"/>
        </w:rPr>
        <w:t xml:space="preserve">Los documentos de proyecto serán evaluados </w:t>
      </w:r>
      <w:r w:rsidR="0066237C" w:rsidRPr="005D57E7">
        <w:rPr>
          <w:rFonts w:asciiTheme="minorHAnsi" w:hAnsiTheme="minorHAnsi" w:cstheme="minorHAnsi"/>
          <w:sz w:val="22"/>
          <w:szCs w:val="22"/>
          <w:lang w:val="es-CO"/>
        </w:rPr>
        <w:t xml:space="preserve">sobre la base de los criterios de elegibilidad y los énfasis de esta convocatoria que consideran aspectos técnicos, financieros y la alineación con los énfasis del proyecto </w:t>
      </w:r>
      <w:r w:rsidR="003E4AB2" w:rsidRPr="005D57E7">
        <w:rPr>
          <w:rFonts w:asciiTheme="minorHAnsi" w:hAnsiTheme="minorHAnsi" w:cstheme="minorHAnsi"/>
          <w:sz w:val="22"/>
          <w:szCs w:val="22"/>
          <w:lang w:val="es-CO" w:eastAsia="es-CO"/>
        </w:rPr>
        <w:t>“</w:t>
      </w:r>
      <w:r w:rsidR="00946648" w:rsidRPr="005D57E7">
        <w:rPr>
          <w:rFonts w:asciiTheme="minorHAnsi" w:hAnsiTheme="minorHAnsi" w:cstheme="minorHAnsi"/>
          <w:b/>
          <w:bCs/>
          <w:i/>
          <w:iCs/>
          <w:sz w:val="22"/>
          <w:szCs w:val="22"/>
          <w:lang w:val="es-CO" w:eastAsia="es-CO"/>
        </w:rPr>
        <w:t>Las mujeres y las niñas que han sufrido/están sufriendo la VBG o que corren el riesgo de sufrirla se benefician de la prestación de servicios de calidad y del acceso a los mismos, y están capacitadas para participar cada vez más en la toma de decisiones y en el liderazgo de la respuesta, la mitigación y la prevención de VBG</w:t>
      </w:r>
      <w:r w:rsidR="003E4AB2" w:rsidRPr="005D57E7">
        <w:rPr>
          <w:rFonts w:asciiTheme="minorHAnsi" w:hAnsiTheme="minorHAnsi" w:cstheme="minorHAnsi"/>
          <w:b/>
          <w:bCs/>
          <w:i/>
          <w:iCs/>
          <w:sz w:val="22"/>
          <w:szCs w:val="22"/>
          <w:lang w:val="es-CO" w:eastAsia="es-CO"/>
        </w:rPr>
        <w:t>”.</w:t>
      </w:r>
    </w:p>
    <w:p w14:paraId="213B943A" w14:textId="77777777" w:rsidR="005207F9" w:rsidRPr="005D57E7" w:rsidRDefault="005207F9" w:rsidP="003F1594">
      <w:pPr>
        <w:jc w:val="both"/>
        <w:rPr>
          <w:rFonts w:asciiTheme="minorHAnsi" w:hAnsiTheme="minorHAnsi" w:cstheme="minorHAnsi"/>
          <w:b/>
          <w:bCs/>
          <w:sz w:val="22"/>
          <w:szCs w:val="22"/>
          <w:lang w:val="es-CO" w:eastAsia="es-CO"/>
        </w:rPr>
      </w:pPr>
    </w:p>
    <w:p w14:paraId="05B24A6B" w14:textId="1ACF3500" w:rsidR="005207F9" w:rsidRPr="005D57E7" w:rsidRDefault="005207F9" w:rsidP="003F1594">
      <w:pPr>
        <w:pStyle w:val="NormalWeb"/>
        <w:spacing w:before="0" w:beforeAutospacing="0" w:after="0" w:afterAutospacing="0"/>
        <w:jc w:val="both"/>
        <w:rPr>
          <w:rFonts w:asciiTheme="minorHAnsi" w:hAnsiTheme="minorHAnsi" w:cstheme="minorHAnsi"/>
          <w:sz w:val="22"/>
          <w:szCs w:val="22"/>
        </w:rPr>
      </w:pPr>
      <w:r w:rsidRPr="005D57E7">
        <w:rPr>
          <w:rFonts w:asciiTheme="minorHAnsi" w:hAnsiTheme="minorHAnsi" w:cstheme="minorHAnsi"/>
          <w:sz w:val="22"/>
          <w:szCs w:val="22"/>
        </w:rPr>
        <w:t>La evaluación técnica tomará en cuenta la información entregada por la organización y los anexos, prestando especial atención a los resultados esperados del proyecto y a los énfasis de esta convocatoria. Por su parte, la evaluación financiera tomará en cuenta el monto solicitado y su coherencia con la parte técnica.</w:t>
      </w:r>
    </w:p>
    <w:p w14:paraId="23DD9A14" w14:textId="77777777" w:rsidR="005207F9" w:rsidRPr="005D57E7" w:rsidRDefault="005207F9" w:rsidP="003F1594">
      <w:pPr>
        <w:pStyle w:val="NormalWeb"/>
        <w:spacing w:before="0" w:beforeAutospacing="0" w:after="0" w:afterAutospacing="0"/>
        <w:jc w:val="both"/>
        <w:rPr>
          <w:rFonts w:asciiTheme="minorHAnsi" w:hAnsiTheme="minorHAnsi" w:cstheme="minorHAnsi"/>
          <w:sz w:val="22"/>
          <w:szCs w:val="22"/>
        </w:rPr>
      </w:pPr>
    </w:p>
    <w:p w14:paraId="076CB561" w14:textId="522CC24D" w:rsidR="005207F9" w:rsidRPr="005D57E7" w:rsidRDefault="005207F9" w:rsidP="003F1594">
      <w:pPr>
        <w:jc w:val="both"/>
        <w:rPr>
          <w:rFonts w:asciiTheme="minorHAnsi" w:hAnsiTheme="minorHAnsi" w:cstheme="minorHAnsi"/>
          <w:sz w:val="22"/>
          <w:szCs w:val="22"/>
          <w:lang w:val="es-CO"/>
        </w:rPr>
      </w:pPr>
      <w:r w:rsidRPr="005D57E7">
        <w:rPr>
          <w:rFonts w:asciiTheme="minorHAnsi" w:hAnsiTheme="minorHAnsi" w:cstheme="minorHAnsi"/>
          <w:sz w:val="22"/>
          <w:szCs w:val="22"/>
          <w:lang w:val="es-CO"/>
        </w:rPr>
        <w:t xml:space="preserve">El </w:t>
      </w:r>
      <w:r w:rsidR="006643E6" w:rsidRPr="005D57E7">
        <w:rPr>
          <w:rFonts w:asciiTheme="minorHAnsi" w:hAnsiTheme="minorHAnsi" w:cstheme="minorHAnsi"/>
          <w:bCs/>
          <w:sz w:val="22"/>
          <w:szCs w:val="22"/>
          <w:lang w:val="es-CO"/>
        </w:rPr>
        <w:t>Comité Delegado para la Evaluación de Socios</w:t>
      </w:r>
      <w:r w:rsidR="006643E6" w:rsidRPr="005D57E7">
        <w:rPr>
          <w:rFonts w:asciiTheme="minorHAnsi" w:hAnsiTheme="minorHAnsi" w:cstheme="minorHAnsi"/>
          <w:b/>
          <w:sz w:val="22"/>
          <w:szCs w:val="22"/>
          <w:lang w:val="es-CO"/>
        </w:rPr>
        <w:t xml:space="preserve">, </w:t>
      </w:r>
      <w:r w:rsidRPr="005D57E7">
        <w:rPr>
          <w:rFonts w:asciiTheme="minorHAnsi" w:hAnsiTheme="minorHAnsi" w:cstheme="minorHAnsi"/>
          <w:sz w:val="22"/>
          <w:szCs w:val="22"/>
          <w:lang w:val="es-CO"/>
        </w:rPr>
        <w:t xml:space="preserve">como órgano técnico para la toma de decisiones del </w:t>
      </w:r>
      <w:r w:rsidR="005044DF" w:rsidRPr="005D57E7">
        <w:rPr>
          <w:rFonts w:asciiTheme="minorHAnsi" w:hAnsiTheme="minorHAnsi" w:cstheme="minorHAnsi"/>
          <w:sz w:val="22"/>
          <w:szCs w:val="22"/>
          <w:lang w:val="es-CO"/>
        </w:rPr>
        <w:t>P</w:t>
      </w:r>
      <w:r w:rsidRPr="005D57E7">
        <w:rPr>
          <w:rFonts w:asciiTheme="minorHAnsi" w:hAnsiTheme="minorHAnsi" w:cstheme="minorHAnsi"/>
          <w:sz w:val="22"/>
          <w:szCs w:val="22"/>
          <w:lang w:val="es-CO"/>
        </w:rPr>
        <w:t>royecto se reunirá para examinar los documentos de proyecto presentados y emitir su decisión final sobre las propuestas seleccionadas</w:t>
      </w:r>
      <w:r w:rsidR="005C0989" w:rsidRPr="005D57E7">
        <w:rPr>
          <w:rFonts w:asciiTheme="minorHAnsi" w:hAnsiTheme="minorHAnsi" w:cstheme="minorHAnsi"/>
          <w:sz w:val="22"/>
          <w:szCs w:val="22"/>
          <w:lang w:val="es-CO"/>
        </w:rPr>
        <w:t xml:space="preserve">, y la selección del socio implementador de </w:t>
      </w:r>
      <w:r w:rsidR="00631BA1" w:rsidRPr="005D57E7">
        <w:rPr>
          <w:rFonts w:asciiTheme="minorHAnsi" w:hAnsiTheme="minorHAnsi" w:cstheme="minorHAnsi"/>
          <w:sz w:val="22"/>
          <w:szCs w:val="22"/>
          <w:lang w:val="es-CO"/>
        </w:rPr>
        <w:t>ONU Mujeres</w:t>
      </w:r>
      <w:r w:rsidR="005C0989" w:rsidRPr="005D57E7">
        <w:rPr>
          <w:rFonts w:asciiTheme="minorHAnsi" w:hAnsiTheme="minorHAnsi" w:cstheme="minorHAnsi"/>
          <w:sz w:val="22"/>
          <w:szCs w:val="22"/>
          <w:lang w:val="es-CO"/>
        </w:rPr>
        <w:t>.</w:t>
      </w:r>
    </w:p>
    <w:p w14:paraId="1DAC0E23" w14:textId="6CA70827" w:rsidR="008906CD" w:rsidRPr="005D57E7" w:rsidRDefault="008906CD" w:rsidP="003F1594">
      <w:pPr>
        <w:jc w:val="both"/>
        <w:rPr>
          <w:rFonts w:asciiTheme="minorHAnsi" w:hAnsiTheme="minorHAnsi" w:cstheme="minorHAnsi"/>
          <w:sz w:val="22"/>
          <w:szCs w:val="22"/>
          <w:lang w:val="es-CO"/>
        </w:rPr>
      </w:pPr>
    </w:p>
    <w:p w14:paraId="63AA70A3" w14:textId="08375693" w:rsidR="008906CD" w:rsidRPr="005D57E7" w:rsidRDefault="008906CD" w:rsidP="003F1594">
      <w:pPr>
        <w:jc w:val="both"/>
        <w:rPr>
          <w:rFonts w:asciiTheme="minorHAnsi" w:hAnsiTheme="minorHAnsi" w:cstheme="minorHAnsi"/>
          <w:b/>
          <w:bCs/>
          <w:i/>
          <w:iCs/>
          <w:sz w:val="22"/>
          <w:szCs w:val="22"/>
          <w:lang w:val="es-CO" w:eastAsia="es-CO"/>
        </w:rPr>
      </w:pPr>
      <w:r w:rsidRPr="005D57E7">
        <w:rPr>
          <w:rFonts w:asciiTheme="minorHAnsi" w:hAnsiTheme="minorHAnsi" w:cstheme="minorHAnsi"/>
          <w:sz w:val="22"/>
          <w:szCs w:val="22"/>
          <w:lang w:val="es-CO"/>
        </w:rPr>
        <w:t xml:space="preserve">Luego de la selección del socio implementador, ONU Mujeres podrá solicitar ajustes a la </w:t>
      </w:r>
      <w:r w:rsidR="009A6609" w:rsidRPr="005D57E7">
        <w:rPr>
          <w:rFonts w:asciiTheme="minorHAnsi" w:hAnsiTheme="minorHAnsi" w:cstheme="minorHAnsi"/>
          <w:sz w:val="22"/>
          <w:szCs w:val="22"/>
          <w:lang w:val="es-CO"/>
        </w:rPr>
        <w:t>propuesta presentada</w:t>
      </w:r>
      <w:r w:rsidRPr="005D57E7">
        <w:rPr>
          <w:rFonts w:asciiTheme="minorHAnsi" w:hAnsiTheme="minorHAnsi" w:cstheme="minorHAnsi"/>
          <w:sz w:val="22"/>
          <w:szCs w:val="22"/>
          <w:lang w:val="es-CO"/>
        </w:rPr>
        <w:t xml:space="preserve"> de acuerdo </w:t>
      </w:r>
      <w:r w:rsidR="00E30C4F" w:rsidRPr="005D57E7">
        <w:rPr>
          <w:rFonts w:asciiTheme="minorHAnsi" w:hAnsiTheme="minorHAnsi" w:cstheme="minorHAnsi"/>
          <w:sz w:val="22"/>
          <w:szCs w:val="22"/>
          <w:lang w:val="es-CO"/>
        </w:rPr>
        <w:t>con</w:t>
      </w:r>
      <w:r w:rsidRPr="005D57E7">
        <w:rPr>
          <w:rFonts w:asciiTheme="minorHAnsi" w:hAnsiTheme="minorHAnsi" w:cstheme="minorHAnsi"/>
          <w:sz w:val="22"/>
          <w:szCs w:val="22"/>
          <w:lang w:val="es-CO"/>
        </w:rPr>
        <w:t xml:space="preserve"> los énfasis del </w:t>
      </w:r>
      <w:r w:rsidR="00266037" w:rsidRPr="005D57E7">
        <w:rPr>
          <w:rFonts w:asciiTheme="minorHAnsi" w:hAnsiTheme="minorHAnsi" w:cstheme="minorHAnsi"/>
          <w:sz w:val="22"/>
          <w:szCs w:val="22"/>
          <w:lang w:val="es-CO"/>
        </w:rPr>
        <w:t>P</w:t>
      </w:r>
      <w:r w:rsidRPr="005D57E7">
        <w:rPr>
          <w:rFonts w:asciiTheme="minorHAnsi" w:hAnsiTheme="minorHAnsi" w:cstheme="minorHAnsi"/>
          <w:sz w:val="22"/>
          <w:szCs w:val="22"/>
          <w:lang w:val="es-CO"/>
        </w:rPr>
        <w:t>royecto</w:t>
      </w:r>
      <w:r w:rsidRPr="005D57E7">
        <w:rPr>
          <w:rFonts w:asciiTheme="minorHAnsi" w:hAnsiTheme="minorHAnsi" w:cstheme="minorHAnsi"/>
          <w:b/>
          <w:bCs/>
          <w:i/>
          <w:iCs/>
          <w:sz w:val="22"/>
          <w:szCs w:val="22"/>
          <w:lang w:val="es-CO" w:eastAsia="es-CO"/>
        </w:rPr>
        <w:t>.</w:t>
      </w:r>
    </w:p>
    <w:p w14:paraId="0B2CBE84" w14:textId="77777777" w:rsidR="005044DF" w:rsidRPr="005D57E7" w:rsidRDefault="005044DF" w:rsidP="003F1594">
      <w:pPr>
        <w:jc w:val="both"/>
        <w:rPr>
          <w:rFonts w:asciiTheme="minorHAnsi" w:hAnsiTheme="minorHAnsi" w:cstheme="minorHAnsi"/>
          <w:b/>
          <w:bCs/>
          <w:i/>
          <w:iCs/>
          <w:sz w:val="22"/>
          <w:szCs w:val="22"/>
          <w:lang w:val="es-CO" w:eastAsia="es-CO"/>
        </w:rPr>
      </w:pPr>
    </w:p>
    <w:p w14:paraId="2881F60F" w14:textId="77777777" w:rsidR="0035392F" w:rsidRPr="005D57E7" w:rsidRDefault="0035392F" w:rsidP="003F1594">
      <w:pPr>
        <w:pStyle w:val="NormalWeb"/>
        <w:spacing w:before="0" w:beforeAutospacing="0" w:after="0" w:afterAutospacing="0"/>
        <w:jc w:val="both"/>
        <w:rPr>
          <w:rFonts w:asciiTheme="minorHAnsi" w:hAnsiTheme="minorHAnsi" w:cstheme="minorHAnsi"/>
          <w:b/>
          <w:bCs/>
          <w:sz w:val="22"/>
          <w:szCs w:val="22"/>
          <w:u w:val="single"/>
        </w:rPr>
      </w:pPr>
      <w:r w:rsidRPr="005D57E7">
        <w:rPr>
          <w:rFonts w:asciiTheme="minorHAnsi" w:hAnsiTheme="minorHAnsi" w:cstheme="minorHAnsi"/>
          <w:b/>
          <w:bCs/>
          <w:sz w:val="22"/>
          <w:szCs w:val="22"/>
          <w:u w:val="single"/>
        </w:rPr>
        <w:t>Descarga de Formatos</w:t>
      </w:r>
    </w:p>
    <w:p w14:paraId="117C72DA" w14:textId="2DABAAD3" w:rsidR="009929F3" w:rsidRPr="005D57E7" w:rsidRDefault="0035392F" w:rsidP="003F1594">
      <w:pPr>
        <w:numPr>
          <w:ilvl w:val="0"/>
          <w:numId w:val="23"/>
        </w:numPr>
        <w:autoSpaceDE w:val="0"/>
        <w:autoSpaceDN w:val="0"/>
        <w:adjustRightInd w:val="0"/>
        <w:jc w:val="both"/>
        <w:rPr>
          <w:rFonts w:asciiTheme="minorHAnsi" w:hAnsiTheme="minorHAnsi" w:cstheme="minorHAnsi"/>
          <w:bCs/>
          <w:sz w:val="22"/>
          <w:szCs w:val="22"/>
          <w:lang w:val="es-CO" w:eastAsia="es-CO"/>
        </w:rPr>
      </w:pPr>
      <w:r w:rsidRPr="005D57E7">
        <w:rPr>
          <w:rFonts w:asciiTheme="minorHAnsi" w:hAnsiTheme="minorHAnsi" w:cstheme="minorHAnsi"/>
          <w:sz w:val="22"/>
          <w:szCs w:val="22"/>
          <w:lang w:val="es-CO"/>
        </w:rPr>
        <w:t>Presente su propuesta en los siguientes formatos:</w:t>
      </w:r>
      <w:r w:rsidR="00C07F2F" w:rsidRPr="005D57E7">
        <w:rPr>
          <w:rFonts w:asciiTheme="minorHAnsi" w:hAnsiTheme="minorHAnsi" w:cstheme="minorHAnsi"/>
          <w:sz w:val="22"/>
          <w:szCs w:val="22"/>
          <w:lang w:val="es-CO"/>
        </w:rPr>
        <w:t xml:space="preserve"> </w:t>
      </w:r>
      <w:r w:rsidR="009929F3" w:rsidRPr="005D57E7">
        <w:rPr>
          <w:rFonts w:asciiTheme="minorHAnsi" w:hAnsiTheme="minorHAnsi" w:cstheme="minorHAnsi"/>
          <w:bCs/>
          <w:sz w:val="22"/>
          <w:szCs w:val="22"/>
          <w:lang w:val="es-CO" w:eastAsia="es-CO"/>
        </w:rPr>
        <w:t>Formato PRODOC</w:t>
      </w:r>
    </w:p>
    <w:p w14:paraId="2C1F8F81" w14:textId="6C196995" w:rsidR="0035392F" w:rsidRPr="005D57E7" w:rsidRDefault="009929F3" w:rsidP="003F1594">
      <w:pPr>
        <w:numPr>
          <w:ilvl w:val="0"/>
          <w:numId w:val="23"/>
        </w:numPr>
        <w:autoSpaceDE w:val="0"/>
        <w:autoSpaceDN w:val="0"/>
        <w:adjustRightInd w:val="0"/>
        <w:jc w:val="both"/>
        <w:rPr>
          <w:rFonts w:asciiTheme="minorHAnsi" w:hAnsiTheme="minorHAnsi" w:cstheme="minorHAnsi"/>
          <w:sz w:val="22"/>
          <w:szCs w:val="22"/>
          <w:lang w:val="es-CO"/>
        </w:rPr>
      </w:pPr>
      <w:r w:rsidRPr="005D57E7">
        <w:rPr>
          <w:rFonts w:asciiTheme="minorHAnsi" w:hAnsiTheme="minorHAnsi" w:cstheme="minorHAnsi"/>
          <w:bCs/>
          <w:sz w:val="22"/>
          <w:szCs w:val="22"/>
          <w:lang w:val="es-CO" w:eastAsia="es-CO"/>
        </w:rPr>
        <w:t>Formato Marco Lógico-Presupuesto</w:t>
      </w:r>
    </w:p>
    <w:sectPr w:rsidR="0035392F" w:rsidRPr="005D57E7" w:rsidSect="006B576C">
      <w:headerReference w:type="default" r:id="rId15"/>
      <w:pgSz w:w="12240" w:h="15840" w:code="1"/>
      <w:pgMar w:top="1781"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B38C" w14:textId="77777777" w:rsidR="00CB16C1" w:rsidRDefault="00CB16C1" w:rsidP="00AC3A50">
      <w:r>
        <w:separator/>
      </w:r>
    </w:p>
  </w:endnote>
  <w:endnote w:type="continuationSeparator" w:id="0">
    <w:p w14:paraId="475A6A97" w14:textId="77777777" w:rsidR="00CB16C1" w:rsidRDefault="00CB16C1" w:rsidP="00AC3A50">
      <w:r>
        <w:continuationSeparator/>
      </w:r>
    </w:p>
  </w:endnote>
  <w:endnote w:type="continuationNotice" w:id="1">
    <w:p w14:paraId="176BCA14" w14:textId="77777777" w:rsidR="00CB16C1" w:rsidRDefault="00CB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0BF9" w14:textId="77777777" w:rsidR="00CB16C1" w:rsidRDefault="00CB16C1" w:rsidP="00AC3A50">
      <w:r>
        <w:separator/>
      </w:r>
    </w:p>
  </w:footnote>
  <w:footnote w:type="continuationSeparator" w:id="0">
    <w:p w14:paraId="6D1712DE" w14:textId="77777777" w:rsidR="00CB16C1" w:rsidRDefault="00CB16C1" w:rsidP="00AC3A50">
      <w:r>
        <w:continuationSeparator/>
      </w:r>
    </w:p>
  </w:footnote>
  <w:footnote w:type="continuationNotice" w:id="1">
    <w:p w14:paraId="7408AF22" w14:textId="77777777" w:rsidR="00CB16C1" w:rsidRDefault="00CB16C1"/>
  </w:footnote>
  <w:footnote w:id="2">
    <w:p w14:paraId="074AF06D" w14:textId="77777777" w:rsidR="00C746D8" w:rsidRPr="006204CD" w:rsidRDefault="00C746D8" w:rsidP="00C746D8">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Encuesta Nacional de Uso del Tiempo (ENUT, 2016-2017). </w:t>
      </w:r>
    </w:p>
  </w:footnote>
  <w:footnote w:id="3">
    <w:p w14:paraId="60F6382C" w14:textId="77777777" w:rsidR="00C746D8" w:rsidRPr="006204CD" w:rsidRDefault="00C746D8" w:rsidP="00C746D8">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Gran Encuesta Integrada de Hogares (GEIH, 2018). </w:t>
      </w:r>
    </w:p>
  </w:footnote>
  <w:footnote w:id="4">
    <w:p w14:paraId="60D5E120" w14:textId="0BEF9648" w:rsidR="00C746D8" w:rsidRPr="00E720D0" w:rsidRDefault="00C746D8" w:rsidP="00C746D8">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ONU Mujeres, Dimensiones de Género en la crisis del COVID-19 en Colombia: Impactos e implicaciones son diferentes para mujeres y hombres, 2020.</w:t>
      </w:r>
    </w:p>
  </w:footnote>
  <w:footnote w:id="5">
    <w:p w14:paraId="2BDC859F" w14:textId="3158D9BD" w:rsidR="005207F9" w:rsidRPr="006204CD" w:rsidRDefault="005207F9" w:rsidP="005D568E">
      <w:pPr>
        <w:pStyle w:val="FootnoteText"/>
        <w:jc w:val="both"/>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Este Sistema es un </w:t>
      </w:r>
      <w:r w:rsidRPr="006204CD">
        <w:rPr>
          <w:rFonts w:asciiTheme="minorHAnsi" w:hAnsiTheme="minorHAnsi" w:cstheme="minorHAnsi"/>
          <w:sz w:val="18"/>
          <w:szCs w:val="18"/>
          <w:lang w:val="es-CO"/>
        </w:rPr>
        <w:t xml:space="preserve">conjunto de políticas, instrumentos, componentes y procesos para incluir en la agenda de las diferentes ramas del poder público los temas prioritarios para el avance y garantía de los derechos humanos de las mujeres, </w:t>
      </w:r>
      <w:r w:rsidRPr="006204CD">
        <w:rPr>
          <w:rFonts w:asciiTheme="minorHAnsi" w:hAnsiTheme="minorHAnsi" w:cstheme="minorHAnsi"/>
          <w:i/>
          <w:sz w:val="18"/>
          <w:szCs w:val="18"/>
          <w:lang w:val="es-CO"/>
        </w:rPr>
        <w:t xml:space="preserve">con especial énfasis en el impulso de la transversalidad del </w:t>
      </w:r>
      <w:r w:rsidR="009872E4" w:rsidRPr="006204CD">
        <w:rPr>
          <w:rFonts w:asciiTheme="minorHAnsi" w:hAnsiTheme="minorHAnsi" w:cstheme="minorHAnsi"/>
          <w:i/>
          <w:sz w:val="18"/>
          <w:szCs w:val="18"/>
          <w:lang w:val="es-CO"/>
        </w:rPr>
        <w:t xml:space="preserve">enfoque de igualdad de género </w:t>
      </w:r>
      <w:r w:rsidRPr="006204CD">
        <w:rPr>
          <w:rFonts w:asciiTheme="minorHAnsi" w:hAnsiTheme="minorHAnsi" w:cstheme="minorHAnsi"/>
          <w:i/>
          <w:sz w:val="18"/>
          <w:szCs w:val="18"/>
          <w:lang w:val="es-CO"/>
        </w:rPr>
        <w:t>y étnico para las mujeres en las entidades del orden nacional y en la definición de políticas públicas sobre equidad de género para las mujeres.</w:t>
      </w:r>
      <w:r w:rsidRPr="006204CD">
        <w:rPr>
          <w:rFonts w:asciiTheme="minorHAnsi" w:hAnsiTheme="minorHAnsi" w:cstheme="minorHAnsi"/>
          <w:sz w:val="18"/>
          <w:szCs w:val="18"/>
          <w:lang w:val="es-CO"/>
        </w:rPr>
        <w:t xml:space="preserve"> Plan Nacional de Desarrollo 2018 – 2022: “</w:t>
      </w:r>
      <w:r w:rsidRPr="006204CD">
        <w:rPr>
          <w:rFonts w:asciiTheme="minorHAnsi" w:hAnsiTheme="minorHAnsi" w:cstheme="minorHAnsi"/>
          <w:i/>
          <w:iCs/>
          <w:sz w:val="18"/>
          <w:szCs w:val="18"/>
          <w:lang w:val="es-CO"/>
        </w:rPr>
        <w:t>Pacto por Colombia, Pacto por la Equidad”</w:t>
      </w:r>
      <w:r w:rsidRPr="006204CD">
        <w:rPr>
          <w:rFonts w:asciiTheme="minorHAnsi" w:hAnsiTheme="minorHAnsi" w:cstheme="minorHAnsi"/>
          <w:sz w:val="18"/>
          <w:szCs w:val="18"/>
          <w:lang w:val="es-CO"/>
        </w:rPr>
        <w:t>. Artículo 222. Adicionalmente,</w:t>
      </w:r>
      <w:r w:rsidRPr="006204CD">
        <w:rPr>
          <w:rFonts w:asciiTheme="minorHAnsi" w:hAnsiTheme="minorHAnsi" w:cstheme="minorHAnsi"/>
          <w:color w:val="181717"/>
          <w:sz w:val="18"/>
          <w:szCs w:val="18"/>
          <w:lang w:eastAsia="es-CO"/>
        </w:rPr>
        <w:t xml:space="preserve"> </w:t>
      </w:r>
      <w:r w:rsidRPr="006204CD">
        <w:rPr>
          <w:rFonts w:asciiTheme="minorHAnsi" w:hAnsiTheme="minorHAnsi" w:cstheme="minorHAnsi"/>
          <w:sz w:val="18"/>
          <w:szCs w:val="18"/>
        </w:rPr>
        <w:t>El Sistema Nacional de las Mujeres dará insumos para la formulación de la Política de Equidad de Género para las Mujeres y realizará seguimiento a la implementación del Plan de acción de dicha política. En la construcción de esta política se hará énfasis en las mujeres rurales teniendo en cuenta un enfoque interseccional. Así mismo, el Sistema realizará seguimiento a la política pública de cuidado que se construirá bajo la coordinación de la Comisión Intersectorial del Sistema de Cuidado, teniendo en cuenta los enfoques de género e interseccional para el reconocimiento, reducción y redistribución del trabajo doméstico y de cuidado remunerado y no remunerado.</w:t>
      </w:r>
    </w:p>
  </w:footnote>
  <w:footnote w:id="6">
    <w:p w14:paraId="03CFE50A" w14:textId="3BAAC02F" w:rsidR="005207F9" w:rsidRPr="00AE1E43" w:rsidRDefault="005207F9" w:rsidP="00EC6AFB">
      <w:pPr>
        <w:pStyle w:val="FootnoteText"/>
        <w:jc w:val="both"/>
        <w:rPr>
          <w:rFonts w:asciiTheme="minorHAnsi" w:hAnsiTheme="minorHAnsi" w:cstheme="minorHAnsi"/>
          <w:sz w:val="18"/>
          <w:szCs w:val="18"/>
          <w:lang w:val="es-CO"/>
        </w:rPr>
      </w:pPr>
      <w:r w:rsidRPr="00AE1E43">
        <w:rPr>
          <w:rStyle w:val="FootnoteReference"/>
          <w:rFonts w:asciiTheme="minorHAnsi" w:hAnsiTheme="minorHAnsi" w:cstheme="minorHAnsi"/>
          <w:sz w:val="18"/>
          <w:szCs w:val="18"/>
        </w:rPr>
        <w:footnoteRef/>
      </w:r>
      <w:r w:rsidRPr="00AE1E43">
        <w:rPr>
          <w:rFonts w:asciiTheme="minorHAnsi" w:hAnsiTheme="minorHAnsi" w:cstheme="minorHAnsi"/>
          <w:sz w:val="18"/>
          <w:szCs w:val="18"/>
        </w:rPr>
        <w:t xml:space="preserve"> Este eje incluye</w:t>
      </w:r>
      <w:r w:rsidRPr="00AE1E43">
        <w:rPr>
          <w:rFonts w:asciiTheme="minorHAnsi" w:hAnsiTheme="minorHAnsi" w:cstheme="minorHAnsi"/>
          <w:sz w:val="18"/>
          <w:szCs w:val="18"/>
          <w:lang w:val="es-CO"/>
        </w:rPr>
        <w:t xml:space="preserve"> como estrategia la Prevención, protección y restablecimiento de los derechos de las mujeres en el marco del conflicto armado, que implica implementar medidas de prevención y protección de la vida e integridad personal de las lideresas defensoras de los derechos humanos y reclamantes de tierras; garantizar la participación y representación de las mujeres y sus organizaciones en las instancias y los escenarios de toma de decisiones sobre la construcción de paz e implementar medidas de protección para las mujeres dentro y fuera de las comunidades, para prevenir las violencias en su contra.</w:t>
      </w:r>
      <w:r w:rsidRPr="00AE1E43">
        <w:rPr>
          <w:rFonts w:asciiTheme="minorHAnsi" w:hAnsiTheme="minorHAnsi" w:cstheme="minorHAnsi"/>
          <w:b/>
          <w:bCs/>
          <w:sz w:val="18"/>
          <w:szCs w:val="18"/>
          <w:lang w:val="es-CO"/>
        </w:rPr>
        <w:t xml:space="preserve"> </w:t>
      </w:r>
      <w:r w:rsidRPr="00AE1E43">
        <w:rPr>
          <w:rFonts w:asciiTheme="minorHAnsi" w:hAnsiTheme="minorHAnsi" w:cstheme="minorHAnsi"/>
          <w:sz w:val="18"/>
          <w:szCs w:val="18"/>
        </w:rPr>
        <w:t xml:space="preserve">Política Pública de Equidad de Género (“Para las mujeres chocoanas”). Disponible en: </w:t>
      </w:r>
      <w:hyperlink r:id="rId1" w:history="1">
        <w:r w:rsidRPr="00AE1E43">
          <w:rPr>
            <w:rStyle w:val="Hyperlink"/>
            <w:rFonts w:asciiTheme="minorHAnsi" w:hAnsiTheme="minorHAnsi" w:cstheme="minorHAnsi"/>
            <w:sz w:val="18"/>
            <w:szCs w:val="18"/>
          </w:rPr>
          <w:t>https://choco.micolombiadigital.gov.co/sites/choco/content/files/000154/7675_politica-publica-de-equidad-de-genero-para-las-mujeres-chocoanascorrec-20191.pdf</w:t>
        </w:r>
      </w:hyperlink>
      <w:r w:rsidRPr="00AE1E43">
        <w:rPr>
          <w:rFonts w:asciiTheme="minorHAnsi" w:hAnsiTheme="minorHAnsi" w:cstheme="minorHAnsi"/>
          <w:sz w:val="18"/>
          <w:szCs w:val="18"/>
        </w:rPr>
        <w:t xml:space="preserve">  </w:t>
      </w:r>
    </w:p>
  </w:footnote>
  <w:footnote w:id="7">
    <w:p w14:paraId="61A4D886" w14:textId="0F8282E6" w:rsidR="005207F9" w:rsidRPr="00AE1E43" w:rsidRDefault="005207F9" w:rsidP="00EC6AFB">
      <w:pPr>
        <w:pStyle w:val="FootnoteText"/>
        <w:jc w:val="both"/>
        <w:rPr>
          <w:rFonts w:asciiTheme="minorHAnsi" w:hAnsiTheme="minorHAnsi" w:cstheme="minorHAnsi"/>
          <w:sz w:val="18"/>
          <w:szCs w:val="18"/>
        </w:rPr>
      </w:pPr>
      <w:r w:rsidRPr="00AE1E43">
        <w:rPr>
          <w:rStyle w:val="FootnoteReference"/>
          <w:rFonts w:asciiTheme="minorHAnsi" w:hAnsiTheme="minorHAnsi" w:cstheme="minorHAnsi"/>
          <w:sz w:val="18"/>
          <w:szCs w:val="18"/>
        </w:rPr>
        <w:footnoteRef/>
      </w:r>
      <w:r w:rsidRPr="00AE1E43">
        <w:rPr>
          <w:rFonts w:asciiTheme="minorHAnsi" w:hAnsiTheme="minorHAnsi" w:cstheme="minorHAnsi"/>
          <w:sz w:val="18"/>
          <w:szCs w:val="18"/>
        </w:rPr>
        <w:t xml:space="preserve"> ONU Mujeres Colombia. Nota Estratégica 2017-2019.</w:t>
      </w:r>
    </w:p>
  </w:footnote>
  <w:footnote w:id="8">
    <w:p w14:paraId="0E7A3B9D" w14:textId="5F5A16CD" w:rsidR="00EC6AFB" w:rsidRPr="00EC6AFB" w:rsidRDefault="00EC6AFB" w:rsidP="00EC6AFB">
      <w:pPr>
        <w:pStyle w:val="FootnoteText"/>
        <w:jc w:val="both"/>
      </w:pPr>
      <w:r w:rsidRPr="00AE1E43">
        <w:rPr>
          <w:rStyle w:val="FootnoteReference"/>
          <w:rFonts w:asciiTheme="minorHAnsi" w:hAnsiTheme="minorHAnsi" w:cstheme="minorHAnsi"/>
          <w:sz w:val="18"/>
          <w:szCs w:val="18"/>
        </w:rPr>
        <w:footnoteRef/>
      </w:r>
      <w:r w:rsidRPr="00AE1E43">
        <w:rPr>
          <w:rFonts w:asciiTheme="minorHAnsi" w:hAnsiTheme="minorHAnsi" w:cstheme="minorHAnsi"/>
          <w:sz w:val="18"/>
          <w:szCs w:val="18"/>
        </w:rPr>
        <w:t xml:space="preserve"> Con Criterio, Cuarentena: Aunque la padezcan, menos mujeres denuncian violencia, en: http://concriterio.gt/cuarentena-aunque-la-padezcan-menos-mujeres-denuncian-violencia/, 2020.</w:t>
      </w:r>
    </w:p>
  </w:footnote>
  <w:footnote w:id="9">
    <w:p w14:paraId="4EECC70E" w14:textId="316D5DC8" w:rsidR="00EC6AFB" w:rsidRPr="0092162E" w:rsidRDefault="00EC6AFB" w:rsidP="00F50A18">
      <w:pPr>
        <w:pStyle w:val="FootnoteText"/>
        <w:jc w:val="both"/>
        <w:rPr>
          <w:rFonts w:asciiTheme="minorHAnsi" w:hAnsiTheme="minorHAnsi" w:cstheme="minorHAnsi"/>
          <w:sz w:val="18"/>
          <w:szCs w:val="18"/>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rPr>
        <w:t xml:space="preserve"> Sistema integrado de información de violencias de género.</w:t>
      </w:r>
    </w:p>
  </w:footnote>
  <w:footnote w:id="10">
    <w:p w14:paraId="6C6999EB" w14:textId="69F07390" w:rsidR="00EC6AFB" w:rsidRPr="0092162E" w:rsidRDefault="00EC6AFB" w:rsidP="00F50A18">
      <w:pPr>
        <w:pStyle w:val="FootnoteText"/>
        <w:jc w:val="both"/>
        <w:rPr>
          <w:rFonts w:asciiTheme="minorHAnsi" w:hAnsiTheme="minorHAnsi" w:cstheme="minorHAnsi"/>
          <w:sz w:val="18"/>
          <w:szCs w:val="18"/>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rPr>
        <w:t xml:space="preserve"> Equipo Local de Coordinación – Chocó, Grupo Temático de Género: Mapeo de Servicios Humanitarios, 2020.</w:t>
      </w:r>
    </w:p>
  </w:footnote>
  <w:footnote w:id="11">
    <w:p w14:paraId="03F2E53E" w14:textId="3AE07881" w:rsidR="005509AC" w:rsidRPr="0092162E" w:rsidRDefault="005509AC" w:rsidP="00F50A18">
      <w:pPr>
        <w:pStyle w:val="FootnoteText"/>
        <w:jc w:val="both"/>
        <w:rPr>
          <w:rFonts w:asciiTheme="minorHAnsi" w:hAnsiTheme="minorHAnsi" w:cstheme="minorHAnsi"/>
          <w:sz w:val="18"/>
          <w:szCs w:val="18"/>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rPr>
        <w:t xml:space="preserve"> Sistema Nacional de Vigilancia en Salud Pública</w:t>
      </w:r>
    </w:p>
  </w:footnote>
  <w:footnote w:id="12">
    <w:p w14:paraId="77455F0C" w14:textId="3AB83543" w:rsidR="00F50A18" w:rsidRPr="0092162E" w:rsidRDefault="00F50A18" w:rsidP="00F50A18">
      <w:pPr>
        <w:pStyle w:val="FootnoteText"/>
        <w:jc w:val="both"/>
        <w:rPr>
          <w:rFonts w:asciiTheme="minorHAnsi" w:hAnsiTheme="minorHAnsi" w:cstheme="minorHAnsi"/>
          <w:sz w:val="18"/>
          <w:szCs w:val="18"/>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rPr>
        <w:t xml:space="preserve"> Alianza Interinstitucional de Respuesta en Apoyo a la Emergencia de Casos de VBG por COVID-19, Seguimiento a Casos, 2020.</w:t>
      </w:r>
    </w:p>
  </w:footnote>
  <w:footnote w:id="13">
    <w:p w14:paraId="509EA789" w14:textId="77777777" w:rsidR="00737033" w:rsidRPr="0092162E"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DANE, Mercado laboral por departamentos, en: </w:t>
      </w:r>
      <w:hyperlink r:id="rId2" w:history="1">
        <w:r w:rsidRPr="0092162E">
          <w:rPr>
            <w:rStyle w:val="Hyperlink"/>
            <w:rFonts w:asciiTheme="minorHAnsi" w:hAnsiTheme="minorHAnsi" w:cstheme="minorHAnsi"/>
            <w:sz w:val="18"/>
            <w:szCs w:val="18"/>
            <w:lang w:val="es-CO"/>
          </w:rPr>
          <w:t>https://www.dane.gov.co/files/investigaciones/boletines/ech/ml_depto/Boletin_dep_19.pdf</w:t>
        </w:r>
      </w:hyperlink>
      <w:r w:rsidRPr="0092162E">
        <w:rPr>
          <w:rFonts w:asciiTheme="minorHAnsi" w:hAnsiTheme="minorHAnsi" w:cstheme="minorHAnsi"/>
          <w:sz w:val="18"/>
          <w:szCs w:val="18"/>
          <w:lang w:val="es-CO"/>
        </w:rPr>
        <w:t xml:space="preserve">, 2019. </w:t>
      </w:r>
    </w:p>
  </w:footnote>
  <w:footnote w:id="14">
    <w:p w14:paraId="718E0A6F" w14:textId="77777777" w:rsidR="00737033" w:rsidRPr="0092162E"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DANE, Mercado laboral por departamentos, en: </w:t>
      </w:r>
      <w:hyperlink r:id="rId3" w:history="1">
        <w:r w:rsidRPr="0092162E">
          <w:rPr>
            <w:rStyle w:val="Hyperlink"/>
            <w:rFonts w:asciiTheme="minorHAnsi" w:hAnsiTheme="minorHAnsi" w:cstheme="minorHAnsi"/>
            <w:sz w:val="18"/>
            <w:szCs w:val="18"/>
            <w:lang w:val="es-CO"/>
          </w:rPr>
          <w:t>https://www.dane.gov.co/files/investigaciones/boletines/ech/ml_depto/Boletin_dep_19.pdf</w:t>
        </w:r>
      </w:hyperlink>
      <w:r w:rsidRPr="0092162E">
        <w:rPr>
          <w:rFonts w:asciiTheme="minorHAnsi" w:hAnsiTheme="minorHAnsi" w:cstheme="minorHAnsi"/>
          <w:sz w:val="18"/>
          <w:szCs w:val="18"/>
          <w:lang w:val="es-CO"/>
        </w:rPr>
        <w:t>, 2019.</w:t>
      </w:r>
    </w:p>
  </w:footnote>
  <w:footnote w:id="15">
    <w:p w14:paraId="71333217" w14:textId="77777777" w:rsidR="00737033" w:rsidRPr="0092162E"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DANE, Informe de coyuntura económica regional, en: </w:t>
      </w:r>
      <w:hyperlink r:id="rId4" w:history="1">
        <w:r w:rsidRPr="0092162E">
          <w:rPr>
            <w:rStyle w:val="Hyperlink"/>
            <w:rFonts w:asciiTheme="minorHAnsi" w:hAnsiTheme="minorHAnsi" w:cstheme="minorHAnsi"/>
            <w:sz w:val="18"/>
            <w:szCs w:val="18"/>
            <w:lang w:val="es-CO"/>
          </w:rPr>
          <w:t>https://www.dane.gov.co/files/icer/2015/ICER_Choco2015.pdf</w:t>
        </w:r>
      </w:hyperlink>
      <w:r w:rsidRPr="0092162E">
        <w:rPr>
          <w:rFonts w:asciiTheme="minorHAnsi" w:hAnsiTheme="minorHAnsi" w:cstheme="minorHAnsi"/>
          <w:sz w:val="18"/>
          <w:szCs w:val="18"/>
          <w:lang w:val="es-CO"/>
        </w:rPr>
        <w:t xml:space="preserve">, 2015. </w:t>
      </w:r>
    </w:p>
  </w:footnote>
  <w:footnote w:id="16">
    <w:p w14:paraId="5415A09A" w14:textId="77777777" w:rsidR="00737033" w:rsidRPr="0092162E"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DANE, Informe de coyuntura económica regional, en: </w:t>
      </w:r>
      <w:hyperlink r:id="rId5" w:history="1">
        <w:r w:rsidRPr="0092162E">
          <w:rPr>
            <w:rStyle w:val="Hyperlink"/>
            <w:rFonts w:asciiTheme="minorHAnsi" w:hAnsiTheme="minorHAnsi" w:cstheme="minorHAnsi"/>
            <w:sz w:val="18"/>
            <w:szCs w:val="18"/>
            <w:lang w:val="es-CO"/>
          </w:rPr>
          <w:t>https://www.dane.gov.co/files/icer/2015/ICER_Choco2015.pdf</w:t>
        </w:r>
      </w:hyperlink>
      <w:r w:rsidRPr="0092162E">
        <w:rPr>
          <w:rFonts w:asciiTheme="minorHAnsi" w:hAnsiTheme="minorHAnsi" w:cstheme="minorHAnsi"/>
          <w:sz w:val="18"/>
          <w:szCs w:val="18"/>
          <w:lang w:val="es-CO"/>
        </w:rPr>
        <w:t>, 2015.</w:t>
      </w:r>
    </w:p>
  </w:footnote>
  <w:footnote w:id="17">
    <w:p w14:paraId="5CBF24B6" w14:textId="77777777" w:rsidR="00737033" w:rsidRPr="0092162E"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Universidad Tecnológica del Chocó (UTCH), Caracterización de la informalidad en el departamento del Chocó, en: </w:t>
      </w:r>
      <w:hyperlink r:id="rId6" w:history="1">
        <w:r w:rsidRPr="0092162E">
          <w:rPr>
            <w:rStyle w:val="Hyperlink"/>
            <w:rFonts w:asciiTheme="minorHAnsi" w:hAnsiTheme="minorHAnsi" w:cstheme="minorHAnsi"/>
            <w:sz w:val="18"/>
            <w:szCs w:val="18"/>
            <w:lang w:val="es-CO"/>
          </w:rPr>
          <w:t>https://www.utch.edu.co/portal/es/noticias/1029-caracterizaci%C3%B3n-de-la-informalidad-en-el-departamento-del-choc%C3%B3.html</w:t>
        </w:r>
      </w:hyperlink>
      <w:r w:rsidRPr="0092162E">
        <w:rPr>
          <w:rFonts w:asciiTheme="minorHAnsi" w:hAnsiTheme="minorHAnsi" w:cstheme="minorHAnsi"/>
          <w:sz w:val="18"/>
          <w:szCs w:val="18"/>
          <w:lang w:val="es-CO"/>
        </w:rPr>
        <w:t xml:space="preserve">, 2015. </w:t>
      </w:r>
    </w:p>
  </w:footnote>
  <w:footnote w:id="18">
    <w:p w14:paraId="2BF0421F" w14:textId="77777777" w:rsidR="00737033" w:rsidRPr="0092162E"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DANE, Pobreza Multidimensional Región Pacífica (sin incluir Valle del Cauca). Departamento de énfasis: Chocó, en: </w:t>
      </w:r>
      <w:hyperlink r:id="rId7" w:history="1">
        <w:r w:rsidRPr="0092162E">
          <w:rPr>
            <w:rStyle w:val="Hyperlink"/>
            <w:rFonts w:asciiTheme="minorHAnsi" w:hAnsiTheme="minorHAnsi" w:cstheme="minorHAnsi"/>
            <w:sz w:val="18"/>
            <w:szCs w:val="18"/>
            <w:lang w:val="es-CO"/>
          </w:rPr>
          <w:t>https://www.dane.gov.co/files/investigaciones/condiciones_vida/pobreza/2018/Region_bt_pobreza_multidimensional_18_pacifica.pdf</w:t>
        </w:r>
      </w:hyperlink>
      <w:r w:rsidRPr="0092162E">
        <w:rPr>
          <w:rFonts w:asciiTheme="minorHAnsi" w:hAnsiTheme="minorHAnsi" w:cstheme="minorHAnsi"/>
          <w:sz w:val="18"/>
          <w:szCs w:val="18"/>
          <w:lang w:val="es-CO"/>
        </w:rPr>
        <w:t xml:space="preserve">, 2018. </w:t>
      </w:r>
    </w:p>
  </w:footnote>
  <w:footnote w:id="19">
    <w:p w14:paraId="3B25573C" w14:textId="77777777" w:rsidR="00737033" w:rsidRPr="00E720D0" w:rsidRDefault="00737033" w:rsidP="00737033">
      <w:pPr>
        <w:pStyle w:val="FootnoteText"/>
        <w:jc w:val="both"/>
        <w:rPr>
          <w:rFonts w:asciiTheme="minorHAnsi" w:hAnsiTheme="minorHAnsi" w:cstheme="minorHAnsi"/>
          <w:sz w:val="18"/>
          <w:szCs w:val="18"/>
          <w:lang w:val="es-CO"/>
        </w:rPr>
      </w:pPr>
      <w:r w:rsidRPr="0092162E">
        <w:rPr>
          <w:rStyle w:val="FootnoteReference"/>
          <w:rFonts w:asciiTheme="minorHAnsi" w:hAnsiTheme="minorHAnsi" w:cstheme="minorHAnsi"/>
          <w:sz w:val="18"/>
          <w:szCs w:val="18"/>
        </w:rPr>
        <w:footnoteRef/>
      </w:r>
      <w:r w:rsidRPr="0092162E">
        <w:rPr>
          <w:rFonts w:asciiTheme="minorHAnsi" w:hAnsiTheme="minorHAnsi" w:cstheme="minorHAnsi"/>
          <w:sz w:val="18"/>
          <w:szCs w:val="18"/>
          <w:lang w:val="es-CO"/>
        </w:rPr>
        <w:t xml:space="preserve"> DANE, Resultados Censo Nacional de Población y Vivienda 2018, en: </w:t>
      </w:r>
      <w:hyperlink r:id="rId8" w:history="1">
        <w:r w:rsidRPr="0092162E">
          <w:rPr>
            <w:rStyle w:val="Hyperlink"/>
            <w:rFonts w:asciiTheme="minorHAnsi" w:hAnsiTheme="minorHAnsi" w:cstheme="minorHAnsi"/>
            <w:sz w:val="18"/>
            <w:szCs w:val="18"/>
            <w:lang w:val="es-CO"/>
          </w:rPr>
          <w:t>https://www.dane.gov.co/files/censo2018/informacion-tecnica/presentaciones-territorio/190806-CNPV-presentacion-Choco.pdf</w:t>
        </w:r>
      </w:hyperlink>
      <w:r w:rsidRPr="0092162E">
        <w:rPr>
          <w:rFonts w:asciiTheme="minorHAnsi" w:hAnsiTheme="minorHAnsi" w:cstheme="minorHAnsi"/>
          <w:sz w:val="18"/>
          <w:szCs w:val="18"/>
          <w:lang w:val="es-CO"/>
        </w:rPr>
        <w:t>, 2018.</w:t>
      </w:r>
      <w:r w:rsidRPr="00E720D0">
        <w:rPr>
          <w:rFonts w:asciiTheme="minorHAnsi" w:hAnsiTheme="minorHAnsi" w:cstheme="minorHAnsi"/>
          <w:sz w:val="18"/>
          <w:szCs w:val="18"/>
          <w:lang w:val="es-CO"/>
        </w:rPr>
        <w:t xml:space="preserve"> </w:t>
      </w:r>
    </w:p>
  </w:footnote>
  <w:footnote w:id="20">
    <w:p w14:paraId="308B9761" w14:textId="77777777" w:rsidR="005207F9" w:rsidRPr="004A4889" w:rsidRDefault="005207F9" w:rsidP="00937515">
      <w:pPr>
        <w:pStyle w:val="FootnoteText"/>
        <w:jc w:val="both"/>
        <w:rPr>
          <w:rFonts w:asciiTheme="minorHAnsi" w:hAnsiTheme="minorHAnsi" w:cstheme="minorHAnsi"/>
          <w:sz w:val="18"/>
          <w:szCs w:val="18"/>
          <w:lang w:val="es-CO"/>
        </w:rPr>
      </w:pPr>
      <w:r w:rsidRPr="004A4889">
        <w:rPr>
          <w:rStyle w:val="FootnoteReference"/>
          <w:rFonts w:asciiTheme="minorHAnsi" w:hAnsiTheme="minorHAnsi" w:cstheme="minorHAnsi"/>
          <w:sz w:val="18"/>
          <w:szCs w:val="18"/>
        </w:rPr>
        <w:footnoteRef/>
      </w:r>
      <w:r w:rsidRPr="004A4889">
        <w:rPr>
          <w:rFonts w:asciiTheme="minorHAnsi" w:hAnsiTheme="minorHAnsi" w:cstheme="minorHAnsi"/>
          <w:sz w:val="18"/>
          <w:szCs w:val="18"/>
          <w:lang w:val="es-CO"/>
        </w:rPr>
        <w:t xml:space="preserve"> </w:t>
      </w:r>
      <w:r w:rsidRPr="004A4889">
        <w:rPr>
          <w:rFonts w:asciiTheme="minorHAnsi" w:hAnsiTheme="minorHAnsi" w:cs="Arial"/>
          <w:sz w:val="18"/>
          <w:szCs w:val="18"/>
          <w:lang w:val="es-CO"/>
        </w:rPr>
        <w:t>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C16E" w14:textId="320B996A" w:rsidR="00AD61B5" w:rsidRDefault="00AD61B5">
    <w:pPr>
      <w:pStyle w:val="Header"/>
    </w:pPr>
    <w:r w:rsidRPr="00A01780">
      <w:rPr>
        <w:rFonts w:asciiTheme="minorHAnsi" w:hAnsiTheme="minorHAnsi" w:cstheme="minorHAnsi"/>
        <w:noProof/>
        <w:sz w:val="18"/>
      </w:rPr>
      <w:drawing>
        <wp:anchor distT="0" distB="0" distL="114300" distR="114300" simplePos="0" relativeHeight="251659264" behindDoc="1" locked="0" layoutInCell="1" allowOverlap="1" wp14:anchorId="020954DF" wp14:editId="09F87534">
          <wp:simplePos x="0" y="0"/>
          <wp:positionH relativeFrom="margin">
            <wp:posOffset>4188724</wp:posOffset>
          </wp:positionH>
          <wp:positionV relativeFrom="paragraph">
            <wp:posOffset>-172720</wp:posOffset>
          </wp:positionV>
          <wp:extent cx="1765935" cy="705485"/>
          <wp:effectExtent l="0" t="0" r="5715" b="0"/>
          <wp:wrapTight wrapText="bothSides">
            <wp:wrapPolygon edited="0">
              <wp:start x="6291" y="0"/>
              <wp:lineTo x="1864" y="5249"/>
              <wp:lineTo x="699" y="7582"/>
              <wp:lineTo x="0" y="15165"/>
              <wp:lineTo x="233" y="20414"/>
              <wp:lineTo x="932" y="20997"/>
              <wp:lineTo x="4893" y="20997"/>
              <wp:lineTo x="19806" y="20997"/>
              <wp:lineTo x="21437" y="20997"/>
              <wp:lineTo x="21437" y="0"/>
              <wp:lineTo x="6291" y="0"/>
            </wp:wrapPolygon>
          </wp:wrapTight>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5935" cy="70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4A2C"/>
    <w:multiLevelType w:val="hybridMultilevel"/>
    <w:tmpl w:val="D0EE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5AB"/>
    <w:multiLevelType w:val="hybridMultilevel"/>
    <w:tmpl w:val="C9D80A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304FF3"/>
    <w:multiLevelType w:val="hybridMultilevel"/>
    <w:tmpl w:val="E5522A88"/>
    <w:lvl w:ilvl="0" w:tplc="30D483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59F"/>
    <w:multiLevelType w:val="hybridMultilevel"/>
    <w:tmpl w:val="0F2C6720"/>
    <w:lvl w:ilvl="0" w:tplc="26BC7D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D03D7"/>
    <w:multiLevelType w:val="hybridMultilevel"/>
    <w:tmpl w:val="C270B39A"/>
    <w:lvl w:ilvl="0" w:tplc="858266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563AA"/>
    <w:multiLevelType w:val="hybridMultilevel"/>
    <w:tmpl w:val="9308103A"/>
    <w:lvl w:ilvl="0" w:tplc="F36E71F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C4D1E"/>
    <w:multiLevelType w:val="hybridMultilevel"/>
    <w:tmpl w:val="8CEA83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FF4B38"/>
    <w:multiLevelType w:val="hybridMultilevel"/>
    <w:tmpl w:val="DB889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725EF3"/>
    <w:multiLevelType w:val="hybridMultilevel"/>
    <w:tmpl w:val="5CD25F4A"/>
    <w:lvl w:ilvl="0" w:tplc="F564A418">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607D86"/>
    <w:multiLevelType w:val="hybridMultilevel"/>
    <w:tmpl w:val="300C9CCC"/>
    <w:lvl w:ilvl="0" w:tplc="DA64B2B8">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0E2308"/>
    <w:multiLevelType w:val="hybridMultilevel"/>
    <w:tmpl w:val="F6084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164D7E"/>
    <w:multiLevelType w:val="hybridMultilevel"/>
    <w:tmpl w:val="E974A16C"/>
    <w:lvl w:ilvl="0" w:tplc="0136AC5C">
      <w:numFmt w:val="bullet"/>
      <w:lvlText w:val="•"/>
      <w:lvlJc w:val="left"/>
      <w:pPr>
        <w:ind w:left="1065" w:hanging="705"/>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C366C3"/>
    <w:multiLevelType w:val="hybridMultilevel"/>
    <w:tmpl w:val="154C56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DD0759"/>
    <w:multiLevelType w:val="hybridMultilevel"/>
    <w:tmpl w:val="4816E510"/>
    <w:lvl w:ilvl="0" w:tplc="CEECCBCE">
      <w:start w:val="9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21EFB"/>
    <w:multiLevelType w:val="hybridMultilevel"/>
    <w:tmpl w:val="653C1E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0B472E"/>
    <w:multiLevelType w:val="hybridMultilevel"/>
    <w:tmpl w:val="96CC991A"/>
    <w:lvl w:ilvl="0" w:tplc="6FC2D4EA">
      <w:start w:val="1"/>
      <w:numFmt w:val="bullet"/>
      <w:lvlText w:val="-"/>
      <w:lvlJc w:val="left"/>
      <w:pPr>
        <w:ind w:left="1080" w:hanging="360"/>
      </w:pPr>
      <w:rPr>
        <w:rFonts w:ascii="Segoe UI" w:eastAsia="Times New Roman" w:hAnsi="Segoe U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53787241"/>
    <w:multiLevelType w:val="hybridMultilevel"/>
    <w:tmpl w:val="FDA65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FC2C37"/>
    <w:multiLevelType w:val="hybridMultilevel"/>
    <w:tmpl w:val="EE9A5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64E9E"/>
    <w:multiLevelType w:val="hybridMultilevel"/>
    <w:tmpl w:val="AFDC2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42B7F"/>
    <w:multiLevelType w:val="hybridMultilevel"/>
    <w:tmpl w:val="ECA29074"/>
    <w:lvl w:ilvl="0" w:tplc="0B3A0F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A11D4D"/>
    <w:multiLevelType w:val="hybridMultilevel"/>
    <w:tmpl w:val="D1542F6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41F05"/>
    <w:multiLevelType w:val="hybridMultilevel"/>
    <w:tmpl w:val="611E5AF6"/>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79CE1B57"/>
    <w:multiLevelType w:val="hybridMultilevel"/>
    <w:tmpl w:val="20D03AA8"/>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14"/>
  </w:num>
  <w:num w:numId="6">
    <w:abstractNumId w:val="9"/>
  </w:num>
  <w:num w:numId="7">
    <w:abstractNumId w:val="33"/>
  </w:num>
  <w:num w:numId="8">
    <w:abstractNumId w:val="10"/>
  </w:num>
  <w:num w:numId="9">
    <w:abstractNumId w:val="28"/>
  </w:num>
  <w:num w:numId="10">
    <w:abstractNumId w:val="25"/>
  </w:num>
  <w:num w:numId="11">
    <w:abstractNumId w:val="32"/>
  </w:num>
  <w:num w:numId="12">
    <w:abstractNumId w:val="30"/>
  </w:num>
  <w:num w:numId="13">
    <w:abstractNumId w:val="11"/>
  </w:num>
  <w:num w:numId="14">
    <w:abstractNumId w:val="23"/>
  </w:num>
  <w:num w:numId="15">
    <w:abstractNumId w:val="17"/>
  </w:num>
  <w:num w:numId="16">
    <w:abstractNumId w:val="12"/>
  </w:num>
  <w:num w:numId="17">
    <w:abstractNumId w:val="16"/>
  </w:num>
  <w:num w:numId="18">
    <w:abstractNumId w:val="21"/>
  </w:num>
  <w:num w:numId="19">
    <w:abstractNumId w:val="13"/>
  </w:num>
  <w:num w:numId="20">
    <w:abstractNumId w:val="2"/>
  </w:num>
  <w:num w:numId="21">
    <w:abstractNumId w:val="29"/>
  </w:num>
  <w:num w:numId="22">
    <w:abstractNumId w:val="18"/>
  </w:num>
  <w:num w:numId="23">
    <w:abstractNumId w:val="22"/>
  </w:num>
  <w:num w:numId="24">
    <w:abstractNumId w:val="24"/>
  </w:num>
  <w:num w:numId="25">
    <w:abstractNumId w:val="27"/>
  </w:num>
  <w:num w:numId="26">
    <w:abstractNumId w:val="4"/>
  </w:num>
  <w:num w:numId="27">
    <w:abstractNumId w:val="31"/>
  </w:num>
  <w:num w:numId="28">
    <w:abstractNumId w:val="7"/>
  </w:num>
  <w:num w:numId="29">
    <w:abstractNumId w:val="19"/>
  </w:num>
  <w:num w:numId="30">
    <w:abstractNumId w:val="35"/>
  </w:num>
  <w:num w:numId="31">
    <w:abstractNumId w:val="34"/>
  </w:num>
  <w:num w:numId="32">
    <w:abstractNumId w:val="20"/>
  </w:num>
  <w:num w:numId="33">
    <w:abstractNumId w:val="15"/>
  </w:num>
  <w:num w:numId="34">
    <w:abstractNumId w:val="6"/>
  </w:num>
  <w:num w:numId="35">
    <w:abstractNumId w:val="3"/>
  </w:num>
  <w:num w:numId="36">
    <w:abstractNumId w:val="1"/>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210"/>
    <w:rsid w:val="00000B2E"/>
    <w:rsid w:val="00000E1E"/>
    <w:rsid w:val="00003B7C"/>
    <w:rsid w:val="00004ABE"/>
    <w:rsid w:val="00005CBE"/>
    <w:rsid w:val="00007430"/>
    <w:rsid w:val="00012E5B"/>
    <w:rsid w:val="00014A0F"/>
    <w:rsid w:val="00016FEF"/>
    <w:rsid w:val="00020B07"/>
    <w:rsid w:val="00020B2F"/>
    <w:rsid w:val="0002509A"/>
    <w:rsid w:val="00026576"/>
    <w:rsid w:val="00030148"/>
    <w:rsid w:val="000302B9"/>
    <w:rsid w:val="00031CEC"/>
    <w:rsid w:val="000331C2"/>
    <w:rsid w:val="00035B6A"/>
    <w:rsid w:val="00042AB9"/>
    <w:rsid w:val="0004437F"/>
    <w:rsid w:val="00045F4B"/>
    <w:rsid w:val="00046E2E"/>
    <w:rsid w:val="0005055A"/>
    <w:rsid w:val="000534A2"/>
    <w:rsid w:val="00053E33"/>
    <w:rsid w:val="00060199"/>
    <w:rsid w:val="00060CD0"/>
    <w:rsid w:val="00062A97"/>
    <w:rsid w:val="00066312"/>
    <w:rsid w:val="00067B0C"/>
    <w:rsid w:val="00072AB0"/>
    <w:rsid w:val="00073DEC"/>
    <w:rsid w:val="00074478"/>
    <w:rsid w:val="00076694"/>
    <w:rsid w:val="000811AE"/>
    <w:rsid w:val="00081DBD"/>
    <w:rsid w:val="0008506F"/>
    <w:rsid w:val="0008693B"/>
    <w:rsid w:val="000944E4"/>
    <w:rsid w:val="00094FF5"/>
    <w:rsid w:val="000957D0"/>
    <w:rsid w:val="00097109"/>
    <w:rsid w:val="000975AA"/>
    <w:rsid w:val="000A0F8D"/>
    <w:rsid w:val="000A5474"/>
    <w:rsid w:val="000A5786"/>
    <w:rsid w:val="000A6C04"/>
    <w:rsid w:val="000A7506"/>
    <w:rsid w:val="000A77B5"/>
    <w:rsid w:val="000B2FA2"/>
    <w:rsid w:val="000B3177"/>
    <w:rsid w:val="000B3841"/>
    <w:rsid w:val="000B4232"/>
    <w:rsid w:val="000B63C0"/>
    <w:rsid w:val="000B6FD4"/>
    <w:rsid w:val="000B75E0"/>
    <w:rsid w:val="000C2040"/>
    <w:rsid w:val="000C2510"/>
    <w:rsid w:val="000C6016"/>
    <w:rsid w:val="000C6F1B"/>
    <w:rsid w:val="000C79F8"/>
    <w:rsid w:val="000D383F"/>
    <w:rsid w:val="000D4C9B"/>
    <w:rsid w:val="000D6889"/>
    <w:rsid w:val="000D69AA"/>
    <w:rsid w:val="000D7302"/>
    <w:rsid w:val="000E1E34"/>
    <w:rsid w:val="000E20F2"/>
    <w:rsid w:val="000E5886"/>
    <w:rsid w:val="000E7758"/>
    <w:rsid w:val="000E7FF5"/>
    <w:rsid w:val="000F0DC0"/>
    <w:rsid w:val="000F0EDC"/>
    <w:rsid w:val="000F3583"/>
    <w:rsid w:val="000F4D01"/>
    <w:rsid w:val="000F5356"/>
    <w:rsid w:val="001023FC"/>
    <w:rsid w:val="0010245F"/>
    <w:rsid w:val="0010559F"/>
    <w:rsid w:val="0011363E"/>
    <w:rsid w:val="00115043"/>
    <w:rsid w:val="00115A39"/>
    <w:rsid w:val="001170B1"/>
    <w:rsid w:val="001174CB"/>
    <w:rsid w:val="00120A0B"/>
    <w:rsid w:val="0012263E"/>
    <w:rsid w:val="0012376D"/>
    <w:rsid w:val="00130611"/>
    <w:rsid w:val="00132FE5"/>
    <w:rsid w:val="00137281"/>
    <w:rsid w:val="001422C4"/>
    <w:rsid w:val="001472E0"/>
    <w:rsid w:val="001573D0"/>
    <w:rsid w:val="00157E8C"/>
    <w:rsid w:val="001601D9"/>
    <w:rsid w:val="00160282"/>
    <w:rsid w:val="0016150F"/>
    <w:rsid w:val="00163461"/>
    <w:rsid w:val="001665C9"/>
    <w:rsid w:val="0016706E"/>
    <w:rsid w:val="0017070B"/>
    <w:rsid w:val="0017110C"/>
    <w:rsid w:val="001729FA"/>
    <w:rsid w:val="00172DD1"/>
    <w:rsid w:val="00173EDC"/>
    <w:rsid w:val="001747A2"/>
    <w:rsid w:val="0017569E"/>
    <w:rsid w:val="0018293C"/>
    <w:rsid w:val="00182E17"/>
    <w:rsid w:val="00183D8C"/>
    <w:rsid w:val="001846E3"/>
    <w:rsid w:val="00190008"/>
    <w:rsid w:val="0019369C"/>
    <w:rsid w:val="00194D43"/>
    <w:rsid w:val="001A12C0"/>
    <w:rsid w:val="001A293D"/>
    <w:rsid w:val="001A2D0D"/>
    <w:rsid w:val="001A3B02"/>
    <w:rsid w:val="001A3EDB"/>
    <w:rsid w:val="001A43C4"/>
    <w:rsid w:val="001A45B3"/>
    <w:rsid w:val="001A51DB"/>
    <w:rsid w:val="001B1D91"/>
    <w:rsid w:val="001B2A3B"/>
    <w:rsid w:val="001B3224"/>
    <w:rsid w:val="001B3B46"/>
    <w:rsid w:val="001B5163"/>
    <w:rsid w:val="001B52DA"/>
    <w:rsid w:val="001B629F"/>
    <w:rsid w:val="001B7F54"/>
    <w:rsid w:val="001C2BA0"/>
    <w:rsid w:val="001C2F11"/>
    <w:rsid w:val="001C3AD5"/>
    <w:rsid w:val="001D01D0"/>
    <w:rsid w:val="001D0627"/>
    <w:rsid w:val="001D2551"/>
    <w:rsid w:val="001D3DAF"/>
    <w:rsid w:val="001D59E8"/>
    <w:rsid w:val="001D6D0E"/>
    <w:rsid w:val="001E1334"/>
    <w:rsid w:val="001E1727"/>
    <w:rsid w:val="001E4090"/>
    <w:rsid w:val="001E4671"/>
    <w:rsid w:val="001F191F"/>
    <w:rsid w:val="001F2FC3"/>
    <w:rsid w:val="001F3BF6"/>
    <w:rsid w:val="001F60B9"/>
    <w:rsid w:val="001F6B85"/>
    <w:rsid w:val="001F7624"/>
    <w:rsid w:val="00202304"/>
    <w:rsid w:val="00202F38"/>
    <w:rsid w:val="002045B7"/>
    <w:rsid w:val="002059F8"/>
    <w:rsid w:val="00205A97"/>
    <w:rsid w:val="00206354"/>
    <w:rsid w:val="00207318"/>
    <w:rsid w:val="00210183"/>
    <w:rsid w:val="002106C1"/>
    <w:rsid w:val="00211E25"/>
    <w:rsid w:val="002135FB"/>
    <w:rsid w:val="002136DB"/>
    <w:rsid w:val="0021440B"/>
    <w:rsid w:val="00216743"/>
    <w:rsid w:val="002209A6"/>
    <w:rsid w:val="0022100A"/>
    <w:rsid w:val="0022167C"/>
    <w:rsid w:val="00222679"/>
    <w:rsid w:val="00223F3E"/>
    <w:rsid w:val="00226480"/>
    <w:rsid w:val="00233F3B"/>
    <w:rsid w:val="00234206"/>
    <w:rsid w:val="002371B4"/>
    <w:rsid w:val="00237BD3"/>
    <w:rsid w:val="002429CA"/>
    <w:rsid w:val="002431F5"/>
    <w:rsid w:val="00243E93"/>
    <w:rsid w:val="002446D7"/>
    <w:rsid w:val="00246B99"/>
    <w:rsid w:val="00247AB0"/>
    <w:rsid w:val="0025207B"/>
    <w:rsid w:val="002562B0"/>
    <w:rsid w:val="00260C7A"/>
    <w:rsid w:val="00261DA8"/>
    <w:rsid w:val="002629F0"/>
    <w:rsid w:val="00262A62"/>
    <w:rsid w:val="00262D3A"/>
    <w:rsid w:val="0026401F"/>
    <w:rsid w:val="00266037"/>
    <w:rsid w:val="0026746B"/>
    <w:rsid w:val="00273A6E"/>
    <w:rsid w:val="00274167"/>
    <w:rsid w:val="0027610B"/>
    <w:rsid w:val="00276EAD"/>
    <w:rsid w:val="002802AC"/>
    <w:rsid w:val="00282E45"/>
    <w:rsid w:val="0028458D"/>
    <w:rsid w:val="0028537D"/>
    <w:rsid w:val="00286DC5"/>
    <w:rsid w:val="00286E37"/>
    <w:rsid w:val="00287B2E"/>
    <w:rsid w:val="00292996"/>
    <w:rsid w:val="00293511"/>
    <w:rsid w:val="00293773"/>
    <w:rsid w:val="00293808"/>
    <w:rsid w:val="00294EA9"/>
    <w:rsid w:val="002A094F"/>
    <w:rsid w:val="002A1020"/>
    <w:rsid w:val="002A16CC"/>
    <w:rsid w:val="002A410C"/>
    <w:rsid w:val="002A536F"/>
    <w:rsid w:val="002A572F"/>
    <w:rsid w:val="002A5D13"/>
    <w:rsid w:val="002A5D9E"/>
    <w:rsid w:val="002B0C35"/>
    <w:rsid w:val="002B2370"/>
    <w:rsid w:val="002B4B21"/>
    <w:rsid w:val="002B4ECD"/>
    <w:rsid w:val="002B59BB"/>
    <w:rsid w:val="002C22EC"/>
    <w:rsid w:val="002C3064"/>
    <w:rsid w:val="002C4605"/>
    <w:rsid w:val="002C4F9D"/>
    <w:rsid w:val="002D20E8"/>
    <w:rsid w:val="002D4118"/>
    <w:rsid w:val="002E0CE6"/>
    <w:rsid w:val="002E201D"/>
    <w:rsid w:val="002E224F"/>
    <w:rsid w:val="002E35B8"/>
    <w:rsid w:val="002E6E20"/>
    <w:rsid w:val="002E7EDC"/>
    <w:rsid w:val="002F0D03"/>
    <w:rsid w:val="002F1522"/>
    <w:rsid w:val="002F1A2E"/>
    <w:rsid w:val="002F1F10"/>
    <w:rsid w:val="002F239B"/>
    <w:rsid w:val="002F2DE6"/>
    <w:rsid w:val="002F3113"/>
    <w:rsid w:val="002F58C7"/>
    <w:rsid w:val="002F62FC"/>
    <w:rsid w:val="003015AE"/>
    <w:rsid w:val="00306525"/>
    <w:rsid w:val="00306B91"/>
    <w:rsid w:val="003148AF"/>
    <w:rsid w:val="00316870"/>
    <w:rsid w:val="003175D3"/>
    <w:rsid w:val="0031761B"/>
    <w:rsid w:val="003178C9"/>
    <w:rsid w:val="00317CB2"/>
    <w:rsid w:val="00322166"/>
    <w:rsid w:val="0032241C"/>
    <w:rsid w:val="00323DE7"/>
    <w:rsid w:val="00326495"/>
    <w:rsid w:val="00326B9E"/>
    <w:rsid w:val="00327D31"/>
    <w:rsid w:val="0033013B"/>
    <w:rsid w:val="003315A1"/>
    <w:rsid w:val="003317CE"/>
    <w:rsid w:val="00333795"/>
    <w:rsid w:val="00333D08"/>
    <w:rsid w:val="003340BD"/>
    <w:rsid w:val="00335BC5"/>
    <w:rsid w:val="00335D55"/>
    <w:rsid w:val="0033635A"/>
    <w:rsid w:val="00336710"/>
    <w:rsid w:val="003367D6"/>
    <w:rsid w:val="00340022"/>
    <w:rsid w:val="003415D8"/>
    <w:rsid w:val="00342087"/>
    <w:rsid w:val="00342EE9"/>
    <w:rsid w:val="00345969"/>
    <w:rsid w:val="00345A8B"/>
    <w:rsid w:val="0035170B"/>
    <w:rsid w:val="0035392F"/>
    <w:rsid w:val="00353E59"/>
    <w:rsid w:val="00354E07"/>
    <w:rsid w:val="003556C5"/>
    <w:rsid w:val="00356E06"/>
    <w:rsid w:val="0035782F"/>
    <w:rsid w:val="003605A7"/>
    <w:rsid w:val="003618DE"/>
    <w:rsid w:val="00363F77"/>
    <w:rsid w:val="00365447"/>
    <w:rsid w:val="00366765"/>
    <w:rsid w:val="003706D1"/>
    <w:rsid w:val="00370A6D"/>
    <w:rsid w:val="0037158A"/>
    <w:rsid w:val="003736F5"/>
    <w:rsid w:val="00375DF7"/>
    <w:rsid w:val="00376823"/>
    <w:rsid w:val="003831EF"/>
    <w:rsid w:val="003832DD"/>
    <w:rsid w:val="00385EAB"/>
    <w:rsid w:val="00391A77"/>
    <w:rsid w:val="0039273A"/>
    <w:rsid w:val="00392D18"/>
    <w:rsid w:val="003A2008"/>
    <w:rsid w:val="003A21D5"/>
    <w:rsid w:val="003A2B74"/>
    <w:rsid w:val="003A31D5"/>
    <w:rsid w:val="003B01D5"/>
    <w:rsid w:val="003B264F"/>
    <w:rsid w:val="003B440C"/>
    <w:rsid w:val="003B50EC"/>
    <w:rsid w:val="003B5AA5"/>
    <w:rsid w:val="003B63CB"/>
    <w:rsid w:val="003C03FC"/>
    <w:rsid w:val="003C0A4E"/>
    <w:rsid w:val="003C1D87"/>
    <w:rsid w:val="003C30E7"/>
    <w:rsid w:val="003C53B0"/>
    <w:rsid w:val="003C6C74"/>
    <w:rsid w:val="003C746F"/>
    <w:rsid w:val="003D09D7"/>
    <w:rsid w:val="003D0CD0"/>
    <w:rsid w:val="003D16C7"/>
    <w:rsid w:val="003D26E5"/>
    <w:rsid w:val="003D335E"/>
    <w:rsid w:val="003D5810"/>
    <w:rsid w:val="003D7738"/>
    <w:rsid w:val="003E0AFF"/>
    <w:rsid w:val="003E0C2D"/>
    <w:rsid w:val="003E30C2"/>
    <w:rsid w:val="003E3137"/>
    <w:rsid w:val="003E3411"/>
    <w:rsid w:val="003E4AB2"/>
    <w:rsid w:val="003E7C16"/>
    <w:rsid w:val="003F01F5"/>
    <w:rsid w:val="003F1594"/>
    <w:rsid w:val="003F17CD"/>
    <w:rsid w:val="003F3949"/>
    <w:rsid w:val="003F3C32"/>
    <w:rsid w:val="003F74B3"/>
    <w:rsid w:val="004029AB"/>
    <w:rsid w:val="004033BD"/>
    <w:rsid w:val="00405622"/>
    <w:rsid w:val="00405D2F"/>
    <w:rsid w:val="00406570"/>
    <w:rsid w:val="00406C45"/>
    <w:rsid w:val="004103F2"/>
    <w:rsid w:val="00410904"/>
    <w:rsid w:val="00411F6B"/>
    <w:rsid w:val="00412F1F"/>
    <w:rsid w:val="00413000"/>
    <w:rsid w:val="004137FD"/>
    <w:rsid w:val="00414AD5"/>
    <w:rsid w:val="0041544C"/>
    <w:rsid w:val="00415BDC"/>
    <w:rsid w:val="004176B3"/>
    <w:rsid w:val="00417FB1"/>
    <w:rsid w:val="00423C61"/>
    <w:rsid w:val="0042493C"/>
    <w:rsid w:val="00424BD9"/>
    <w:rsid w:val="0042574D"/>
    <w:rsid w:val="0042750D"/>
    <w:rsid w:val="00427790"/>
    <w:rsid w:val="0042799B"/>
    <w:rsid w:val="004318C2"/>
    <w:rsid w:val="004326EA"/>
    <w:rsid w:val="00432713"/>
    <w:rsid w:val="00433D9B"/>
    <w:rsid w:val="00441356"/>
    <w:rsid w:val="00443066"/>
    <w:rsid w:val="004441B7"/>
    <w:rsid w:val="0045108D"/>
    <w:rsid w:val="0045326F"/>
    <w:rsid w:val="00453FEC"/>
    <w:rsid w:val="0045528A"/>
    <w:rsid w:val="0045596D"/>
    <w:rsid w:val="00456658"/>
    <w:rsid w:val="00456DE3"/>
    <w:rsid w:val="004606F6"/>
    <w:rsid w:val="00460DE2"/>
    <w:rsid w:val="0046127F"/>
    <w:rsid w:val="00462775"/>
    <w:rsid w:val="004667AD"/>
    <w:rsid w:val="0046762A"/>
    <w:rsid w:val="004709E6"/>
    <w:rsid w:val="00475EC5"/>
    <w:rsid w:val="004773EA"/>
    <w:rsid w:val="0048124F"/>
    <w:rsid w:val="004851E7"/>
    <w:rsid w:val="00494720"/>
    <w:rsid w:val="004948A9"/>
    <w:rsid w:val="00494A20"/>
    <w:rsid w:val="0049504D"/>
    <w:rsid w:val="004A1E5F"/>
    <w:rsid w:val="004A40FE"/>
    <w:rsid w:val="004A47D9"/>
    <w:rsid w:val="004A4889"/>
    <w:rsid w:val="004B7425"/>
    <w:rsid w:val="004C0A21"/>
    <w:rsid w:val="004C1EB5"/>
    <w:rsid w:val="004C25B5"/>
    <w:rsid w:val="004C2924"/>
    <w:rsid w:val="004C4D7D"/>
    <w:rsid w:val="004D231E"/>
    <w:rsid w:val="004D2ED7"/>
    <w:rsid w:val="004D3489"/>
    <w:rsid w:val="004D5918"/>
    <w:rsid w:val="004E014C"/>
    <w:rsid w:val="004E41D0"/>
    <w:rsid w:val="004E4869"/>
    <w:rsid w:val="004E49E2"/>
    <w:rsid w:val="004E67D9"/>
    <w:rsid w:val="004E745B"/>
    <w:rsid w:val="004E77CD"/>
    <w:rsid w:val="004F1347"/>
    <w:rsid w:val="004F30AA"/>
    <w:rsid w:val="004F464F"/>
    <w:rsid w:val="004F6A8E"/>
    <w:rsid w:val="004F711D"/>
    <w:rsid w:val="00502F2C"/>
    <w:rsid w:val="005031C5"/>
    <w:rsid w:val="0050383E"/>
    <w:rsid w:val="00503884"/>
    <w:rsid w:val="00503D64"/>
    <w:rsid w:val="005044DF"/>
    <w:rsid w:val="00505E14"/>
    <w:rsid w:val="00507587"/>
    <w:rsid w:val="00511316"/>
    <w:rsid w:val="0051413B"/>
    <w:rsid w:val="00515827"/>
    <w:rsid w:val="005159D8"/>
    <w:rsid w:val="00515B1B"/>
    <w:rsid w:val="00516E09"/>
    <w:rsid w:val="005173AC"/>
    <w:rsid w:val="005207F9"/>
    <w:rsid w:val="0052094F"/>
    <w:rsid w:val="00522384"/>
    <w:rsid w:val="005238A8"/>
    <w:rsid w:val="00524DD5"/>
    <w:rsid w:val="00525824"/>
    <w:rsid w:val="0053059D"/>
    <w:rsid w:val="005319BB"/>
    <w:rsid w:val="00536786"/>
    <w:rsid w:val="0054176F"/>
    <w:rsid w:val="00544729"/>
    <w:rsid w:val="005456B7"/>
    <w:rsid w:val="005456C8"/>
    <w:rsid w:val="0054745D"/>
    <w:rsid w:val="005509AC"/>
    <w:rsid w:val="00551B8C"/>
    <w:rsid w:val="00551C04"/>
    <w:rsid w:val="005544B9"/>
    <w:rsid w:val="005545A2"/>
    <w:rsid w:val="005623BC"/>
    <w:rsid w:val="00563495"/>
    <w:rsid w:val="005648B2"/>
    <w:rsid w:val="005654F2"/>
    <w:rsid w:val="0056645C"/>
    <w:rsid w:val="00566FA8"/>
    <w:rsid w:val="005710C9"/>
    <w:rsid w:val="00571558"/>
    <w:rsid w:val="00571B8E"/>
    <w:rsid w:val="00580E70"/>
    <w:rsid w:val="00582778"/>
    <w:rsid w:val="00582DC2"/>
    <w:rsid w:val="00586314"/>
    <w:rsid w:val="00591C17"/>
    <w:rsid w:val="005938F3"/>
    <w:rsid w:val="00593994"/>
    <w:rsid w:val="00593C00"/>
    <w:rsid w:val="00594B33"/>
    <w:rsid w:val="00595FD5"/>
    <w:rsid w:val="005A0188"/>
    <w:rsid w:val="005A03EB"/>
    <w:rsid w:val="005A1539"/>
    <w:rsid w:val="005A1E6B"/>
    <w:rsid w:val="005A389E"/>
    <w:rsid w:val="005A4F84"/>
    <w:rsid w:val="005A5869"/>
    <w:rsid w:val="005A5A51"/>
    <w:rsid w:val="005A68A9"/>
    <w:rsid w:val="005B00F8"/>
    <w:rsid w:val="005B1556"/>
    <w:rsid w:val="005B3993"/>
    <w:rsid w:val="005B48E6"/>
    <w:rsid w:val="005C0118"/>
    <w:rsid w:val="005C06CE"/>
    <w:rsid w:val="005C0989"/>
    <w:rsid w:val="005C1004"/>
    <w:rsid w:val="005C27B3"/>
    <w:rsid w:val="005C30F8"/>
    <w:rsid w:val="005C3F89"/>
    <w:rsid w:val="005C489D"/>
    <w:rsid w:val="005D12AF"/>
    <w:rsid w:val="005D41E7"/>
    <w:rsid w:val="005D568E"/>
    <w:rsid w:val="005D57E7"/>
    <w:rsid w:val="005D760A"/>
    <w:rsid w:val="005E0360"/>
    <w:rsid w:val="005E0E0A"/>
    <w:rsid w:val="005E19B1"/>
    <w:rsid w:val="005E2EAE"/>
    <w:rsid w:val="005F1A27"/>
    <w:rsid w:val="005F4729"/>
    <w:rsid w:val="005F5BC5"/>
    <w:rsid w:val="00600DBC"/>
    <w:rsid w:val="00602AF5"/>
    <w:rsid w:val="00607F38"/>
    <w:rsid w:val="0061013B"/>
    <w:rsid w:val="00610450"/>
    <w:rsid w:val="00610837"/>
    <w:rsid w:val="0061162D"/>
    <w:rsid w:val="0061247F"/>
    <w:rsid w:val="00612725"/>
    <w:rsid w:val="006131A3"/>
    <w:rsid w:val="006146A6"/>
    <w:rsid w:val="00614E26"/>
    <w:rsid w:val="006204CD"/>
    <w:rsid w:val="00621464"/>
    <w:rsid w:val="00621EE5"/>
    <w:rsid w:val="00623B2E"/>
    <w:rsid w:val="00623F98"/>
    <w:rsid w:val="00623FB5"/>
    <w:rsid w:val="00624BBF"/>
    <w:rsid w:val="00626AC8"/>
    <w:rsid w:val="00630FCE"/>
    <w:rsid w:val="00631BA1"/>
    <w:rsid w:val="006338CC"/>
    <w:rsid w:val="00633984"/>
    <w:rsid w:val="00634F76"/>
    <w:rsid w:val="00635C67"/>
    <w:rsid w:val="00636A07"/>
    <w:rsid w:val="00636E50"/>
    <w:rsid w:val="00637721"/>
    <w:rsid w:val="00640D1D"/>
    <w:rsid w:val="00642F0F"/>
    <w:rsid w:val="00646FA3"/>
    <w:rsid w:val="006514D8"/>
    <w:rsid w:val="00652FEA"/>
    <w:rsid w:val="00655A5E"/>
    <w:rsid w:val="00656873"/>
    <w:rsid w:val="00657ABA"/>
    <w:rsid w:val="0066237C"/>
    <w:rsid w:val="00663D67"/>
    <w:rsid w:val="00663EC9"/>
    <w:rsid w:val="006643E6"/>
    <w:rsid w:val="00666E60"/>
    <w:rsid w:val="00666EF7"/>
    <w:rsid w:val="006674B0"/>
    <w:rsid w:val="006718C9"/>
    <w:rsid w:val="00671F93"/>
    <w:rsid w:val="0067274E"/>
    <w:rsid w:val="006737AA"/>
    <w:rsid w:val="00673A67"/>
    <w:rsid w:val="00675B1C"/>
    <w:rsid w:val="00690360"/>
    <w:rsid w:val="00690E3C"/>
    <w:rsid w:val="00694F19"/>
    <w:rsid w:val="00695D01"/>
    <w:rsid w:val="00696A52"/>
    <w:rsid w:val="006A1323"/>
    <w:rsid w:val="006A4757"/>
    <w:rsid w:val="006A55CC"/>
    <w:rsid w:val="006A5B71"/>
    <w:rsid w:val="006B06D1"/>
    <w:rsid w:val="006B1D1C"/>
    <w:rsid w:val="006B53D6"/>
    <w:rsid w:val="006B576C"/>
    <w:rsid w:val="006C049E"/>
    <w:rsid w:val="006C1915"/>
    <w:rsid w:val="006C4045"/>
    <w:rsid w:val="006C4406"/>
    <w:rsid w:val="006C5BEA"/>
    <w:rsid w:val="006C74AE"/>
    <w:rsid w:val="006D1D69"/>
    <w:rsid w:val="006D27B9"/>
    <w:rsid w:val="006D3714"/>
    <w:rsid w:val="006D4339"/>
    <w:rsid w:val="006E2900"/>
    <w:rsid w:val="006E2E6F"/>
    <w:rsid w:val="006E33A9"/>
    <w:rsid w:val="006E3AB0"/>
    <w:rsid w:val="006E4F86"/>
    <w:rsid w:val="006E6758"/>
    <w:rsid w:val="006E7B4D"/>
    <w:rsid w:val="006F18D7"/>
    <w:rsid w:val="006F2BC1"/>
    <w:rsid w:val="006F4CA2"/>
    <w:rsid w:val="006F547E"/>
    <w:rsid w:val="006F7FE6"/>
    <w:rsid w:val="00700CF6"/>
    <w:rsid w:val="007023F3"/>
    <w:rsid w:val="00702668"/>
    <w:rsid w:val="00704EF4"/>
    <w:rsid w:val="00707694"/>
    <w:rsid w:val="00707DED"/>
    <w:rsid w:val="007104B4"/>
    <w:rsid w:val="0071084D"/>
    <w:rsid w:val="0071141B"/>
    <w:rsid w:val="00712754"/>
    <w:rsid w:val="0071363B"/>
    <w:rsid w:val="00713C0C"/>
    <w:rsid w:val="00714156"/>
    <w:rsid w:val="00716B8A"/>
    <w:rsid w:val="00723AE7"/>
    <w:rsid w:val="0072650E"/>
    <w:rsid w:val="00730FD0"/>
    <w:rsid w:val="007321B9"/>
    <w:rsid w:val="00732811"/>
    <w:rsid w:val="00737033"/>
    <w:rsid w:val="007460BC"/>
    <w:rsid w:val="00746465"/>
    <w:rsid w:val="00747BA3"/>
    <w:rsid w:val="0075221D"/>
    <w:rsid w:val="00752CA1"/>
    <w:rsid w:val="00753992"/>
    <w:rsid w:val="00754EBF"/>
    <w:rsid w:val="007558AB"/>
    <w:rsid w:val="007605D7"/>
    <w:rsid w:val="007633C4"/>
    <w:rsid w:val="007703F0"/>
    <w:rsid w:val="007740EC"/>
    <w:rsid w:val="007826B1"/>
    <w:rsid w:val="0078292C"/>
    <w:rsid w:val="007831DD"/>
    <w:rsid w:val="00783C03"/>
    <w:rsid w:val="00785681"/>
    <w:rsid w:val="007856D1"/>
    <w:rsid w:val="00786083"/>
    <w:rsid w:val="00787532"/>
    <w:rsid w:val="00790DF7"/>
    <w:rsid w:val="007919C1"/>
    <w:rsid w:val="007929BD"/>
    <w:rsid w:val="0079381B"/>
    <w:rsid w:val="007966F3"/>
    <w:rsid w:val="007975E5"/>
    <w:rsid w:val="007979C8"/>
    <w:rsid w:val="007A035F"/>
    <w:rsid w:val="007A2224"/>
    <w:rsid w:val="007A33C3"/>
    <w:rsid w:val="007A3C66"/>
    <w:rsid w:val="007A3D72"/>
    <w:rsid w:val="007A40B6"/>
    <w:rsid w:val="007A43CC"/>
    <w:rsid w:val="007A4B6E"/>
    <w:rsid w:val="007A53BB"/>
    <w:rsid w:val="007A761B"/>
    <w:rsid w:val="007B13C1"/>
    <w:rsid w:val="007B2445"/>
    <w:rsid w:val="007B6E9A"/>
    <w:rsid w:val="007C118F"/>
    <w:rsid w:val="007C15EA"/>
    <w:rsid w:val="007C2CAA"/>
    <w:rsid w:val="007C30D1"/>
    <w:rsid w:val="007C3761"/>
    <w:rsid w:val="007C3AFA"/>
    <w:rsid w:val="007C53C3"/>
    <w:rsid w:val="007D5630"/>
    <w:rsid w:val="007D5FBB"/>
    <w:rsid w:val="007D60AA"/>
    <w:rsid w:val="007E0CFA"/>
    <w:rsid w:val="007E1810"/>
    <w:rsid w:val="007E6D5E"/>
    <w:rsid w:val="007E733A"/>
    <w:rsid w:val="007E7ABD"/>
    <w:rsid w:val="007F1976"/>
    <w:rsid w:val="007F4A46"/>
    <w:rsid w:val="0080325D"/>
    <w:rsid w:val="00803FDB"/>
    <w:rsid w:val="008050CE"/>
    <w:rsid w:val="008101E6"/>
    <w:rsid w:val="00810FEA"/>
    <w:rsid w:val="008145F3"/>
    <w:rsid w:val="00821AAA"/>
    <w:rsid w:val="00822095"/>
    <w:rsid w:val="008237A3"/>
    <w:rsid w:val="008256C5"/>
    <w:rsid w:val="00826C0C"/>
    <w:rsid w:val="00832809"/>
    <w:rsid w:val="00833A86"/>
    <w:rsid w:val="00835702"/>
    <w:rsid w:val="00840128"/>
    <w:rsid w:val="00843E04"/>
    <w:rsid w:val="008452A3"/>
    <w:rsid w:val="0084607D"/>
    <w:rsid w:val="00851215"/>
    <w:rsid w:val="00854919"/>
    <w:rsid w:val="008570EF"/>
    <w:rsid w:val="00860D32"/>
    <w:rsid w:val="00861064"/>
    <w:rsid w:val="008630D6"/>
    <w:rsid w:val="00863AEA"/>
    <w:rsid w:val="00865B0D"/>
    <w:rsid w:val="008709EF"/>
    <w:rsid w:val="00871414"/>
    <w:rsid w:val="00872590"/>
    <w:rsid w:val="00874494"/>
    <w:rsid w:val="008763D9"/>
    <w:rsid w:val="008773C8"/>
    <w:rsid w:val="00880242"/>
    <w:rsid w:val="0088504B"/>
    <w:rsid w:val="00886480"/>
    <w:rsid w:val="00886E73"/>
    <w:rsid w:val="00887EBD"/>
    <w:rsid w:val="008906CD"/>
    <w:rsid w:val="0089310B"/>
    <w:rsid w:val="00894012"/>
    <w:rsid w:val="008956FA"/>
    <w:rsid w:val="00895EB4"/>
    <w:rsid w:val="008A1298"/>
    <w:rsid w:val="008A2247"/>
    <w:rsid w:val="008A6FD5"/>
    <w:rsid w:val="008B1191"/>
    <w:rsid w:val="008B1D19"/>
    <w:rsid w:val="008B380A"/>
    <w:rsid w:val="008B5D94"/>
    <w:rsid w:val="008B67E1"/>
    <w:rsid w:val="008B69B7"/>
    <w:rsid w:val="008C17DA"/>
    <w:rsid w:val="008C22E3"/>
    <w:rsid w:val="008C481E"/>
    <w:rsid w:val="008C4AE7"/>
    <w:rsid w:val="008C60FA"/>
    <w:rsid w:val="008C79C0"/>
    <w:rsid w:val="008D3FA5"/>
    <w:rsid w:val="008D50B0"/>
    <w:rsid w:val="008D5127"/>
    <w:rsid w:val="008D635D"/>
    <w:rsid w:val="008D6C51"/>
    <w:rsid w:val="008D7227"/>
    <w:rsid w:val="008D7F04"/>
    <w:rsid w:val="008E048E"/>
    <w:rsid w:val="008E50A4"/>
    <w:rsid w:val="008E7FA6"/>
    <w:rsid w:val="008F1CC5"/>
    <w:rsid w:val="008F2645"/>
    <w:rsid w:val="008F2EE0"/>
    <w:rsid w:val="008F418C"/>
    <w:rsid w:val="008F42F2"/>
    <w:rsid w:val="008F6CD3"/>
    <w:rsid w:val="008F7082"/>
    <w:rsid w:val="008F73D2"/>
    <w:rsid w:val="0090081A"/>
    <w:rsid w:val="009009E6"/>
    <w:rsid w:val="00901C31"/>
    <w:rsid w:val="0090423C"/>
    <w:rsid w:val="0090432C"/>
    <w:rsid w:val="009064E9"/>
    <w:rsid w:val="00907746"/>
    <w:rsid w:val="009142D0"/>
    <w:rsid w:val="00914444"/>
    <w:rsid w:val="00916C65"/>
    <w:rsid w:val="00917435"/>
    <w:rsid w:val="00917E3F"/>
    <w:rsid w:val="009207CD"/>
    <w:rsid w:val="0092162E"/>
    <w:rsid w:val="0092406C"/>
    <w:rsid w:val="00927B34"/>
    <w:rsid w:val="00931698"/>
    <w:rsid w:val="009339F2"/>
    <w:rsid w:val="00934BF5"/>
    <w:rsid w:val="00937515"/>
    <w:rsid w:val="00937937"/>
    <w:rsid w:val="009400C5"/>
    <w:rsid w:val="00942C2E"/>
    <w:rsid w:val="009436E1"/>
    <w:rsid w:val="00944138"/>
    <w:rsid w:val="00946648"/>
    <w:rsid w:val="00947B63"/>
    <w:rsid w:val="009544BB"/>
    <w:rsid w:val="00954FB9"/>
    <w:rsid w:val="00957495"/>
    <w:rsid w:val="009576E5"/>
    <w:rsid w:val="0096243B"/>
    <w:rsid w:val="009629E5"/>
    <w:rsid w:val="009639CE"/>
    <w:rsid w:val="00964997"/>
    <w:rsid w:val="00967BAA"/>
    <w:rsid w:val="00971F16"/>
    <w:rsid w:val="00973730"/>
    <w:rsid w:val="0097660F"/>
    <w:rsid w:val="00976D41"/>
    <w:rsid w:val="00980A1B"/>
    <w:rsid w:val="00982776"/>
    <w:rsid w:val="00982E1E"/>
    <w:rsid w:val="00985F86"/>
    <w:rsid w:val="00987088"/>
    <w:rsid w:val="009872E4"/>
    <w:rsid w:val="0099098E"/>
    <w:rsid w:val="00991197"/>
    <w:rsid w:val="009929F3"/>
    <w:rsid w:val="00992E45"/>
    <w:rsid w:val="0099352B"/>
    <w:rsid w:val="009943E5"/>
    <w:rsid w:val="0099462E"/>
    <w:rsid w:val="00994C0B"/>
    <w:rsid w:val="009A1E48"/>
    <w:rsid w:val="009A461F"/>
    <w:rsid w:val="009A4DC8"/>
    <w:rsid w:val="009A5975"/>
    <w:rsid w:val="009A6609"/>
    <w:rsid w:val="009A714B"/>
    <w:rsid w:val="009B09C5"/>
    <w:rsid w:val="009B4A26"/>
    <w:rsid w:val="009B546D"/>
    <w:rsid w:val="009B5FDE"/>
    <w:rsid w:val="009B65C6"/>
    <w:rsid w:val="009B66B8"/>
    <w:rsid w:val="009B6A3F"/>
    <w:rsid w:val="009B6F21"/>
    <w:rsid w:val="009B7D36"/>
    <w:rsid w:val="009C091E"/>
    <w:rsid w:val="009C1A95"/>
    <w:rsid w:val="009C658B"/>
    <w:rsid w:val="009D0F0B"/>
    <w:rsid w:val="009D4513"/>
    <w:rsid w:val="009D4741"/>
    <w:rsid w:val="009D4D90"/>
    <w:rsid w:val="009D5CBF"/>
    <w:rsid w:val="009D69B8"/>
    <w:rsid w:val="009D6A0D"/>
    <w:rsid w:val="009E17C7"/>
    <w:rsid w:val="009E3841"/>
    <w:rsid w:val="009E6C5D"/>
    <w:rsid w:val="009E7C3D"/>
    <w:rsid w:val="009F08CB"/>
    <w:rsid w:val="009F0E60"/>
    <w:rsid w:val="009F2CC1"/>
    <w:rsid w:val="009F479F"/>
    <w:rsid w:val="009F6DEC"/>
    <w:rsid w:val="009F6F21"/>
    <w:rsid w:val="00A06F79"/>
    <w:rsid w:val="00A100C7"/>
    <w:rsid w:val="00A1135A"/>
    <w:rsid w:val="00A15E5C"/>
    <w:rsid w:val="00A16BEC"/>
    <w:rsid w:val="00A2053F"/>
    <w:rsid w:val="00A205D9"/>
    <w:rsid w:val="00A218CD"/>
    <w:rsid w:val="00A21F5B"/>
    <w:rsid w:val="00A22AE5"/>
    <w:rsid w:val="00A23A3A"/>
    <w:rsid w:val="00A24BEA"/>
    <w:rsid w:val="00A3029C"/>
    <w:rsid w:val="00A30871"/>
    <w:rsid w:val="00A336C7"/>
    <w:rsid w:val="00A33B1C"/>
    <w:rsid w:val="00A374AD"/>
    <w:rsid w:val="00A43F2E"/>
    <w:rsid w:val="00A45C12"/>
    <w:rsid w:val="00A522BF"/>
    <w:rsid w:val="00A5374B"/>
    <w:rsid w:val="00A546BE"/>
    <w:rsid w:val="00A5542A"/>
    <w:rsid w:val="00A56B8C"/>
    <w:rsid w:val="00A56C83"/>
    <w:rsid w:val="00A600A8"/>
    <w:rsid w:val="00A63A63"/>
    <w:rsid w:val="00A6446E"/>
    <w:rsid w:val="00A644EF"/>
    <w:rsid w:val="00A670EB"/>
    <w:rsid w:val="00A708F5"/>
    <w:rsid w:val="00A73383"/>
    <w:rsid w:val="00A7479F"/>
    <w:rsid w:val="00A81574"/>
    <w:rsid w:val="00A83A3C"/>
    <w:rsid w:val="00A85BE9"/>
    <w:rsid w:val="00A93692"/>
    <w:rsid w:val="00A9370B"/>
    <w:rsid w:val="00A940E6"/>
    <w:rsid w:val="00A94271"/>
    <w:rsid w:val="00A94415"/>
    <w:rsid w:val="00A95FBB"/>
    <w:rsid w:val="00A96140"/>
    <w:rsid w:val="00A9769F"/>
    <w:rsid w:val="00AA30A7"/>
    <w:rsid w:val="00AA79F9"/>
    <w:rsid w:val="00AB2909"/>
    <w:rsid w:val="00AB2AC2"/>
    <w:rsid w:val="00AB3D88"/>
    <w:rsid w:val="00AB6DA4"/>
    <w:rsid w:val="00AC0099"/>
    <w:rsid w:val="00AC1BA4"/>
    <w:rsid w:val="00AC26EC"/>
    <w:rsid w:val="00AC3A50"/>
    <w:rsid w:val="00AC603B"/>
    <w:rsid w:val="00AC654C"/>
    <w:rsid w:val="00AD035F"/>
    <w:rsid w:val="00AD0668"/>
    <w:rsid w:val="00AD1E45"/>
    <w:rsid w:val="00AD61B5"/>
    <w:rsid w:val="00AE1B22"/>
    <w:rsid w:val="00AE1CE3"/>
    <w:rsid w:val="00AE1E43"/>
    <w:rsid w:val="00AE27E8"/>
    <w:rsid w:val="00AE2C8C"/>
    <w:rsid w:val="00AE405B"/>
    <w:rsid w:val="00AE6A4F"/>
    <w:rsid w:val="00AE7273"/>
    <w:rsid w:val="00AF39C7"/>
    <w:rsid w:val="00AF3A2F"/>
    <w:rsid w:val="00AF5904"/>
    <w:rsid w:val="00AF6317"/>
    <w:rsid w:val="00AF7DDD"/>
    <w:rsid w:val="00B077FB"/>
    <w:rsid w:val="00B10DE4"/>
    <w:rsid w:val="00B118F2"/>
    <w:rsid w:val="00B1610F"/>
    <w:rsid w:val="00B20C08"/>
    <w:rsid w:val="00B21FBD"/>
    <w:rsid w:val="00B2591A"/>
    <w:rsid w:val="00B31410"/>
    <w:rsid w:val="00B3308C"/>
    <w:rsid w:val="00B365AC"/>
    <w:rsid w:val="00B36AFD"/>
    <w:rsid w:val="00B436CD"/>
    <w:rsid w:val="00B43729"/>
    <w:rsid w:val="00B43AAD"/>
    <w:rsid w:val="00B449B1"/>
    <w:rsid w:val="00B4586D"/>
    <w:rsid w:val="00B5217D"/>
    <w:rsid w:val="00B5471B"/>
    <w:rsid w:val="00B55543"/>
    <w:rsid w:val="00B61FD8"/>
    <w:rsid w:val="00B63812"/>
    <w:rsid w:val="00B639BE"/>
    <w:rsid w:val="00B63B3D"/>
    <w:rsid w:val="00B63D25"/>
    <w:rsid w:val="00B708A1"/>
    <w:rsid w:val="00B720F7"/>
    <w:rsid w:val="00B746A0"/>
    <w:rsid w:val="00B74CB0"/>
    <w:rsid w:val="00B764DD"/>
    <w:rsid w:val="00B8064D"/>
    <w:rsid w:val="00B80A2B"/>
    <w:rsid w:val="00B82395"/>
    <w:rsid w:val="00B82F52"/>
    <w:rsid w:val="00B86774"/>
    <w:rsid w:val="00B91333"/>
    <w:rsid w:val="00B91792"/>
    <w:rsid w:val="00B921B3"/>
    <w:rsid w:val="00B96339"/>
    <w:rsid w:val="00B96E99"/>
    <w:rsid w:val="00BA0F3A"/>
    <w:rsid w:val="00BA1F98"/>
    <w:rsid w:val="00BA2BA5"/>
    <w:rsid w:val="00BA31A0"/>
    <w:rsid w:val="00BA36CD"/>
    <w:rsid w:val="00BA3A93"/>
    <w:rsid w:val="00BA44E8"/>
    <w:rsid w:val="00BB1FFE"/>
    <w:rsid w:val="00BB7EDB"/>
    <w:rsid w:val="00BC0864"/>
    <w:rsid w:val="00BC2E59"/>
    <w:rsid w:val="00BC738D"/>
    <w:rsid w:val="00BD173B"/>
    <w:rsid w:val="00BD1F68"/>
    <w:rsid w:val="00BD218F"/>
    <w:rsid w:val="00BD4030"/>
    <w:rsid w:val="00BD64DA"/>
    <w:rsid w:val="00BD6D1B"/>
    <w:rsid w:val="00BD73A6"/>
    <w:rsid w:val="00BE008F"/>
    <w:rsid w:val="00BE0244"/>
    <w:rsid w:val="00BE1A1B"/>
    <w:rsid w:val="00BF0434"/>
    <w:rsid w:val="00BF141E"/>
    <w:rsid w:val="00BF18ED"/>
    <w:rsid w:val="00BF606F"/>
    <w:rsid w:val="00BF672D"/>
    <w:rsid w:val="00BF72B6"/>
    <w:rsid w:val="00BF7401"/>
    <w:rsid w:val="00BF7CEF"/>
    <w:rsid w:val="00C06D65"/>
    <w:rsid w:val="00C07F2F"/>
    <w:rsid w:val="00C1117E"/>
    <w:rsid w:val="00C11D60"/>
    <w:rsid w:val="00C17260"/>
    <w:rsid w:val="00C17EC4"/>
    <w:rsid w:val="00C21C42"/>
    <w:rsid w:val="00C2295E"/>
    <w:rsid w:val="00C23B25"/>
    <w:rsid w:val="00C23DB7"/>
    <w:rsid w:val="00C24177"/>
    <w:rsid w:val="00C25B75"/>
    <w:rsid w:val="00C27004"/>
    <w:rsid w:val="00C27D7D"/>
    <w:rsid w:val="00C31D50"/>
    <w:rsid w:val="00C32375"/>
    <w:rsid w:val="00C4034F"/>
    <w:rsid w:val="00C4148C"/>
    <w:rsid w:val="00C4423D"/>
    <w:rsid w:val="00C44B13"/>
    <w:rsid w:val="00C44FAC"/>
    <w:rsid w:val="00C46E7C"/>
    <w:rsid w:val="00C47098"/>
    <w:rsid w:val="00C50CEC"/>
    <w:rsid w:val="00C53E9F"/>
    <w:rsid w:val="00C55BD3"/>
    <w:rsid w:val="00C62D74"/>
    <w:rsid w:val="00C63437"/>
    <w:rsid w:val="00C634C5"/>
    <w:rsid w:val="00C64D9D"/>
    <w:rsid w:val="00C65197"/>
    <w:rsid w:val="00C66361"/>
    <w:rsid w:val="00C73110"/>
    <w:rsid w:val="00C73E7D"/>
    <w:rsid w:val="00C746D8"/>
    <w:rsid w:val="00C8388B"/>
    <w:rsid w:val="00C84440"/>
    <w:rsid w:val="00C8529D"/>
    <w:rsid w:val="00C85A0F"/>
    <w:rsid w:val="00C927B8"/>
    <w:rsid w:val="00C937FA"/>
    <w:rsid w:val="00C94536"/>
    <w:rsid w:val="00C9541D"/>
    <w:rsid w:val="00C964A7"/>
    <w:rsid w:val="00C96FFA"/>
    <w:rsid w:val="00CA1F42"/>
    <w:rsid w:val="00CA4F1D"/>
    <w:rsid w:val="00CA56C2"/>
    <w:rsid w:val="00CA785F"/>
    <w:rsid w:val="00CB10E4"/>
    <w:rsid w:val="00CB16C1"/>
    <w:rsid w:val="00CB37A4"/>
    <w:rsid w:val="00CB76DC"/>
    <w:rsid w:val="00CC0AEC"/>
    <w:rsid w:val="00CC0B6C"/>
    <w:rsid w:val="00CC0E89"/>
    <w:rsid w:val="00CC0E92"/>
    <w:rsid w:val="00CC3DF8"/>
    <w:rsid w:val="00CC4B85"/>
    <w:rsid w:val="00CC66B2"/>
    <w:rsid w:val="00CC77AA"/>
    <w:rsid w:val="00CD2E89"/>
    <w:rsid w:val="00CD4740"/>
    <w:rsid w:val="00CD5A1B"/>
    <w:rsid w:val="00CE0372"/>
    <w:rsid w:val="00CE06E2"/>
    <w:rsid w:val="00CE1D5A"/>
    <w:rsid w:val="00CE493A"/>
    <w:rsid w:val="00CE50EB"/>
    <w:rsid w:val="00CE5787"/>
    <w:rsid w:val="00CE7758"/>
    <w:rsid w:val="00CF2080"/>
    <w:rsid w:val="00CF36AD"/>
    <w:rsid w:val="00CF3D8C"/>
    <w:rsid w:val="00CF3FFF"/>
    <w:rsid w:val="00CF7410"/>
    <w:rsid w:val="00D00379"/>
    <w:rsid w:val="00D00D83"/>
    <w:rsid w:val="00D01DA3"/>
    <w:rsid w:val="00D028CF"/>
    <w:rsid w:val="00D04334"/>
    <w:rsid w:val="00D04E5C"/>
    <w:rsid w:val="00D10F4C"/>
    <w:rsid w:val="00D11418"/>
    <w:rsid w:val="00D11A18"/>
    <w:rsid w:val="00D11D74"/>
    <w:rsid w:val="00D12C03"/>
    <w:rsid w:val="00D1389B"/>
    <w:rsid w:val="00D14A12"/>
    <w:rsid w:val="00D14D94"/>
    <w:rsid w:val="00D162F5"/>
    <w:rsid w:val="00D169F2"/>
    <w:rsid w:val="00D17880"/>
    <w:rsid w:val="00D22F16"/>
    <w:rsid w:val="00D247D9"/>
    <w:rsid w:val="00D2534B"/>
    <w:rsid w:val="00D25EF9"/>
    <w:rsid w:val="00D27188"/>
    <w:rsid w:val="00D279B3"/>
    <w:rsid w:val="00D30F33"/>
    <w:rsid w:val="00D310CC"/>
    <w:rsid w:val="00D31E40"/>
    <w:rsid w:val="00D3465A"/>
    <w:rsid w:val="00D35084"/>
    <w:rsid w:val="00D357C3"/>
    <w:rsid w:val="00D37B6A"/>
    <w:rsid w:val="00D4334E"/>
    <w:rsid w:val="00D445E1"/>
    <w:rsid w:val="00D44D79"/>
    <w:rsid w:val="00D507E5"/>
    <w:rsid w:val="00D5136D"/>
    <w:rsid w:val="00D51A35"/>
    <w:rsid w:val="00D528D4"/>
    <w:rsid w:val="00D56D0B"/>
    <w:rsid w:val="00D61197"/>
    <w:rsid w:val="00D6441F"/>
    <w:rsid w:val="00D6462D"/>
    <w:rsid w:val="00D67F97"/>
    <w:rsid w:val="00D712D3"/>
    <w:rsid w:val="00D72CA6"/>
    <w:rsid w:val="00D75722"/>
    <w:rsid w:val="00D75D78"/>
    <w:rsid w:val="00D76F53"/>
    <w:rsid w:val="00D861AE"/>
    <w:rsid w:val="00D900F7"/>
    <w:rsid w:val="00D902A2"/>
    <w:rsid w:val="00D9177A"/>
    <w:rsid w:val="00D93E1B"/>
    <w:rsid w:val="00D961C4"/>
    <w:rsid w:val="00D96C9F"/>
    <w:rsid w:val="00D96DC5"/>
    <w:rsid w:val="00D97149"/>
    <w:rsid w:val="00DA2858"/>
    <w:rsid w:val="00DA339C"/>
    <w:rsid w:val="00DA5FC0"/>
    <w:rsid w:val="00DA6189"/>
    <w:rsid w:val="00DA6E4F"/>
    <w:rsid w:val="00DA7316"/>
    <w:rsid w:val="00DA7DA5"/>
    <w:rsid w:val="00DA7EEE"/>
    <w:rsid w:val="00DB0483"/>
    <w:rsid w:val="00DB1F39"/>
    <w:rsid w:val="00DB2719"/>
    <w:rsid w:val="00DB2EED"/>
    <w:rsid w:val="00DB5530"/>
    <w:rsid w:val="00DB6408"/>
    <w:rsid w:val="00DB6665"/>
    <w:rsid w:val="00DB6B87"/>
    <w:rsid w:val="00DB7878"/>
    <w:rsid w:val="00DC0A96"/>
    <w:rsid w:val="00DC166B"/>
    <w:rsid w:val="00DC2389"/>
    <w:rsid w:val="00DC3378"/>
    <w:rsid w:val="00DC3F50"/>
    <w:rsid w:val="00DC71FD"/>
    <w:rsid w:val="00DD0A1E"/>
    <w:rsid w:val="00DD190F"/>
    <w:rsid w:val="00DD3F68"/>
    <w:rsid w:val="00DD5D58"/>
    <w:rsid w:val="00DD6613"/>
    <w:rsid w:val="00DD7183"/>
    <w:rsid w:val="00DD74DD"/>
    <w:rsid w:val="00DD7963"/>
    <w:rsid w:val="00DD7B7B"/>
    <w:rsid w:val="00DE1199"/>
    <w:rsid w:val="00DE13CF"/>
    <w:rsid w:val="00DE16EC"/>
    <w:rsid w:val="00DE29CC"/>
    <w:rsid w:val="00DE34B3"/>
    <w:rsid w:val="00DE424B"/>
    <w:rsid w:val="00DF1654"/>
    <w:rsid w:val="00DF212C"/>
    <w:rsid w:val="00DF3DD9"/>
    <w:rsid w:val="00DF470C"/>
    <w:rsid w:val="00DF4FAB"/>
    <w:rsid w:val="00DF5299"/>
    <w:rsid w:val="00DF60A6"/>
    <w:rsid w:val="00DF60C0"/>
    <w:rsid w:val="00DF6582"/>
    <w:rsid w:val="00DF6854"/>
    <w:rsid w:val="00DF6F5C"/>
    <w:rsid w:val="00DF76E0"/>
    <w:rsid w:val="00DF7A4B"/>
    <w:rsid w:val="00DF7D09"/>
    <w:rsid w:val="00E00D22"/>
    <w:rsid w:val="00E01E35"/>
    <w:rsid w:val="00E024F4"/>
    <w:rsid w:val="00E047DC"/>
    <w:rsid w:val="00E04AF6"/>
    <w:rsid w:val="00E06634"/>
    <w:rsid w:val="00E0752F"/>
    <w:rsid w:val="00E1116B"/>
    <w:rsid w:val="00E13DAC"/>
    <w:rsid w:val="00E1420A"/>
    <w:rsid w:val="00E15884"/>
    <w:rsid w:val="00E164B0"/>
    <w:rsid w:val="00E16CDB"/>
    <w:rsid w:val="00E17918"/>
    <w:rsid w:val="00E21EF6"/>
    <w:rsid w:val="00E22E4C"/>
    <w:rsid w:val="00E230AA"/>
    <w:rsid w:val="00E2456E"/>
    <w:rsid w:val="00E25AA7"/>
    <w:rsid w:val="00E26F0F"/>
    <w:rsid w:val="00E27BBE"/>
    <w:rsid w:val="00E30C4F"/>
    <w:rsid w:val="00E30E5F"/>
    <w:rsid w:val="00E31115"/>
    <w:rsid w:val="00E37A50"/>
    <w:rsid w:val="00E37B6A"/>
    <w:rsid w:val="00E37DB6"/>
    <w:rsid w:val="00E37E49"/>
    <w:rsid w:val="00E42E76"/>
    <w:rsid w:val="00E430E6"/>
    <w:rsid w:val="00E45549"/>
    <w:rsid w:val="00E470FA"/>
    <w:rsid w:val="00E47198"/>
    <w:rsid w:val="00E4722F"/>
    <w:rsid w:val="00E47E64"/>
    <w:rsid w:val="00E526EF"/>
    <w:rsid w:val="00E52BB6"/>
    <w:rsid w:val="00E54312"/>
    <w:rsid w:val="00E55643"/>
    <w:rsid w:val="00E57692"/>
    <w:rsid w:val="00E60D8D"/>
    <w:rsid w:val="00E618DF"/>
    <w:rsid w:val="00E6600A"/>
    <w:rsid w:val="00E67626"/>
    <w:rsid w:val="00E72CD2"/>
    <w:rsid w:val="00E7566A"/>
    <w:rsid w:val="00E7729F"/>
    <w:rsid w:val="00E77B08"/>
    <w:rsid w:val="00E802B7"/>
    <w:rsid w:val="00E811DF"/>
    <w:rsid w:val="00E83266"/>
    <w:rsid w:val="00E83658"/>
    <w:rsid w:val="00E842BE"/>
    <w:rsid w:val="00E8431E"/>
    <w:rsid w:val="00E845ED"/>
    <w:rsid w:val="00E848A1"/>
    <w:rsid w:val="00E85C5D"/>
    <w:rsid w:val="00E90E93"/>
    <w:rsid w:val="00E95591"/>
    <w:rsid w:val="00E97BA4"/>
    <w:rsid w:val="00EA34CF"/>
    <w:rsid w:val="00EB266E"/>
    <w:rsid w:val="00EB343C"/>
    <w:rsid w:val="00EB44CF"/>
    <w:rsid w:val="00EB463B"/>
    <w:rsid w:val="00EB4FBB"/>
    <w:rsid w:val="00EB6CC0"/>
    <w:rsid w:val="00EB74CB"/>
    <w:rsid w:val="00EC171D"/>
    <w:rsid w:val="00EC3361"/>
    <w:rsid w:val="00EC6AFB"/>
    <w:rsid w:val="00EC6BD1"/>
    <w:rsid w:val="00EE0437"/>
    <w:rsid w:val="00EE2B63"/>
    <w:rsid w:val="00EE42D9"/>
    <w:rsid w:val="00EF2A6C"/>
    <w:rsid w:val="00EF3747"/>
    <w:rsid w:val="00EF41CF"/>
    <w:rsid w:val="00EF557D"/>
    <w:rsid w:val="00F03140"/>
    <w:rsid w:val="00F032D4"/>
    <w:rsid w:val="00F0441D"/>
    <w:rsid w:val="00F056F5"/>
    <w:rsid w:val="00F07A91"/>
    <w:rsid w:val="00F1019A"/>
    <w:rsid w:val="00F10845"/>
    <w:rsid w:val="00F10D1E"/>
    <w:rsid w:val="00F111C8"/>
    <w:rsid w:val="00F151A5"/>
    <w:rsid w:val="00F172E9"/>
    <w:rsid w:val="00F23151"/>
    <w:rsid w:val="00F25B62"/>
    <w:rsid w:val="00F26F97"/>
    <w:rsid w:val="00F27F64"/>
    <w:rsid w:val="00F30B3B"/>
    <w:rsid w:val="00F317AF"/>
    <w:rsid w:val="00F32B7A"/>
    <w:rsid w:val="00F33DD4"/>
    <w:rsid w:val="00F33E1C"/>
    <w:rsid w:val="00F3442D"/>
    <w:rsid w:val="00F3460D"/>
    <w:rsid w:val="00F36BE3"/>
    <w:rsid w:val="00F3758A"/>
    <w:rsid w:val="00F375B6"/>
    <w:rsid w:val="00F40D10"/>
    <w:rsid w:val="00F419CE"/>
    <w:rsid w:val="00F4232A"/>
    <w:rsid w:val="00F43927"/>
    <w:rsid w:val="00F44C2E"/>
    <w:rsid w:val="00F45475"/>
    <w:rsid w:val="00F50A18"/>
    <w:rsid w:val="00F54DF1"/>
    <w:rsid w:val="00F56030"/>
    <w:rsid w:val="00F5716B"/>
    <w:rsid w:val="00F57378"/>
    <w:rsid w:val="00F57D2E"/>
    <w:rsid w:val="00F600EB"/>
    <w:rsid w:val="00F60382"/>
    <w:rsid w:val="00F614A6"/>
    <w:rsid w:val="00F66B53"/>
    <w:rsid w:val="00F676B6"/>
    <w:rsid w:val="00F7283B"/>
    <w:rsid w:val="00F739BA"/>
    <w:rsid w:val="00F86106"/>
    <w:rsid w:val="00F869BA"/>
    <w:rsid w:val="00F87E15"/>
    <w:rsid w:val="00F908EF"/>
    <w:rsid w:val="00F918FA"/>
    <w:rsid w:val="00F95E54"/>
    <w:rsid w:val="00F9655E"/>
    <w:rsid w:val="00F97A69"/>
    <w:rsid w:val="00FA1ADB"/>
    <w:rsid w:val="00FA39C9"/>
    <w:rsid w:val="00FA3AF5"/>
    <w:rsid w:val="00FA3BB5"/>
    <w:rsid w:val="00FA50BA"/>
    <w:rsid w:val="00FA6103"/>
    <w:rsid w:val="00FB10F0"/>
    <w:rsid w:val="00FB13E1"/>
    <w:rsid w:val="00FB1B44"/>
    <w:rsid w:val="00FB59D2"/>
    <w:rsid w:val="00FC4746"/>
    <w:rsid w:val="00FC6B6D"/>
    <w:rsid w:val="00FD0B69"/>
    <w:rsid w:val="00FD2382"/>
    <w:rsid w:val="00FD2F17"/>
    <w:rsid w:val="00FD3762"/>
    <w:rsid w:val="00FD5215"/>
    <w:rsid w:val="00FD60D6"/>
    <w:rsid w:val="00FD6605"/>
    <w:rsid w:val="00FD7784"/>
    <w:rsid w:val="00FE05B4"/>
    <w:rsid w:val="00FE50AA"/>
    <w:rsid w:val="00FE5654"/>
    <w:rsid w:val="00FE7175"/>
    <w:rsid w:val="00FE7B9B"/>
    <w:rsid w:val="00FF251D"/>
    <w:rsid w:val="00FF2670"/>
    <w:rsid w:val="00FF2C3A"/>
    <w:rsid w:val="00FF4C30"/>
    <w:rsid w:val="00FF5B4B"/>
    <w:rsid w:val="04034C94"/>
    <w:rsid w:val="040E390F"/>
    <w:rsid w:val="084EA0D9"/>
    <w:rsid w:val="08EAC5AD"/>
    <w:rsid w:val="09FA1B99"/>
    <w:rsid w:val="0AFF0BAC"/>
    <w:rsid w:val="0B2946A7"/>
    <w:rsid w:val="0C8EFE0B"/>
    <w:rsid w:val="10BC8BD4"/>
    <w:rsid w:val="125696C8"/>
    <w:rsid w:val="1361BAB5"/>
    <w:rsid w:val="16321618"/>
    <w:rsid w:val="1A70BB13"/>
    <w:rsid w:val="1B89598E"/>
    <w:rsid w:val="1C25A223"/>
    <w:rsid w:val="1C40121D"/>
    <w:rsid w:val="1CD7E923"/>
    <w:rsid w:val="1CF23820"/>
    <w:rsid w:val="1D0B3844"/>
    <w:rsid w:val="2095E317"/>
    <w:rsid w:val="20D7E535"/>
    <w:rsid w:val="2133CDDF"/>
    <w:rsid w:val="24134C84"/>
    <w:rsid w:val="25FA1CBF"/>
    <w:rsid w:val="261520D5"/>
    <w:rsid w:val="26C15D23"/>
    <w:rsid w:val="272EF168"/>
    <w:rsid w:val="2767FA75"/>
    <w:rsid w:val="28A6DB82"/>
    <w:rsid w:val="2BBAA88B"/>
    <w:rsid w:val="2C3ED3F2"/>
    <w:rsid w:val="2CECD6A8"/>
    <w:rsid w:val="2D32310A"/>
    <w:rsid w:val="2DDC37EA"/>
    <w:rsid w:val="2EBAA9B5"/>
    <w:rsid w:val="2EF7A622"/>
    <w:rsid w:val="32011A72"/>
    <w:rsid w:val="324A9A50"/>
    <w:rsid w:val="32EADEF1"/>
    <w:rsid w:val="37D69594"/>
    <w:rsid w:val="384BA50E"/>
    <w:rsid w:val="38D5D915"/>
    <w:rsid w:val="39C29CC0"/>
    <w:rsid w:val="39C73568"/>
    <w:rsid w:val="3A1ACCE0"/>
    <w:rsid w:val="3A2AE45A"/>
    <w:rsid w:val="3AADAEFB"/>
    <w:rsid w:val="3B17745B"/>
    <w:rsid w:val="40A48255"/>
    <w:rsid w:val="41D4D431"/>
    <w:rsid w:val="44FF680A"/>
    <w:rsid w:val="495660AC"/>
    <w:rsid w:val="4CAE63FB"/>
    <w:rsid w:val="4D70898A"/>
    <w:rsid w:val="4EF7EC53"/>
    <w:rsid w:val="4F833E4D"/>
    <w:rsid w:val="514384D7"/>
    <w:rsid w:val="51B1E2DB"/>
    <w:rsid w:val="530DF1A3"/>
    <w:rsid w:val="55183278"/>
    <w:rsid w:val="5567C169"/>
    <w:rsid w:val="59271E48"/>
    <w:rsid w:val="5B25AB19"/>
    <w:rsid w:val="5DE6C144"/>
    <w:rsid w:val="5EC4283D"/>
    <w:rsid w:val="5EE3166C"/>
    <w:rsid w:val="5F2E7C7A"/>
    <w:rsid w:val="5F675696"/>
    <w:rsid w:val="608EE81C"/>
    <w:rsid w:val="618C03F3"/>
    <w:rsid w:val="61E6B44C"/>
    <w:rsid w:val="62587F4D"/>
    <w:rsid w:val="6439B6D7"/>
    <w:rsid w:val="65030BFE"/>
    <w:rsid w:val="6569EBBB"/>
    <w:rsid w:val="65987CD4"/>
    <w:rsid w:val="659F30D2"/>
    <w:rsid w:val="6ADCBC9C"/>
    <w:rsid w:val="6BE56FE8"/>
    <w:rsid w:val="6EE1D841"/>
    <w:rsid w:val="6F431DC0"/>
    <w:rsid w:val="6F90D61B"/>
    <w:rsid w:val="6FB62DB0"/>
    <w:rsid w:val="751A6950"/>
    <w:rsid w:val="75257B78"/>
    <w:rsid w:val="7827CE1C"/>
    <w:rsid w:val="7A860338"/>
    <w:rsid w:val="7B4E3407"/>
    <w:rsid w:val="7C2B868C"/>
    <w:rsid w:val="7C381136"/>
    <w:rsid w:val="7CD2F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A938B"/>
  <w15:chartTrackingRefBased/>
  <w15:docId w15:val="{66A1C491-142E-4126-BFBE-457F1EA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F87E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4D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549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qFormat/>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Appel note de bas de page,BVI fnr,4_G"/>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unhideWhenUsed/>
    <w:rsid w:val="003148AF"/>
    <w:rPr>
      <w:szCs w:val="20"/>
    </w:rPr>
  </w:style>
  <w:style w:type="character" w:customStyle="1" w:styleId="CommentTextChar">
    <w:name w:val="Comment Text Char"/>
    <w:basedOn w:val="DefaultParagraphFont"/>
    <w:link w:val="CommentText"/>
    <w:uiPriority w:val="99"/>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FootnoteTextChar1">
    <w:name w:val="Footnote Text Char1"/>
    <w:aliases w:val=" Char2 Char Char, Char2 Char1,ft Char1,ADB Char1,single space Char1,Footnote Text Char1 Char Char1 Char1,Footnote Text Char Char Char Char1 Char1,Footnote Text Char Char1 Char1 Char1"/>
    <w:uiPriority w:val="99"/>
    <w:rsid w:val="000A5474"/>
    <w:rPr>
      <w:lang w:val="es-ES" w:eastAsia="es-ES"/>
    </w:rPr>
  </w:style>
  <w:style w:type="paragraph" w:styleId="Header">
    <w:name w:val="header"/>
    <w:basedOn w:val="Normal"/>
    <w:link w:val="HeaderChar"/>
    <w:uiPriority w:val="99"/>
    <w:unhideWhenUsed/>
    <w:rsid w:val="00365447"/>
    <w:pPr>
      <w:tabs>
        <w:tab w:val="center" w:pos="4680"/>
        <w:tab w:val="right" w:pos="9360"/>
      </w:tabs>
    </w:pPr>
  </w:style>
  <w:style w:type="character" w:customStyle="1" w:styleId="HeaderChar">
    <w:name w:val="Header Char"/>
    <w:basedOn w:val="DefaultParagraphFont"/>
    <w:link w:val="Header"/>
    <w:uiPriority w:val="99"/>
    <w:rsid w:val="00365447"/>
    <w:rPr>
      <w:rFonts w:ascii="Arial" w:eastAsia="Times New Roman" w:hAnsi="Arial" w:cs="Times New Roman"/>
      <w:sz w:val="20"/>
      <w:szCs w:val="24"/>
      <w:lang w:val="en-US"/>
    </w:rPr>
  </w:style>
  <w:style w:type="paragraph" w:styleId="Footer">
    <w:name w:val="footer"/>
    <w:basedOn w:val="Normal"/>
    <w:link w:val="FooterChar"/>
    <w:uiPriority w:val="99"/>
    <w:unhideWhenUsed/>
    <w:rsid w:val="00365447"/>
    <w:pPr>
      <w:tabs>
        <w:tab w:val="center" w:pos="4680"/>
        <w:tab w:val="right" w:pos="9360"/>
      </w:tabs>
    </w:pPr>
  </w:style>
  <w:style w:type="character" w:customStyle="1" w:styleId="FooterChar">
    <w:name w:val="Footer Char"/>
    <w:basedOn w:val="DefaultParagraphFont"/>
    <w:link w:val="Footer"/>
    <w:uiPriority w:val="99"/>
    <w:rsid w:val="00365447"/>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9A4DC8"/>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7C2CAA"/>
    <w:rPr>
      <w:color w:val="605E5C"/>
      <w:shd w:val="clear" w:color="auto" w:fill="E1DFDD"/>
    </w:rPr>
  </w:style>
  <w:style w:type="character" w:customStyle="1" w:styleId="Heading4Char">
    <w:name w:val="Heading 4 Char"/>
    <w:basedOn w:val="DefaultParagraphFont"/>
    <w:link w:val="Heading4"/>
    <w:uiPriority w:val="9"/>
    <w:semiHidden/>
    <w:rsid w:val="00854919"/>
    <w:rPr>
      <w:rFonts w:asciiTheme="majorHAnsi" w:eastAsiaTheme="majorEastAsia" w:hAnsiTheme="majorHAnsi" w:cstheme="majorBidi"/>
      <w:i/>
      <w:iCs/>
      <w:color w:val="2F5496" w:themeColor="accent1" w:themeShade="BF"/>
      <w:sz w:val="20"/>
      <w:szCs w:val="24"/>
      <w:lang w:val="en-US"/>
    </w:rPr>
  </w:style>
  <w:style w:type="character" w:customStyle="1" w:styleId="Heading1Char">
    <w:name w:val="Heading 1 Char"/>
    <w:basedOn w:val="DefaultParagraphFont"/>
    <w:link w:val="Heading1"/>
    <w:uiPriority w:val="9"/>
    <w:rsid w:val="00F87E1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523">
      <w:bodyDiv w:val="1"/>
      <w:marLeft w:val="0"/>
      <w:marRight w:val="0"/>
      <w:marTop w:val="0"/>
      <w:marBottom w:val="0"/>
      <w:divBdr>
        <w:top w:val="none" w:sz="0" w:space="0" w:color="auto"/>
        <w:left w:val="none" w:sz="0" w:space="0" w:color="auto"/>
        <w:bottom w:val="none" w:sz="0" w:space="0" w:color="auto"/>
        <w:right w:val="none" w:sz="0" w:space="0" w:color="auto"/>
      </w:divBdr>
      <w:divsChild>
        <w:div w:id="1395853129">
          <w:marLeft w:val="0"/>
          <w:marRight w:val="0"/>
          <w:marTop w:val="0"/>
          <w:marBottom w:val="0"/>
          <w:divBdr>
            <w:top w:val="none" w:sz="0" w:space="0" w:color="auto"/>
            <w:left w:val="none" w:sz="0" w:space="0" w:color="auto"/>
            <w:bottom w:val="none" w:sz="0" w:space="0" w:color="auto"/>
            <w:right w:val="none" w:sz="0" w:space="0" w:color="auto"/>
          </w:divBdr>
          <w:divsChild>
            <w:div w:id="18969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6466">
      <w:bodyDiv w:val="1"/>
      <w:marLeft w:val="0"/>
      <w:marRight w:val="0"/>
      <w:marTop w:val="0"/>
      <w:marBottom w:val="0"/>
      <w:divBdr>
        <w:top w:val="none" w:sz="0" w:space="0" w:color="auto"/>
        <w:left w:val="none" w:sz="0" w:space="0" w:color="auto"/>
        <w:bottom w:val="none" w:sz="0" w:space="0" w:color="auto"/>
        <w:right w:val="none" w:sz="0" w:space="0" w:color="auto"/>
      </w:divBdr>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395324637">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528179030">
      <w:bodyDiv w:val="1"/>
      <w:marLeft w:val="0"/>
      <w:marRight w:val="0"/>
      <w:marTop w:val="0"/>
      <w:marBottom w:val="0"/>
      <w:divBdr>
        <w:top w:val="none" w:sz="0" w:space="0" w:color="auto"/>
        <w:left w:val="none" w:sz="0" w:space="0" w:color="auto"/>
        <w:bottom w:val="none" w:sz="0" w:space="0" w:color="auto"/>
        <w:right w:val="none" w:sz="0" w:space="0" w:color="auto"/>
      </w:divBdr>
    </w:div>
    <w:div w:id="1033307771">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334723534">
      <w:bodyDiv w:val="1"/>
      <w:marLeft w:val="0"/>
      <w:marRight w:val="0"/>
      <w:marTop w:val="0"/>
      <w:marBottom w:val="0"/>
      <w:divBdr>
        <w:top w:val="none" w:sz="0" w:space="0" w:color="auto"/>
        <w:left w:val="none" w:sz="0" w:space="0" w:color="auto"/>
        <w:bottom w:val="none" w:sz="0" w:space="0" w:color="auto"/>
        <w:right w:val="none" w:sz="0" w:space="0" w:color="auto"/>
      </w:divBdr>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 w:id="1818835291">
      <w:bodyDiv w:val="1"/>
      <w:marLeft w:val="0"/>
      <w:marRight w:val="0"/>
      <w:marTop w:val="0"/>
      <w:marBottom w:val="0"/>
      <w:divBdr>
        <w:top w:val="none" w:sz="0" w:space="0" w:color="auto"/>
        <w:left w:val="none" w:sz="0" w:space="0" w:color="auto"/>
        <w:bottom w:val="none" w:sz="0" w:space="0" w:color="auto"/>
        <w:right w:val="none" w:sz="0" w:space="0" w:color="auto"/>
      </w:divBdr>
    </w:div>
    <w:div w:id="1865289118">
      <w:bodyDiv w:val="1"/>
      <w:marLeft w:val="0"/>
      <w:marRight w:val="0"/>
      <w:marTop w:val="0"/>
      <w:marBottom w:val="0"/>
      <w:divBdr>
        <w:top w:val="none" w:sz="0" w:space="0" w:color="auto"/>
        <w:left w:val="none" w:sz="0" w:space="0" w:color="auto"/>
        <w:bottom w:val="none" w:sz="0" w:space="0" w:color="auto"/>
        <w:right w:val="none" w:sz="0" w:space="0" w:color="auto"/>
      </w:divBdr>
    </w:div>
    <w:div w:id="21403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fondo@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what-we-do/post-20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fondo@unwome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files/censo2018/informacion-tecnica/presentaciones-territorio/190806-CNPV-presentacion-Choco.pdf" TargetMode="External"/><Relationship Id="rId3" Type="http://schemas.openxmlformats.org/officeDocument/2006/relationships/hyperlink" Target="https://www.dane.gov.co/files/investigaciones/boletines/ech/ml_depto/Boletin_dep_19.pdf" TargetMode="External"/><Relationship Id="rId7" Type="http://schemas.openxmlformats.org/officeDocument/2006/relationships/hyperlink" Target="https://www.dane.gov.co/files/investigaciones/condiciones_vida/pobreza/2018/Region_bt_pobreza_multidimensional_18_pacifica.pdf" TargetMode="External"/><Relationship Id="rId2" Type="http://schemas.openxmlformats.org/officeDocument/2006/relationships/hyperlink" Target="https://www.dane.gov.co/files/investigaciones/boletines/ech/ml_depto/Boletin_dep_19.pdf" TargetMode="External"/><Relationship Id="rId1" Type="http://schemas.openxmlformats.org/officeDocument/2006/relationships/hyperlink" Target="https://choco.micolombiadigital.gov.co/sites/choco/content/files/000154/7675_politica-publica-de-equidad-de-genero-para-las-mujeres-chocoanascorrec-20191.pdf" TargetMode="External"/><Relationship Id="rId6" Type="http://schemas.openxmlformats.org/officeDocument/2006/relationships/hyperlink" Target="https://www.utch.edu.co/portal/es/noticias/1029-caracterizaci%C3%B3n-de-la-informalidad-en-el-departamento-del-choc%C3%B3.html" TargetMode="External"/><Relationship Id="rId5" Type="http://schemas.openxmlformats.org/officeDocument/2006/relationships/hyperlink" Target="https://www.dane.gov.co/files/icer/2015/ICER_Choco2015.pdf" TargetMode="External"/><Relationship Id="rId4" Type="http://schemas.openxmlformats.org/officeDocument/2006/relationships/hyperlink" Target="https://www.dane.gov.co/files/icer/2015/ICER_Choco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3BD1A6402144936496F55213D27C" ma:contentTypeVersion="10" ma:contentTypeDescription="Create a new document." ma:contentTypeScope="" ma:versionID="2246b2141760835cf6dbdfe53fcfaeae">
  <xsd:schema xmlns:xsd="http://www.w3.org/2001/XMLSchema" xmlns:xs="http://www.w3.org/2001/XMLSchema" xmlns:p="http://schemas.microsoft.com/office/2006/metadata/properties" xmlns:ns3="73c5b6b5-416a-4e75-8d95-6a611267062a" xmlns:ns4="dda2eda9-3ee6-4ccd-81db-19e65365ac7a" targetNamespace="http://schemas.microsoft.com/office/2006/metadata/properties" ma:root="true" ma:fieldsID="5091975062a285f2fc2b2005ed54b50c" ns3:_="" ns4:_="">
    <xsd:import namespace="73c5b6b5-416a-4e75-8d95-6a611267062a"/>
    <xsd:import namespace="dda2eda9-3ee6-4ccd-81db-19e65365ac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5b6b5-416a-4e75-8d95-6a611267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2eda9-3ee6-4ccd-81db-19e65365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8387-E39D-472A-AE1D-F1A9B453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5b6b5-416a-4e75-8d95-6a611267062a"/>
    <ds:schemaRef ds:uri="dda2eda9-3ee6-4ccd-81db-19e65365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D53DE-2FD6-41E6-8A5A-EB2F8B787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6A1FB-E801-43DB-B1C0-765EC6E6B636}">
  <ds:schemaRefs>
    <ds:schemaRef ds:uri="http://schemas.microsoft.com/sharepoint/v3/contenttype/forms"/>
  </ds:schemaRefs>
</ds:datastoreItem>
</file>

<file path=customXml/itemProps4.xml><?xml version="1.0" encoding="utf-8"?>
<ds:datastoreItem xmlns:ds="http://schemas.openxmlformats.org/officeDocument/2006/customXml" ds:itemID="{2B015007-AAA0-4616-A06D-12754180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6561</Words>
  <Characters>37400</Characters>
  <Application>Microsoft Office Word</Application>
  <DocSecurity>0</DocSecurity>
  <Lines>311</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43874</CharactersWithSpaces>
  <SharedDoc>false</SharedDoc>
  <HLinks>
    <vt:vector size="30" baseType="variant">
      <vt:variant>
        <vt:i4>5439591</vt:i4>
      </vt:variant>
      <vt:variant>
        <vt:i4>6</vt:i4>
      </vt:variant>
      <vt:variant>
        <vt:i4>0</vt:i4>
      </vt:variant>
      <vt:variant>
        <vt:i4>5</vt:i4>
      </vt:variant>
      <vt:variant>
        <vt:lpwstr>http://@unwomen.org</vt:lpwstr>
      </vt:variant>
      <vt:variant>
        <vt:lpwstr/>
      </vt:variant>
      <vt:variant>
        <vt:i4>6946873</vt:i4>
      </vt:variant>
      <vt:variant>
        <vt:i4>3</vt:i4>
      </vt:variant>
      <vt:variant>
        <vt:i4>0</vt:i4>
      </vt:variant>
      <vt:variant>
        <vt:i4>5</vt:i4>
      </vt:variant>
      <vt:variant>
        <vt:lpwstr>http://www.unwomen.org/es/what-we-do/post-2015</vt:lpwstr>
      </vt:variant>
      <vt:variant>
        <vt:lpwstr/>
      </vt:variant>
      <vt:variant>
        <vt:i4>6160467</vt:i4>
      </vt:variant>
      <vt:variant>
        <vt:i4>0</vt:i4>
      </vt:variant>
      <vt:variant>
        <vt:i4>0</vt:i4>
      </vt:variant>
      <vt:variant>
        <vt:i4>5</vt:i4>
      </vt:variant>
      <vt:variant>
        <vt:lpwstr>http://www.un.org/es/</vt:lpwstr>
      </vt:variant>
      <vt:variant>
        <vt:lpwstr/>
      </vt:variant>
      <vt:variant>
        <vt:i4>6029430</vt:i4>
      </vt:variant>
      <vt:variant>
        <vt:i4>3</vt:i4>
      </vt:variant>
      <vt:variant>
        <vt:i4>0</vt:i4>
      </vt:variant>
      <vt:variant>
        <vt:i4>5</vt:i4>
      </vt:variant>
      <vt:variant>
        <vt:lpwstr>https://choco.micolombiadigital.gov.co/sites/choco/content/files/000154/7675_politica-publica-de-equidad-de-genero-para-las-mujeres-chocoanascorrec-20191.pdf</vt:lpwstr>
      </vt:variant>
      <vt:variant>
        <vt:lpwstr/>
      </vt:variant>
      <vt:variant>
        <vt:i4>5242898</vt:i4>
      </vt:variant>
      <vt:variant>
        <vt:i4>0</vt:i4>
      </vt:variant>
      <vt:variant>
        <vt:i4>0</vt:i4>
      </vt:variant>
      <vt:variant>
        <vt:i4>5</vt:i4>
      </vt:variant>
      <vt:variant>
        <vt:lpwstr>https://www.eda.admin.ch/dam/countries/countries-content/colombia/es/EC_Chapeau_Inhalt-VF.pdf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Manuela Rubianogroot</cp:lastModifiedBy>
  <cp:revision>26</cp:revision>
  <dcterms:created xsi:type="dcterms:W3CDTF">2021-06-16T23:11:00Z</dcterms:created>
  <dcterms:modified xsi:type="dcterms:W3CDTF">2021-07-01T14:33:00Z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0x0101001E323BD1A6402144936496F55213D27C</vt:lpwstr>
  </property>
</Properties>
</file>