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6A2A6A" w14:paraId="735CEB89" w14:textId="77777777" w:rsidTr="003B7EEA">
        <w:trPr>
          <w:cantSplit/>
          <w:trHeight w:val="679"/>
        </w:trPr>
        <w:tc>
          <w:tcPr>
            <w:tcW w:w="9356" w:type="dxa"/>
            <w:tcBorders>
              <w:top w:val="thinThickSmallGap" w:sz="24" w:space="0" w:color="auto"/>
              <w:bottom w:val="thickThinSmallGap" w:sz="24" w:space="0" w:color="auto"/>
            </w:tcBorders>
            <w:shd w:val="clear" w:color="auto" w:fill="FFFFFF"/>
            <w:vAlign w:val="center"/>
          </w:tcPr>
          <w:p w14:paraId="6DF1E14B" w14:textId="51B357E1" w:rsidR="00F32C74" w:rsidRPr="001D759B" w:rsidRDefault="00255A18" w:rsidP="00845633">
            <w:pPr>
              <w:ind w:left="606"/>
              <w:jc w:val="center"/>
              <w:rPr>
                <w:rFonts w:cs="Arial"/>
                <w:b/>
                <w:szCs w:val="20"/>
                <w:lang w:val="es-CO"/>
              </w:rPr>
            </w:pPr>
            <w:r w:rsidRPr="001D759B">
              <w:rPr>
                <w:rFonts w:cs="Arial"/>
                <w:b/>
                <w:szCs w:val="20"/>
                <w:lang w:val="es-CO"/>
              </w:rPr>
              <w:t>TÉRMINOS DE REFERENCIA</w:t>
            </w:r>
          </w:p>
        </w:tc>
      </w:tr>
    </w:tbl>
    <w:p w14:paraId="14FF32C1" w14:textId="77777777" w:rsidR="001F7117" w:rsidRPr="001D759B"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BD0AD0" w14:paraId="70CCC7FF" w14:textId="77777777" w:rsidTr="001F7117">
        <w:tc>
          <w:tcPr>
            <w:tcW w:w="9356"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BD0AD0" w14:paraId="093C6C28" w14:textId="77777777" w:rsidTr="001F7117">
        <w:trPr>
          <w:trHeight w:val="1255"/>
        </w:trPr>
        <w:tc>
          <w:tcPr>
            <w:tcW w:w="9356" w:type="dxa"/>
            <w:gridSpan w:val="2"/>
          </w:tcPr>
          <w:p w14:paraId="7B217F5D" w14:textId="2F2ECE9C" w:rsidR="00C620F3" w:rsidRPr="001D759B" w:rsidRDefault="00C620F3" w:rsidP="00BE6D5F">
            <w:pPr>
              <w:pStyle w:val="Heading3"/>
              <w:ind w:left="2880" w:hanging="2880"/>
              <w:jc w:val="both"/>
              <w:rPr>
                <w:rFonts w:ascii="Arial" w:hAnsi="Arial" w:cs="Arial"/>
                <w:color w:val="auto"/>
                <w:sz w:val="20"/>
                <w:lang w:val="es-CO"/>
              </w:rPr>
            </w:pPr>
            <w:r w:rsidRPr="001D759B">
              <w:rPr>
                <w:rFonts w:ascii="Arial" w:hAnsi="Arial" w:cs="Arial"/>
                <w:bCs/>
                <w:color w:val="auto"/>
                <w:sz w:val="20"/>
                <w:szCs w:val="22"/>
                <w:lang w:val="es-CO"/>
              </w:rPr>
              <w:t>Título de la Consultoría:</w:t>
            </w:r>
            <w:r w:rsidRPr="001D759B">
              <w:rPr>
                <w:rFonts w:ascii="Arial" w:hAnsi="Arial" w:cs="Arial"/>
                <w:sz w:val="20"/>
                <w:szCs w:val="22"/>
                <w:lang w:val="es-CO"/>
              </w:rPr>
              <w:tab/>
            </w:r>
            <w:r w:rsidR="00147377" w:rsidRPr="001D759B">
              <w:rPr>
                <w:rFonts w:ascii="Arial" w:hAnsi="Arial" w:cs="Arial"/>
                <w:color w:val="auto"/>
                <w:sz w:val="20"/>
                <w:lang w:val="es-CO"/>
              </w:rPr>
              <w:t xml:space="preserve">Profesional </w:t>
            </w:r>
            <w:r w:rsidR="0079605E">
              <w:rPr>
                <w:rFonts w:ascii="Arial" w:hAnsi="Arial" w:cs="Arial"/>
                <w:color w:val="auto"/>
                <w:sz w:val="20"/>
                <w:lang w:val="es-CO"/>
              </w:rPr>
              <w:t>para desarrollar mapas sobre brechas de evidencia y propuesta de seguimiento para la política nacional de género</w:t>
            </w:r>
            <w:r w:rsidR="00736EA7">
              <w:rPr>
                <w:rFonts w:ascii="Arial" w:hAnsi="Arial" w:cs="Arial"/>
                <w:color w:val="auto"/>
                <w:sz w:val="20"/>
                <w:lang w:val="es-CO"/>
              </w:rPr>
              <w:t>.</w:t>
            </w:r>
            <w:r w:rsidR="00E40260">
              <w:rPr>
                <w:rFonts w:ascii="Arial" w:hAnsi="Arial" w:cs="Arial"/>
                <w:color w:val="auto"/>
                <w:sz w:val="20"/>
                <w:lang w:val="es-CO"/>
              </w:rPr>
              <w:t xml:space="preserve"> </w:t>
            </w:r>
          </w:p>
          <w:p w14:paraId="4F200B32" w14:textId="77777777" w:rsidR="00C620F3" w:rsidRPr="001D759B" w:rsidRDefault="00C620F3" w:rsidP="00CF77D1">
            <w:pPr>
              <w:rPr>
                <w:rFonts w:eastAsiaTheme="majorEastAsia" w:cs="Arial"/>
                <w:lang w:val="es-CO"/>
              </w:rPr>
            </w:pPr>
          </w:p>
          <w:p w14:paraId="1B5A531C" w14:textId="77777777" w:rsidR="00C620F3" w:rsidRPr="001D759B" w:rsidRDefault="00C620F3" w:rsidP="00CF77D1">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t>SSA</w:t>
            </w:r>
          </w:p>
          <w:p w14:paraId="733319C2" w14:textId="77777777" w:rsidR="00C620F3" w:rsidRPr="001D759B" w:rsidRDefault="00D235F9" w:rsidP="00CF77D1">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BE6D5F" w:rsidRPr="001D759B">
              <w:rPr>
                <w:rFonts w:cs="Arial"/>
                <w:szCs w:val="22"/>
                <w:lang w:val="es-CO"/>
              </w:rPr>
              <w:t>Bogotá</w:t>
            </w:r>
          </w:p>
          <w:p w14:paraId="0A701759" w14:textId="58B4114B"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477C34">
              <w:rPr>
                <w:rFonts w:cs="Arial"/>
                <w:szCs w:val="22"/>
                <w:lang w:val="es-CO"/>
              </w:rPr>
              <w:t>4</w:t>
            </w:r>
            <w:r w:rsidR="00BE6D5F" w:rsidRPr="001D759B">
              <w:rPr>
                <w:rFonts w:cs="Arial"/>
                <w:szCs w:val="22"/>
                <w:lang w:val="es-CO"/>
              </w:rPr>
              <w:t xml:space="preserve"> meses</w:t>
            </w:r>
          </w:p>
        </w:tc>
      </w:tr>
      <w:tr w:rsidR="00AF31A0" w:rsidRPr="001D759B" w14:paraId="40F09F97" w14:textId="77777777" w:rsidTr="001F7117">
        <w:tblPrEx>
          <w:tblLook w:val="0000" w:firstRow="0" w:lastRow="0" w:firstColumn="0" w:lastColumn="0" w:noHBand="0" w:noVBand="0"/>
        </w:tblPrEx>
        <w:tc>
          <w:tcPr>
            <w:tcW w:w="9356" w:type="dxa"/>
            <w:gridSpan w:val="2"/>
            <w:shd w:val="clear" w:color="auto" w:fill="E0E0E0"/>
          </w:tcPr>
          <w:p w14:paraId="6E0DDE32" w14:textId="5ED2D058" w:rsidR="00AF31A0" w:rsidRPr="001D759B" w:rsidRDefault="00AF31A0" w:rsidP="00B010AA">
            <w:pPr>
              <w:pStyle w:val="Heading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Heading1"/>
              <w:rPr>
                <w:rFonts w:cs="Arial"/>
                <w:b w:val="0"/>
                <w:bCs w:val="0"/>
                <w:i/>
                <w:iCs/>
                <w:sz w:val="20"/>
                <w:szCs w:val="20"/>
                <w:lang w:val="es-CO"/>
              </w:rPr>
            </w:pPr>
          </w:p>
        </w:tc>
      </w:tr>
      <w:tr w:rsidR="00AF31A0" w:rsidRPr="00BD0AD0" w14:paraId="6B020DB3" w14:textId="77777777" w:rsidTr="001F7117">
        <w:tblPrEx>
          <w:tblLook w:val="0000" w:firstRow="0" w:lastRow="0" w:firstColumn="0" w:lastColumn="0" w:noHBand="0" w:noVBand="0"/>
        </w:tblPrEx>
        <w:tc>
          <w:tcPr>
            <w:tcW w:w="9356" w:type="dxa"/>
            <w:gridSpan w:val="2"/>
          </w:tcPr>
          <w:p w14:paraId="062D8EC9" w14:textId="77777777" w:rsidR="00114291" w:rsidRPr="00114291" w:rsidRDefault="00114291" w:rsidP="00114291">
            <w:pPr>
              <w:jc w:val="both"/>
              <w:rPr>
                <w:lang w:val="es-CO"/>
              </w:rPr>
            </w:pPr>
            <w:r w:rsidRPr="00114291">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1CCB6799" w14:textId="77777777" w:rsidR="00114291" w:rsidRPr="00114291" w:rsidRDefault="00114291" w:rsidP="00114291">
            <w:pPr>
              <w:jc w:val="both"/>
              <w:rPr>
                <w:lang w:val="es-CO"/>
              </w:rPr>
            </w:pPr>
          </w:p>
          <w:p w14:paraId="10215D39" w14:textId="4252235C" w:rsidR="006664B1" w:rsidRPr="001D759B" w:rsidRDefault="00114291" w:rsidP="00114291">
            <w:pPr>
              <w:jc w:val="both"/>
              <w:rPr>
                <w:rFonts w:cs="Arial"/>
                <w:szCs w:val="20"/>
                <w:lang w:val="es-CO"/>
              </w:rPr>
            </w:pPr>
            <w:r w:rsidRPr="00114291">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tc>
      </w:tr>
      <w:tr w:rsidR="006664B1" w:rsidRPr="001D759B" w14:paraId="622FB00F" w14:textId="77777777" w:rsidTr="001F7117">
        <w:tblPrEx>
          <w:tblLook w:val="0000" w:firstRow="0" w:lastRow="0" w:firstColumn="0" w:lastColumn="0" w:noHBand="0" w:noVBand="0"/>
        </w:tblPrEx>
        <w:tc>
          <w:tcPr>
            <w:tcW w:w="9356" w:type="dxa"/>
            <w:gridSpan w:val="2"/>
            <w:shd w:val="clear" w:color="auto" w:fill="E0E0E0"/>
          </w:tcPr>
          <w:p w14:paraId="48D47C7F" w14:textId="77777777" w:rsidR="006664B1" w:rsidRPr="001D759B" w:rsidRDefault="006664B1" w:rsidP="00CF77D1">
            <w:pPr>
              <w:pStyle w:val="Heading1"/>
              <w:rPr>
                <w:rFonts w:cs="Arial"/>
                <w:sz w:val="20"/>
                <w:szCs w:val="20"/>
                <w:lang w:val="es-CO"/>
              </w:rPr>
            </w:pPr>
            <w:bookmarkStart w:id="0" w:name="_Hlk526778526"/>
          </w:p>
          <w:p w14:paraId="1AB8E057" w14:textId="77777777" w:rsidR="006664B1" w:rsidRPr="001D759B" w:rsidRDefault="006664B1" w:rsidP="00CF77D1">
            <w:pPr>
              <w:pStyle w:val="Heading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CF77D1">
            <w:pPr>
              <w:pStyle w:val="Heading1"/>
              <w:rPr>
                <w:rFonts w:cs="Arial"/>
                <w:b w:val="0"/>
                <w:bCs w:val="0"/>
                <w:i/>
                <w:iCs/>
                <w:sz w:val="20"/>
                <w:szCs w:val="20"/>
                <w:lang w:val="es-CO"/>
              </w:rPr>
            </w:pPr>
          </w:p>
        </w:tc>
      </w:tr>
      <w:tr w:rsidR="006664B1" w:rsidRPr="00BD0AD0" w14:paraId="663401BA" w14:textId="77777777" w:rsidTr="001F7117">
        <w:tblPrEx>
          <w:tblLook w:val="0000" w:firstRow="0" w:lastRow="0" w:firstColumn="0" w:lastColumn="0" w:noHBand="0" w:noVBand="0"/>
        </w:tblPrEx>
        <w:tc>
          <w:tcPr>
            <w:tcW w:w="9356" w:type="dxa"/>
            <w:gridSpan w:val="2"/>
          </w:tcPr>
          <w:p w14:paraId="5A822C94" w14:textId="77777777" w:rsidR="006664B1" w:rsidRPr="001D759B" w:rsidRDefault="006664B1" w:rsidP="006F4B6C">
            <w:pPr>
              <w:jc w:val="both"/>
              <w:rPr>
                <w:lang w:val="es-CO"/>
              </w:rPr>
            </w:pPr>
          </w:p>
          <w:p w14:paraId="4EF510A4" w14:textId="77777777" w:rsidR="00BE6D5F" w:rsidRPr="001D759B" w:rsidRDefault="00BE6D5F" w:rsidP="006F4B6C">
            <w:pPr>
              <w:jc w:val="both"/>
              <w:rPr>
                <w:lang w:val="es-CO"/>
              </w:rPr>
            </w:pPr>
            <w:r w:rsidRPr="001D759B">
              <w:rPr>
                <w:lang w:val="es-CO"/>
              </w:rPr>
              <w:t xml:space="preserve">ONU Mujeres trabaja para que la Agenda 2030 y los Objetivos de Desarrollo Sostenible sean una realidad para las mujeres y las niñas, y promueve la participación de las mujeres en igualdad de condiciones en todos los ámbitos de la vida. </w:t>
            </w:r>
          </w:p>
          <w:p w14:paraId="2A8C4C7B" w14:textId="77777777" w:rsidR="00BE6D5F" w:rsidRPr="001D759B" w:rsidRDefault="00BE6D5F" w:rsidP="006F4B6C">
            <w:pPr>
              <w:jc w:val="both"/>
              <w:rPr>
                <w:lang w:val="es-CO"/>
              </w:rPr>
            </w:pPr>
          </w:p>
          <w:p w14:paraId="635EC98C" w14:textId="26F161F3" w:rsidR="00BE6D5F" w:rsidRPr="001D759B" w:rsidRDefault="006F4B6C" w:rsidP="00BE6D5F">
            <w:pPr>
              <w:jc w:val="both"/>
              <w:rPr>
                <w:lang w:val="es-CO"/>
              </w:rPr>
            </w:pPr>
            <w:r w:rsidRPr="001D759B">
              <w:rPr>
                <w:lang w:val="es-CO"/>
              </w:rPr>
              <w:t>Bajo esta agenda global de desarrollo, l</w:t>
            </w:r>
            <w:r w:rsidR="00BE6D5F" w:rsidRPr="001D759B">
              <w:rPr>
                <w:lang w:val="es-CO"/>
              </w:rPr>
              <w:t>os derechos de las mujeres y las niñas han quedado reflejados de manera contundente</w:t>
            </w:r>
            <w:r w:rsidRPr="001D759B">
              <w:rPr>
                <w:lang w:val="es-CO"/>
              </w:rPr>
              <w:t xml:space="preserve">, </w:t>
            </w:r>
            <w:r w:rsidR="00BE6D5F" w:rsidRPr="001D759B">
              <w:rPr>
                <w:lang w:val="es-CO"/>
              </w:rPr>
              <w:t>a través de un objetivo específico referido a la igualdad de género y el empoderamiento</w:t>
            </w:r>
            <w:r w:rsidRPr="001D759B">
              <w:rPr>
                <w:lang w:val="es-CO"/>
              </w:rPr>
              <w:t xml:space="preserve"> de las mujeres y las niñas, además </w:t>
            </w:r>
            <w:r w:rsidR="00BE6D5F" w:rsidRPr="001D759B">
              <w:rPr>
                <w:lang w:val="es-CO"/>
              </w:rPr>
              <w:t>de una sólida transversalización de</w:t>
            </w:r>
            <w:r w:rsidRPr="001D759B">
              <w:rPr>
                <w:lang w:val="es-CO"/>
              </w:rPr>
              <w:t>l enfoque de</w:t>
            </w:r>
            <w:r w:rsidR="00BE6D5F" w:rsidRPr="001D759B">
              <w:rPr>
                <w:lang w:val="es-CO"/>
              </w:rPr>
              <w:t xml:space="preserve"> género en las metas e indicadores de los demás Objetivos de Desarrollo Sostenible (ODS), en los medios para su implementación, seguimiento y revisión, y en las asociaciones globales para su financiación. Por primera vez, la igualdad de género es central al desarrollo en su triple dimensión</w:t>
            </w:r>
            <w:r w:rsidR="008D2908" w:rsidRPr="001D759B">
              <w:rPr>
                <w:lang w:val="es-CO"/>
              </w:rPr>
              <w:t>:</w:t>
            </w:r>
            <w:r w:rsidR="00BE6D5F" w:rsidRPr="001D759B">
              <w:rPr>
                <w:lang w:val="es-CO"/>
              </w:rPr>
              <w:t xml:space="preserve"> económica, social y ambiental</w:t>
            </w:r>
            <w:r w:rsidR="00F42AEB" w:rsidRPr="001D759B">
              <w:rPr>
                <w:lang w:val="es-CO"/>
              </w:rPr>
              <w:t>.</w:t>
            </w:r>
            <w:r w:rsidR="00BE6D5F" w:rsidRPr="001D759B">
              <w:rPr>
                <w:lang w:val="es-CO"/>
              </w:rPr>
              <w:t xml:space="preserve"> La agenda 2030, plantea además el abordaje </w:t>
            </w:r>
            <w:r w:rsidR="006A73D2" w:rsidRPr="001D759B">
              <w:rPr>
                <w:lang w:val="es-CO"/>
              </w:rPr>
              <w:t>de</w:t>
            </w:r>
            <w:r w:rsidR="00BE6D5F" w:rsidRPr="001D759B">
              <w:rPr>
                <w:lang w:val="es-CO"/>
              </w:rPr>
              <w:t xml:space="preserve"> diferentes aspectos estructurales ligados con la igualdad de género, como la eliminación de todas las formas de violencia </w:t>
            </w:r>
            <w:r w:rsidR="00BE6D5F" w:rsidRPr="001D759B">
              <w:rPr>
                <w:lang w:val="es-CO"/>
              </w:rPr>
              <w:lastRenderedPageBreak/>
              <w:t>contra las mujeres y las niñas, la erradicación de leyes discriminatorias contra las mujeres y la participación plena de las mujeres en la toma de decisiones, así como el reconocimiento</w:t>
            </w:r>
            <w:r w:rsidR="008F3C3B" w:rsidRPr="001D759B">
              <w:rPr>
                <w:lang w:val="es-CO"/>
              </w:rPr>
              <w:t>, la red</w:t>
            </w:r>
            <w:r w:rsidR="00DE3346" w:rsidRPr="001D759B">
              <w:rPr>
                <w:lang w:val="es-CO"/>
              </w:rPr>
              <w:t>ucción</w:t>
            </w:r>
            <w:r w:rsidR="008F3C3B" w:rsidRPr="001D759B">
              <w:rPr>
                <w:lang w:val="es-CO"/>
              </w:rPr>
              <w:t xml:space="preserve"> </w:t>
            </w:r>
            <w:r w:rsidR="00710BCF" w:rsidRPr="001D759B">
              <w:rPr>
                <w:lang w:val="es-CO"/>
              </w:rPr>
              <w:t>y la red</w:t>
            </w:r>
            <w:r w:rsidR="004F7BC0" w:rsidRPr="001D759B">
              <w:rPr>
                <w:lang w:val="es-CO"/>
              </w:rPr>
              <w:t>istribución</w:t>
            </w:r>
            <w:r w:rsidR="00710BCF" w:rsidRPr="001D759B">
              <w:rPr>
                <w:lang w:val="es-CO"/>
              </w:rPr>
              <w:t xml:space="preserve"> </w:t>
            </w:r>
            <w:r w:rsidR="00BE6D5F" w:rsidRPr="001D759B">
              <w:rPr>
                <w:lang w:val="es-CO"/>
              </w:rPr>
              <w:t>del trabajo doméstico</w:t>
            </w:r>
            <w:r w:rsidR="00454E3E" w:rsidRPr="001D759B">
              <w:rPr>
                <w:lang w:val="es-CO"/>
              </w:rPr>
              <w:t xml:space="preserve"> y de </w:t>
            </w:r>
            <w:r w:rsidR="008F3C3B" w:rsidRPr="001D759B">
              <w:rPr>
                <w:lang w:val="es-CO"/>
              </w:rPr>
              <w:t>cuidado</w:t>
            </w:r>
            <w:r w:rsidR="00BE6D5F" w:rsidRPr="001D759B">
              <w:rPr>
                <w:lang w:val="es-CO"/>
              </w:rPr>
              <w:t xml:space="preserve"> no remunerado. Sin embargo, también establece retos, entre ellos, la necesidad de un marco de monitoreo robusto, el cual requiere de inversiones significativas en estadísticas de género.</w:t>
            </w:r>
          </w:p>
          <w:p w14:paraId="4666E8E9" w14:textId="77777777" w:rsidR="00BE6D5F" w:rsidRPr="001D759B" w:rsidRDefault="00BE6D5F" w:rsidP="00CF77D1">
            <w:pPr>
              <w:jc w:val="both"/>
              <w:rPr>
                <w:rFonts w:cs="Arial"/>
                <w:color w:val="FF0000"/>
                <w:szCs w:val="20"/>
                <w:lang w:val="es-CO"/>
              </w:rPr>
            </w:pPr>
          </w:p>
          <w:p w14:paraId="758295A1" w14:textId="2BDC1F53" w:rsidR="00813AE7" w:rsidRPr="001D759B" w:rsidRDefault="00FF23F2" w:rsidP="0086558B">
            <w:pPr>
              <w:jc w:val="both"/>
              <w:rPr>
                <w:rFonts w:cs="Arial"/>
                <w:color w:val="FF0000"/>
                <w:lang w:val="es-CO"/>
              </w:rPr>
            </w:pPr>
            <w:r w:rsidRPr="001D759B">
              <w:rPr>
                <w:lang w:val="es-CO"/>
              </w:rPr>
              <w:t>En este contexto</w:t>
            </w:r>
            <w:r w:rsidR="006F4B6C" w:rsidRPr="001D759B">
              <w:rPr>
                <w:lang w:val="es-CO"/>
              </w:rPr>
              <w:t xml:space="preserve">, ONU Mujeres implementa </w:t>
            </w:r>
            <w:r w:rsidR="006A73D2" w:rsidRPr="001D759B">
              <w:rPr>
                <w:lang w:val="es-CO"/>
              </w:rPr>
              <w:t>el</w:t>
            </w:r>
            <w:r w:rsidR="006F4B6C" w:rsidRPr="001D759B">
              <w:rPr>
                <w:lang w:val="es-CO"/>
              </w:rPr>
              <w:t xml:space="preserve"> programa insignia “</w:t>
            </w:r>
            <w:r w:rsidR="00D505A6">
              <w:rPr>
                <w:lang w:val="es-CO"/>
              </w:rPr>
              <w:t>Las Mujeres Cuentan</w:t>
            </w:r>
            <w:r w:rsidR="006F4B6C" w:rsidRPr="001D759B">
              <w:rPr>
                <w:lang w:val="es-CO"/>
              </w:rPr>
              <w:t xml:space="preserve">”, para mejorar la disponibilidad, la accesibilidad y </w:t>
            </w:r>
            <w:r w:rsidR="00127E8F">
              <w:rPr>
                <w:lang w:val="es-CO"/>
              </w:rPr>
              <w:t>la utilización</w:t>
            </w:r>
            <w:r w:rsidR="006F4B6C" w:rsidRPr="001D759B">
              <w:rPr>
                <w:lang w:val="es-CO"/>
              </w:rPr>
              <w:t xml:space="preserve"> de las </w:t>
            </w:r>
            <w:r w:rsidR="00F13839" w:rsidRPr="001D759B">
              <w:rPr>
                <w:lang w:val="es-CO"/>
              </w:rPr>
              <w:t>estadísticas</w:t>
            </w:r>
            <w:r w:rsidR="006F4B6C" w:rsidRPr="001D759B">
              <w:rPr>
                <w:lang w:val="es-CO"/>
              </w:rPr>
              <w:t xml:space="preserve"> de género en el diseño de las políticas, el activismo y la rendición de cuentas con el fin de</w:t>
            </w:r>
            <w:r w:rsidR="001B08BB" w:rsidRPr="001D759B">
              <w:rPr>
                <w:lang w:val="es-CO"/>
              </w:rPr>
              <w:t xml:space="preserve"> contribuir</w:t>
            </w:r>
            <w:r w:rsidR="00EC2191" w:rsidRPr="001D759B">
              <w:rPr>
                <w:lang w:val="es-CO"/>
              </w:rPr>
              <w:t xml:space="preserve"> a</w:t>
            </w:r>
            <w:r w:rsidR="001B08BB" w:rsidRPr="001D759B">
              <w:rPr>
                <w:lang w:val="es-CO"/>
              </w:rPr>
              <w:t xml:space="preserve"> </w:t>
            </w:r>
            <w:r w:rsidR="00A07892" w:rsidRPr="001D759B">
              <w:rPr>
                <w:lang w:val="es-CO"/>
              </w:rPr>
              <w:t xml:space="preserve">lograr </w:t>
            </w:r>
            <w:r w:rsidR="006F4B6C" w:rsidRPr="001D759B">
              <w:rPr>
                <w:lang w:val="es-CO"/>
              </w:rPr>
              <w:t>la igualdad de género y el empoderamiento de las mujeres. En el marco de esta iniciativa, ONU Mujeres Colombia trabaja de manera conjunta</w:t>
            </w:r>
            <w:r w:rsidR="00BE15E5" w:rsidRPr="001D759B">
              <w:rPr>
                <w:lang w:val="es-CO"/>
              </w:rPr>
              <w:t xml:space="preserve"> con entidades gubernamentales como </w:t>
            </w:r>
            <w:r w:rsidR="006F4B6C" w:rsidRPr="001D759B">
              <w:rPr>
                <w:lang w:val="es-CO"/>
              </w:rPr>
              <w:t>el Departamento Administrativo Nacional de Estadísticas (DANE),</w:t>
            </w:r>
            <w:r w:rsidR="00BE15E5" w:rsidRPr="001D759B">
              <w:rPr>
                <w:lang w:val="es-CO"/>
              </w:rPr>
              <w:t xml:space="preserve"> la Consejería Presidencial para la Equidad de </w:t>
            </w:r>
            <w:r w:rsidR="000D2692">
              <w:rPr>
                <w:lang w:val="es-CO"/>
              </w:rPr>
              <w:t>las Mujeres</w:t>
            </w:r>
            <w:r w:rsidR="00BE15E5" w:rsidRPr="001D759B">
              <w:rPr>
                <w:lang w:val="es-CO"/>
              </w:rPr>
              <w:t xml:space="preserve"> (CPEM)</w:t>
            </w:r>
            <w:r w:rsidR="00B86109" w:rsidRPr="001D759B">
              <w:rPr>
                <w:lang w:val="es-CO"/>
              </w:rPr>
              <w:t xml:space="preserve"> y el Departamento Nacional de Planeación (DNP)</w:t>
            </w:r>
            <w:r w:rsidR="006F4B6C" w:rsidRPr="001D759B">
              <w:rPr>
                <w:lang w:val="es-CO"/>
              </w:rPr>
              <w:t xml:space="preserve"> para fortalecer la producción, el acceso y </w:t>
            </w:r>
            <w:r w:rsidR="00D5574B">
              <w:rPr>
                <w:lang w:val="es-CO"/>
              </w:rPr>
              <w:t>la utilización</w:t>
            </w:r>
            <w:r w:rsidR="006F4B6C" w:rsidRPr="001D759B">
              <w:rPr>
                <w:lang w:val="es-CO"/>
              </w:rPr>
              <w:t xml:space="preserve"> de las estadísticas de género.</w:t>
            </w:r>
            <w:r w:rsidR="000B5A5A" w:rsidRPr="001D759B">
              <w:rPr>
                <w:lang w:val="es-CO"/>
              </w:rPr>
              <w:t xml:space="preserve"> </w:t>
            </w:r>
          </w:p>
          <w:p w14:paraId="3BA39A2E" w14:textId="34A8C059" w:rsidR="00813AE7" w:rsidRPr="001D759B" w:rsidRDefault="00813AE7" w:rsidP="00BB5942">
            <w:pPr>
              <w:jc w:val="both"/>
              <w:rPr>
                <w:lang w:val="es-CO"/>
              </w:rPr>
            </w:pPr>
          </w:p>
          <w:p w14:paraId="248E73B4" w14:textId="36106DAB" w:rsidR="00BA29C6" w:rsidRDefault="001E0FBD" w:rsidP="00BB5942">
            <w:pPr>
              <w:jc w:val="both"/>
              <w:rPr>
                <w:lang w:val="es-CO"/>
              </w:rPr>
            </w:pPr>
            <w:r w:rsidRPr="001D759B">
              <w:rPr>
                <w:lang w:val="es-CO"/>
              </w:rPr>
              <w:t>De esta forma, el Departamento</w:t>
            </w:r>
            <w:r w:rsidR="00114066" w:rsidRPr="001D759B">
              <w:rPr>
                <w:lang w:val="es-CO"/>
              </w:rPr>
              <w:t xml:space="preserve"> Nacional de </w:t>
            </w:r>
            <w:r w:rsidR="001B371B">
              <w:rPr>
                <w:lang w:val="es-CO"/>
              </w:rPr>
              <w:t>Planeación</w:t>
            </w:r>
            <w:r w:rsidR="00114066" w:rsidRPr="001D759B">
              <w:rPr>
                <w:lang w:val="es-CO"/>
              </w:rPr>
              <w:t xml:space="preserve"> </w:t>
            </w:r>
            <w:r w:rsidRPr="001D759B">
              <w:rPr>
                <w:lang w:val="es-CO"/>
              </w:rPr>
              <w:t>y ONU Mujeres Colombia, vienen trabajando conjuntamente para alcanzar objetivos comunes, reafirmando la importancia de mantener esfuerzos para</w:t>
            </w:r>
            <w:r w:rsidR="00731D22">
              <w:rPr>
                <w:lang w:val="es-CO"/>
              </w:rPr>
              <w:t xml:space="preserve"> f</w:t>
            </w:r>
            <w:r w:rsidR="00B36F52" w:rsidRPr="001D759B">
              <w:rPr>
                <w:lang w:val="es-CO"/>
              </w:rPr>
              <w:t>ortalecer</w:t>
            </w:r>
            <w:r w:rsidR="00B66EC7">
              <w:rPr>
                <w:lang w:val="es-CO"/>
              </w:rPr>
              <w:t xml:space="preserve"> la perspectiva de género en el </w:t>
            </w:r>
            <w:r w:rsidR="00482D33">
              <w:rPr>
                <w:lang w:val="es-CO"/>
              </w:rPr>
              <w:t>Sistema Nacional de Evaluación de Gestión y Resultados (SINERGIA)</w:t>
            </w:r>
            <w:r w:rsidR="00492585">
              <w:rPr>
                <w:lang w:val="es-CO"/>
              </w:rPr>
              <w:t>,</w:t>
            </w:r>
            <w:r w:rsidR="00482D33">
              <w:rPr>
                <w:lang w:val="es-CO"/>
              </w:rPr>
              <w:t xml:space="preserve"> y </w:t>
            </w:r>
            <w:r w:rsidR="00492585">
              <w:rPr>
                <w:lang w:val="es-CO"/>
              </w:rPr>
              <w:t>para</w:t>
            </w:r>
            <w:r w:rsidR="00482D33">
              <w:rPr>
                <w:lang w:val="es-CO"/>
              </w:rPr>
              <w:t xml:space="preserve"> </w:t>
            </w:r>
            <w:r w:rsidR="00492585">
              <w:rPr>
                <w:lang w:val="es-CO"/>
              </w:rPr>
              <w:t>i</w:t>
            </w:r>
            <w:r w:rsidR="00F2264B" w:rsidRPr="001D759B">
              <w:rPr>
                <w:lang w:val="es-CO"/>
              </w:rPr>
              <w:t xml:space="preserve">ncrementar </w:t>
            </w:r>
            <w:r w:rsidR="00A11E54" w:rsidRPr="001D759B">
              <w:rPr>
                <w:lang w:val="es-CO"/>
              </w:rPr>
              <w:t>la utilización de las estadísticas de género</w:t>
            </w:r>
            <w:r w:rsidR="000C682E" w:rsidRPr="001D759B">
              <w:rPr>
                <w:lang w:val="es-CO"/>
              </w:rPr>
              <w:t xml:space="preserve"> </w:t>
            </w:r>
            <w:r w:rsidR="00BB1EAE" w:rsidRPr="001D759B">
              <w:rPr>
                <w:lang w:val="es-CO"/>
              </w:rPr>
              <w:t xml:space="preserve">para guiar e informar </w:t>
            </w:r>
            <w:r w:rsidR="00CD29CA" w:rsidRPr="001D759B">
              <w:rPr>
                <w:lang w:val="es-CO"/>
              </w:rPr>
              <w:t>las políticas</w:t>
            </w:r>
            <w:r w:rsidR="00FB2FF8">
              <w:rPr>
                <w:lang w:val="es-CO"/>
              </w:rPr>
              <w:t xml:space="preserve"> públicas </w:t>
            </w:r>
            <w:r w:rsidR="008639C5">
              <w:rPr>
                <w:lang w:val="es-CO"/>
              </w:rPr>
              <w:t xml:space="preserve">enfocadas en promover la </w:t>
            </w:r>
            <w:r w:rsidR="00360D80" w:rsidRPr="001D759B">
              <w:rPr>
                <w:lang w:val="es-CO"/>
              </w:rPr>
              <w:t xml:space="preserve">igualdad de género y </w:t>
            </w:r>
            <w:r w:rsidR="008639C5">
              <w:rPr>
                <w:lang w:val="es-CO"/>
              </w:rPr>
              <w:t xml:space="preserve">el </w:t>
            </w:r>
            <w:r w:rsidR="00360D80" w:rsidRPr="001D759B">
              <w:rPr>
                <w:lang w:val="es-CO"/>
              </w:rPr>
              <w:t>empoderamiento de las mujeres.</w:t>
            </w:r>
            <w:r w:rsidR="00906A7C">
              <w:rPr>
                <w:lang w:val="es-CO"/>
              </w:rPr>
              <w:t xml:space="preserve"> </w:t>
            </w:r>
            <w:r w:rsidR="00005194" w:rsidRPr="001D759B">
              <w:rPr>
                <w:lang w:val="es-CO"/>
              </w:rPr>
              <w:t>Por tanto, p</w:t>
            </w:r>
            <w:r w:rsidR="003A5C96" w:rsidRPr="001D759B">
              <w:rPr>
                <w:lang w:val="es-CO"/>
              </w:rPr>
              <w:t xml:space="preserve">ara avanzar sobre estas líneas de acción, se </w:t>
            </w:r>
            <w:r w:rsidR="00DE1F54" w:rsidRPr="001D759B">
              <w:rPr>
                <w:lang w:val="es-CO"/>
              </w:rPr>
              <w:t>requieren de los servicios profesionales de un(a) consultor(a)</w:t>
            </w:r>
            <w:r w:rsidR="00682527" w:rsidRPr="001D759B">
              <w:rPr>
                <w:lang w:val="es-CO"/>
              </w:rPr>
              <w:t xml:space="preserve"> </w:t>
            </w:r>
            <w:r w:rsidR="00DE1F54" w:rsidRPr="001D759B">
              <w:rPr>
                <w:lang w:val="es-CO"/>
              </w:rPr>
              <w:t xml:space="preserve">para </w:t>
            </w:r>
            <w:r w:rsidR="00853171" w:rsidRPr="001D759B">
              <w:rPr>
                <w:lang w:val="es-CO"/>
              </w:rPr>
              <w:t>b</w:t>
            </w:r>
            <w:r w:rsidR="004F3402" w:rsidRPr="001D759B">
              <w:rPr>
                <w:lang w:val="es-CO"/>
              </w:rPr>
              <w:t>rindar asistencia</w:t>
            </w:r>
            <w:r w:rsidR="000B221B" w:rsidRPr="001D759B">
              <w:rPr>
                <w:lang w:val="es-CO"/>
              </w:rPr>
              <w:t xml:space="preserve"> técnica</w:t>
            </w:r>
            <w:r w:rsidR="00DC7348" w:rsidRPr="001D759B">
              <w:rPr>
                <w:lang w:val="es-CO"/>
              </w:rPr>
              <w:t xml:space="preserve"> que permita </w:t>
            </w:r>
            <w:r w:rsidR="00BF2DF6">
              <w:rPr>
                <w:lang w:val="es-CO"/>
              </w:rPr>
              <w:t xml:space="preserve">desarrollar </w:t>
            </w:r>
            <w:r w:rsidR="00D060D9">
              <w:rPr>
                <w:lang w:val="es-CO"/>
              </w:rPr>
              <w:t>un análisis sobre mapas de brechas de evidencia y de seguimiento en el marco del proceso de formulación de la nueva política nacional de género</w:t>
            </w:r>
            <w:r w:rsidR="0042319B">
              <w:rPr>
                <w:lang w:val="es-CO"/>
              </w:rPr>
              <w:t>.</w:t>
            </w:r>
          </w:p>
          <w:p w14:paraId="154DD6BE" w14:textId="24D6B3A9" w:rsidR="00C40368" w:rsidRPr="001D759B" w:rsidRDefault="00C40368" w:rsidP="00ED02AC">
            <w:pPr>
              <w:jc w:val="both"/>
              <w:rPr>
                <w:lang w:val="es-CO"/>
              </w:rPr>
            </w:pPr>
          </w:p>
        </w:tc>
      </w:tr>
      <w:bookmarkEnd w:id="0"/>
      <w:tr w:rsidR="00C620F3" w:rsidRPr="001D759B" w14:paraId="7ECFBAF0" w14:textId="77777777" w:rsidTr="001F7117">
        <w:tblPrEx>
          <w:tblLook w:val="0000" w:firstRow="0" w:lastRow="0" w:firstColumn="0" w:lastColumn="0" w:noHBand="0" w:noVBand="0"/>
        </w:tblPrEx>
        <w:tc>
          <w:tcPr>
            <w:tcW w:w="9356" w:type="dxa"/>
            <w:gridSpan w:val="2"/>
            <w:shd w:val="clear" w:color="auto" w:fill="E0E0E0"/>
          </w:tcPr>
          <w:p w14:paraId="74332872" w14:textId="77777777" w:rsidR="00C620F3" w:rsidRPr="001D759B" w:rsidRDefault="00C620F3" w:rsidP="00CF77D1">
            <w:pPr>
              <w:pStyle w:val="Heading1"/>
              <w:rPr>
                <w:rFonts w:cs="Arial"/>
                <w:sz w:val="20"/>
                <w:szCs w:val="20"/>
                <w:lang w:val="es-CO"/>
              </w:rPr>
            </w:pPr>
          </w:p>
          <w:p w14:paraId="69A394B3" w14:textId="4C812553" w:rsidR="00C620F3" w:rsidRPr="001D759B" w:rsidRDefault="00C620F3" w:rsidP="00CF77D1">
            <w:pPr>
              <w:pStyle w:val="Heading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CF77D1">
            <w:pPr>
              <w:pStyle w:val="Heading1"/>
              <w:rPr>
                <w:rFonts w:cs="Arial"/>
                <w:b w:val="0"/>
                <w:bCs w:val="0"/>
                <w:i/>
                <w:iCs/>
                <w:sz w:val="20"/>
                <w:szCs w:val="20"/>
                <w:lang w:val="es-CO"/>
              </w:rPr>
            </w:pPr>
          </w:p>
        </w:tc>
      </w:tr>
      <w:tr w:rsidR="00C620F3" w:rsidRPr="00BD0AD0" w14:paraId="6F94FB43" w14:textId="77777777" w:rsidTr="001F7117">
        <w:tblPrEx>
          <w:tblLook w:val="0000" w:firstRow="0" w:lastRow="0" w:firstColumn="0" w:lastColumn="0" w:noHBand="0" w:noVBand="0"/>
        </w:tblPrEx>
        <w:tc>
          <w:tcPr>
            <w:tcW w:w="9356" w:type="dxa"/>
            <w:gridSpan w:val="2"/>
          </w:tcPr>
          <w:p w14:paraId="02437790" w14:textId="77777777" w:rsidR="00C620F3" w:rsidRPr="001D759B" w:rsidRDefault="00C620F3" w:rsidP="00CF77D1">
            <w:pPr>
              <w:rPr>
                <w:rFonts w:cs="Arial"/>
                <w:szCs w:val="20"/>
                <w:lang w:val="es-CO"/>
              </w:rPr>
            </w:pPr>
          </w:p>
          <w:p w14:paraId="32271A08" w14:textId="35CF3A15" w:rsidR="00BD29E0" w:rsidRDefault="00BD29E0" w:rsidP="008B2368">
            <w:pPr>
              <w:jc w:val="both"/>
              <w:rPr>
                <w:lang w:val="es-CO"/>
              </w:rPr>
            </w:pPr>
            <w:r>
              <w:rPr>
                <w:lang w:val="es-CO"/>
              </w:rPr>
              <w:t xml:space="preserve">Desarrollar </w:t>
            </w:r>
            <w:r w:rsidR="006317FB">
              <w:rPr>
                <w:lang w:val="es-CO"/>
              </w:rPr>
              <w:t>coordinadamente</w:t>
            </w:r>
            <w:r w:rsidR="000B708F">
              <w:rPr>
                <w:lang w:val="es-CO"/>
              </w:rPr>
              <w:t xml:space="preserve"> con</w:t>
            </w:r>
            <w:r w:rsidR="007E07E2">
              <w:rPr>
                <w:lang w:val="es-CO"/>
              </w:rPr>
              <w:t xml:space="preserve"> el Departamento Nacional </w:t>
            </w:r>
            <w:r w:rsidR="00C221AC">
              <w:rPr>
                <w:lang w:val="es-CO"/>
              </w:rPr>
              <w:t xml:space="preserve">de Planeación y la Consejería Presidencial para la Equidad de la Mujer </w:t>
            </w:r>
            <w:r w:rsidR="00513C65">
              <w:rPr>
                <w:lang w:val="es-CO"/>
              </w:rPr>
              <w:t>el</w:t>
            </w:r>
            <w:r w:rsidR="001D1267">
              <w:rPr>
                <w:lang w:val="es-CO"/>
              </w:rPr>
              <w:t xml:space="preserve"> mapa de brechas de evidencia y </w:t>
            </w:r>
            <w:r w:rsidR="00513C65">
              <w:rPr>
                <w:lang w:val="es-CO"/>
              </w:rPr>
              <w:t xml:space="preserve">un mecanismo </w:t>
            </w:r>
            <w:r w:rsidR="001D1267">
              <w:rPr>
                <w:lang w:val="es-CO"/>
              </w:rPr>
              <w:t>de seguimiento</w:t>
            </w:r>
            <w:r w:rsidR="00DC711C">
              <w:rPr>
                <w:lang w:val="es-CO"/>
              </w:rPr>
              <w:t xml:space="preserve"> </w:t>
            </w:r>
            <w:r w:rsidR="00513C65">
              <w:rPr>
                <w:lang w:val="es-CO"/>
              </w:rPr>
              <w:t>para reportar los avance</w:t>
            </w:r>
            <w:r w:rsidR="006A2A6A">
              <w:rPr>
                <w:lang w:val="es-CO"/>
              </w:rPr>
              <w:t>s</w:t>
            </w:r>
            <w:r w:rsidR="00DC711C">
              <w:rPr>
                <w:lang w:val="es-CO"/>
              </w:rPr>
              <w:t xml:space="preserve"> de la nueva política nacional de género.</w:t>
            </w:r>
          </w:p>
          <w:p w14:paraId="6972AE48" w14:textId="0506F24D" w:rsidR="00070F67" w:rsidRPr="001D759B" w:rsidRDefault="00070F67" w:rsidP="00DC711C">
            <w:pPr>
              <w:jc w:val="both"/>
              <w:rPr>
                <w:lang w:val="es-CO"/>
              </w:rPr>
            </w:pPr>
          </w:p>
        </w:tc>
      </w:tr>
      <w:tr w:rsidR="00AF31A0" w:rsidRPr="001D759B" w14:paraId="1F723C80" w14:textId="77777777" w:rsidTr="001F7117">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Heading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BD0AD0" w14:paraId="77E94CE8" w14:textId="77777777" w:rsidTr="001F7117">
        <w:tblPrEx>
          <w:tblLook w:val="0000" w:firstRow="0" w:lastRow="0" w:firstColumn="0" w:lastColumn="0" w:noHBand="0" w:noVBand="0"/>
        </w:tblPrEx>
        <w:tc>
          <w:tcPr>
            <w:tcW w:w="9356" w:type="dxa"/>
            <w:gridSpan w:val="2"/>
          </w:tcPr>
          <w:p w14:paraId="7C87B4F1" w14:textId="1DA38919" w:rsidR="00BA0388" w:rsidRPr="001D759B" w:rsidRDefault="00DE41F3" w:rsidP="007A27F6">
            <w:pPr>
              <w:jc w:val="both"/>
              <w:rPr>
                <w:lang w:val="es-CO"/>
              </w:rPr>
            </w:pPr>
            <w:r w:rsidRPr="001D759B">
              <w:rPr>
                <w:rFonts w:cs="Arial"/>
                <w:szCs w:val="20"/>
                <w:lang w:val="es-CO"/>
              </w:rPr>
              <w:t>El</w:t>
            </w:r>
            <w:r w:rsidR="0079215C" w:rsidRPr="001D759B">
              <w:rPr>
                <w:rFonts w:cs="Arial"/>
                <w:szCs w:val="20"/>
                <w:lang w:val="es-CO"/>
              </w:rPr>
              <w:t xml:space="preserve">(la) consultor(a) </w:t>
            </w:r>
            <w:r w:rsidR="002059EF" w:rsidRPr="001D759B">
              <w:rPr>
                <w:rFonts w:cs="Arial"/>
                <w:szCs w:val="20"/>
                <w:lang w:val="es-CO"/>
              </w:rPr>
              <w:t>será responsable de realizar las actividades</w:t>
            </w:r>
            <w:r w:rsidR="00B2312F" w:rsidRPr="001D759B">
              <w:rPr>
                <w:rFonts w:cs="Arial"/>
                <w:szCs w:val="20"/>
                <w:lang w:val="es-CO"/>
              </w:rPr>
              <w:t xml:space="preserve"> que se señalan</w:t>
            </w:r>
            <w:r w:rsidR="00434417">
              <w:rPr>
                <w:rFonts w:cs="Arial"/>
                <w:szCs w:val="20"/>
                <w:lang w:val="es-CO"/>
              </w:rPr>
              <w:t xml:space="preserve"> y se </w:t>
            </w:r>
            <w:r w:rsidR="00644192">
              <w:rPr>
                <w:rFonts w:cs="Arial"/>
                <w:szCs w:val="20"/>
                <w:lang w:val="es-CO"/>
              </w:rPr>
              <w:t>describen</w:t>
            </w:r>
            <w:r w:rsidR="00B2312F" w:rsidRPr="001D759B">
              <w:rPr>
                <w:rFonts w:cs="Arial"/>
                <w:szCs w:val="20"/>
                <w:lang w:val="es-CO"/>
              </w:rPr>
              <w:t xml:space="preserve"> a continuación</w:t>
            </w:r>
            <w:r w:rsidR="00CC1268" w:rsidRPr="001D759B">
              <w:rPr>
                <w:rFonts w:cs="Arial"/>
                <w:szCs w:val="20"/>
                <w:lang w:val="es-CO"/>
              </w:rPr>
              <w:t>:</w:t>
            </w:r>
          </w:p>
          <w:p w14:paraId="7D357576" w14:textId="39DFBDAA" w:rsidR="00BA0388" w:rsidRPr="001D759B" w:rsidRDefault="00BA0388" w:rsidP="00707606">
            <w:pPr>
              <w:rPr>
                <w:lang w:val="es-CO"/>
              </w:rPr>
            </w:pPr>
          </w:p>
          <w:p w14:paraId="515C0F2F" w14:textId="77777777" w:rsidR="002316CA" w:rsidRDefault="00EB1DB1" w:rsidP="008B2368">
            <w:pPr>
              <w:pStyle w:val="ListParagraph"/>
              <w:numPr>
                <w:ilvl w:val="0"/>
                <w:numId w:val="16"/>
              </w:numPr>
              <w:jc w:val="both"/>
              <w:rPr>
                <w:lang w:val="es-CO"/>
              </w:rPr>
            </w:pPr>
            <w:r>
              <w:rPr>
                <w:lang w:val="es-CO"/>
              </w:rPr>
              <w:t>Elaborar y presentar un plan y un cronograma de trabajo</w:t>
            </w:r>
            <w:r w:rsidR="0046759F">
              <w:rPr>
                <w:lang w:val="es-CO"/>
              </w:rPr>
              <w:t xml:space="preserve">, indicando claramente las fechas </w:t>
            </w:r>
            <w:r w:rsidR="00302DD2">
              <w:rPr>
                <w:lang w:val="es-CO"/>
              </w:rPr>
              <w:t>en las cuales se estarán</w:t>
            </w:r>
            <w:r w:rsidR="002316CA">
              <w:rPr>
                <w:lang w:val="es-CO"/>
              </w:rPr>
              <w:t xml:space="preserve"> desarrollando las acciones requeridas, así como las fechas de</w:t>
            </w:r>
            <w:r w:rsidR="00302DD2">
              <w:rPr>
                <w:lang w:val="es-CO"/>
              </w:rPr>
              <w:t xml:space="preserve"> </w:t>
            </w:r>
            <w:r w:rsidR="002316CA">
              <w:rPr>
                <w:lang w:val="es-CO"/>
              </w:rPr>
              <w:t>presentación de</w:t>
            </w:r>
            <w:r w:rsidR="00302DD2">
              <w:rPr>
                <w:lang w:val="es-CO"/>
              </w:rPr>
              <w:t xml:space="preserve"> los productos de la consultoría</w:t>
            </w:r>
            <w:r w:rsidR="002316CA">
              <w:rPr>
                <w:lang w:val="es-CO"/>
              </w:rPr>
              <w:t>.</w:t>
            </w:r>
          </w:p>
          <w:p w14:paraId="5A9D97BE" w14:textId="3CB39B5D" w:rsidR="00EB1DB1" w:rsidRDefault="00302DD2" w:rsidP="002316CA">
            <w:pPr>
              <w:pStyle w:val="ListParagraph"/>
              <w:ind w:left="360"/>
              <w:jc w:val="both"/>
              <w:rPr>
                <w:lang w:val="es-CO"/>
              </w:rPr>
            </w:pPr>
            <w:r>
              <w:rPr>
                <w:lang w:val="es-CO"/>
              </w:rPr>
              <w:t xml:space="preserve"> </w:t>
            </w:r>
          </w:p>
          <w:p w14:paraId="66554860" w14:textId="296D7CA0" w:rsidR="002C5769" w:rsidRPr="001D759B" w:rsidRDefault="00B20A11" w:rsidP="008B2368">
            <w:pPr>
              <w:pStyle w:val="ListParagraph"/>
              <w:numPr>
                <w:ilvl w:val="0"/>
                <w:numId w:val="16"/>
              </w:numPr>
              <w:jc w:val="both"/>
              <w:rPr>
                <w:lang w:val="es-CO"/>
              </w:rPr>
            </w:pPr>
            <w:r w:rsidRPr="00B20A11">
              <w:rPr>
                <w:lang w:val="es-CO"/>
              </w:rPr>
              <w:t xml:space="preserve">Apoyar en el </w:t>
            </w:r>
            <w:r w:rsidR="00513C65">
              <w:rPr>
                <w:lang w:val="es-CO"/>
              </w:rPr>
              <w:t>proceso de</w:t>
            </w:r>
            <w:r w:rsidR="009E3BBD" w:rsidRPr="00B20A11">
              <w:rPr>
                <w:lang w:val="es-CO"/>
              </w:rPr>
              <w:t xml:space="preserve"> una r</w:t>
            </w:r>
            <w:r w:rsidR="00BB0704" w:rsidRPr="00B20A11">
              <w:rPr>
                <w:lang w:val="es-CO"/>
              </w:rPr>
              <w:t>evis</w:t>
            </w:r>
            <w:r w:rsidR="009E3BBD" w:rsidRPr="00B20A11">
              <w:rPr>
                <w:lang w:val="es-CO"/>
              </w:rPr>
              <w:t xml:space="preserve">ión exhaustiva </w:t>
            </w:r>
            <w:r w:rsidR="00652AD9" w:rsidRPr="00B20A11">
              <w:rPr>
                <w:lang w:val="es-CO"/>
              </w:rPr>
              <w:t xml:space="preserve">de la información disponible </w:t>
            </w:r>
            <w:r w:rsidR="00B35C8D" w:rsidRPr="00B20A11">
              <w:rPr>
                <w:lang w:val="es-CO"/>
              </w:rPr>
              <w:t>sobre la materia</w:t>
            </w:r>
            <w:r w:rsidR="00270BC4" w:rsidRPr="00B20A11">
              <w:rPr>
                <w:lang w:val="es-CO"/>
              </w:rPr>
              <w:t>, y sobre este conocim</w:t>
            </w:r>
            <w:r w:rsidR="00270BC4">
              <w:rPr>
                <w:lang w:val="es-CO"/>
              </w:rPr>
              <w:t>iento pr</w:t>
            </w:r>
            <w:r w:rsidR="00845633">
              <w:rPr>
                <w:lang w:val="es-CO"/>
              </w:rPr>
              <w:t>esentar</w:t>
            </w:r>
            <w:r w:rsidR="00270BC4">
              <w:rPr>
                <w:lang w:val="es-CO"/>
              </w:rPr>
              <w:t xml:space="preserve"> una propuesta sobre la estructura del mapa de brechas </w:t>
            </w:r>
            <w:r w:rsidR="00D66505">
              <w:rPr>
                <w:lang w:val="es-CO"/>
              </w:rPr>
              <w:t xml:space="preserve">de evidencia y de seguimiento para la </w:t>
            </w:r>
            <w:r w:rsidR="00513C65">
              <w:rPr>
                <w:lang w:val="es-CO"/>
              </w:rPr>
              <w:t xml:space="preserve">nueva </w:t>
            </w:r>
            <w:r w:rsidR="00D66505">
              <w:rPr>
                <w:lang w:val="es-CO"/>
              </w:rPr>
              <w:t>política nacional de género.</w:t>
            </w:r>
            <w:r w:rsidR="002703F5" w:rsidRPr="001D759B">
              <w:rPr>
                <w:lang w:val="es-CO"/>
              </w:rPr>
              <w:t xml:space="preserve"> </w:t>
            </w:r>
          </w:p>
          <w:p w14:paraId="222EA2AC" w14:textId="77777777" w:rsidR="00EA6CAF" w:rsidRPr="001D759B" w:rsidRDefault="00EA6CAF" w:rsidP="00F82325">
            <w:pPr>
              <w:pStyle w:val="ListParagraph"/>
              <w:ind w:left="360"/>
              <w:jc w:val="both"/>
              <w:rPr>
                <w:lang w:val="es-CO"/>
              </w:rPr>
            </w:pPr>
          </w:p>
          <w:p w14:paraId="68008B86" w14:textId="02537418" w:rsidR="00EA6CAF" w:rsidRPr="001D759B" w:rsidRDefault="00E70A9F" w:rsidP="008B2368">
            <w:pPr>
              <w:pStyle w:val="ListParagraph"/>
              <w:numPr>
                <w:ilvl w:val="0"/>
                <w:numId w:val="16"/>
              </w:numPr>
              <w:jc w:val="both"/>
              <w:rPr>
                <w:lang w:val="es-CO"/>
              </w:rPr>
            </w:pPr>
            <w:r>
              <w:rPr>
                <w:lang w:val="es-CO"/>
              </w:rPr>
              <w:t xml:space="preserve">Consolidar la información </w:t>
            </w:r>
            <w:r w:rsidR="00576F9B">
              <w:rPr>
                <w:lang w:val="es-CO"/>
              </w:rPr>
              <w:t xml:space="preserve">revisada, así como los insumos proporcionados </w:t>
            </w:r>
            <w:r w:rsidR="00302550">
              <w:rPr>
                <w:lang w:val="es-CO"/>
              </w:rPr>
              <w:t>por la</w:t>
            </w:r>
            <w:r w:rsidR="0029058C">
              <w:rPr>
                <w:lang w:val="es-CO"/>
              </w:rPr>
              <w:t>s</w:t>
            </w:r>
            <w:r w:rsidR="00302550">
              <w:rPr>
                <w:lang w:val="es-CO"/>
              </w:rPr>
              <w:t xml:space="preserve"> entidades que lideran </w:t>
            </w:r>
            <w:r w:rsidR="0029058C">
              <w:rPr>
                <w:lang w:val="es-CO"/>
              </w:rPr>
              <w:t>la</w:t>
            </w:r>
            <w:r w:rsidR="00302550">
              <w:rPr>
                <w:lang w:val="es-CO"/>
              </w:rPr>
              <w:t xml:space="preserve"> formulación de la </w:t>
            </w:r>
            <w:r w:rsidR="00513C65">
              <w:rPr>
                <w:lang w:val="es-CO"/>
              </w:rPr>
              <w:t xml:space="preserve">nueva </w:t>
            </w:r>
            <w:r w:rsidR="00302550">
              <w:rPr>
                <w:lang w:val="es-CO"/>
              </w:rPr>
              <w:t>política nacional de género</w:t>
            </w:r>
            <w:r w:rsidR="002968FE">
              <w:rPr>
                <w:lang w:val="es-CO"/>
              </w:rPr>
              <w:t xml:space="preserve">, y con ello, </w:t>
            </w:r>
            <w:r w:rsidR="00AE04E6">
              <w:rPr>
                <w:lang w:val="es-CO"/>
              </w:rPr>
              <w:t xml:space="preserve">elaborar y presentar la propuesta de </w:t>
            </w:r>
            <w:r w:rsidR="00AD1624">
              <w:rPr>
                <w:lang w:val="es-CO"/>
              </w:rPr>
              <w:t>análisis de brechas de evidencia y de seguimiento.</w:t>
            </w:r>
            <w:r w:rsidR="00302550">
              <w:rPr>
                <w:lang w:val="es-CO"/>
              </w:rPr>
              <w:t xml:space="preserve"> </w:t>
            </w:r>
          </w:p>
          <w:p w14:paraId="73ED0C5F" w14:textId="027410F3" w:rsidR="00EA6CAF" w:rsidRPr="001D759B" w:rsidRDefault="00EA6CAF" w:rsidP="00F82325">
            <w:pPr>
              <w:pStyle w:val="ListParagraph"/>
              <w:ind w:left="360"/>
              <w:jc w:val="both"/>
              <w:rPr>
                <w:lang w:val="es-CO"/>
              </w:rPr>
            </w:pPr>
          </w:p>
          <w:p w14:paraId="530EF8FC" w14:textId="41CC6726" w:rsidR="00496B71" w:rsidRDefault="001069D8" w:rsidP="008B2368">
            <w:pPr>
              <w:pStyle w:val="ListParagraph"/>
              <w:numPr>
                <w:ilvl w:val="0"/>
                <w:numId w:val="16"/>
              </w:numPr>
              <w:jc w:val="both"/>
              <w:rPr>
                <w:lang w:val="es-CO"/>
              </w:rPr>
            </w:pPr>
            <w:r>
              <w:rPr>
                <w:lang w:val="es-CO"/>
              </w:rPr>
              <w:lastRenderedPageBreak/>
              <w:t xml:space="preserve">Apoyar en función de los resultados del mapa de brechas de evidencia y de seguimiento, </w:t>
            </w:r>
            <w:r w:rsidR="0087691D">
              <w:rPr>
                <w:lang w:val="es-CO"/>
              </w:rPr>
              <w:t xml:space="preserve">la formulación de la propuesta </w:t>
            </w:r>
            <w:r w:rsidR="00513C65">
              <w:rPr>
                <w:lang w:val="es-CO"/>
              </w:rPr>
              <w:t>de un mecanismo de seguimiento</w:t>
            </w:r>
            <w:r w:rsidR="0087691D">
              <w:rPr>
                <w:lang w:val="es-CO"/>
              </w:rPr>
              <w:t xml:space="preserve"> de la </w:t>
            </w:r>
            <w:r w:rsidR="00513C65">
              <w:rPr>
                <w:lang w:val="es-CO"/>
              </w:rPr>
              <w:t xml:space="preserve">nueva </w:t>
            </w:r>
            <w:r w:rsidR="0087691D">
              <w:rPr>
                <w:lang w:val="es-CO"/>
              </w:rPr>
              <w:t xml:space="preserve">política nacional de género, haciendo énfasis </w:t>
            </w:r>
            <w:r w:rsidR="006A2A6A">
              <w:rPr>
                <w:lang w:val="es-CO"/>
              </w:rPr>
              <w:t xml:space="preserve">en la construcción de una batería de indicadores. </w:t>
            </w:r>
          </w:p>
          <w:p w14:paraId="2FC3AD11" w14:textId="77777777" w:rsidR="00834E82" w:rsidRPr="00834E82" w:rsidRDefault="00834E82" w:rsidP="00834E82">
            <w:pPr>
              <w:jc w:val="both"/>
              <w:rPr>
                <w:lang w:val="es-CO"/>
              </w:rPr>
            </w:pPr>
          </w:p>
          <w:p w14:paraId="3CEAC687" w14:textId="4A13C118" w:rsidR="00E10F9E" w:rsidRPr="00550F80" w:rsidRDefault="003A5271" w:rsidP="00550F80">
            <w:pPr>
              <w:pStyle w:val="ListParagraph"/>
              <w:numPr>
                <w:ilvl w:val="0"/>
                <w:numId w:val="16"/>
              </w:numPr>
              <w:jc w:val="both"/>
              <w:rPr>
                <w:lang w:val="es-CO"/>
              </w:rPr>
            </w:pPr>
            <w:r>
              <w:rPr>
                <w:lang w:val="es-CO"/>
              </w:rPr>
              <w:t>Elaborar la ficha técnica o el metadato de cada uno de los indicadores que fueron</w:t>
            </w:r>
            <w:r w:rsidR="00550F80">
              <w:rPr>
                <w:lang w:val="es-CO"/>
              </w:rPr>
              <w:t xml:space="preserve"> validados y</w:t>
            </w:r>
            <w:r>
              <w:rPr>
                <w:lang w:val="es-CO"/>
              </w:rPr>
              <w:t xml:space="preserve"> aprobados para ser parte </w:t>
            </w:r>
            <w:r w:rsidR="004C3B8F">
              <w:rPr>
                <w:lang w:val="es-CO"/>
              </w:rPr>
              <w:t>de</w:t>
            </w:r>
            <w:r w:rsidR="00AF1D79">
              <w:rPr>
                <w:lang w:val="es-CO"/>
              </w:rPr>
              <w:t xml:space="preserve">l </w:t>
            </w:r>
            <w:r w:rsidR="00550F80">
              <w:rPr>
                <w:lang w:val="es-CO"/>
              </w:rPr>
              <w:t xml:space="preserve">mecanismo de </w:t>
            </w:r>
            <w:r w:rsidR="00513C65">
              <w:rPr>
                <w:lang w:val="es-CO"/>
              </w:rPr>
              <w:t>seguimiento</w:t>
            </w:r>
            <w:r w:rsidR="006A2A6A">
              <w:rPr>
                <w:lang w:val="es-CO"/>
              </w:rPr>
              <w:t xml:space="preserve"> definidos</w:t>
            </w:r>
            <w:r w:rsidR="00513C65">
              <w:rPr>
                <w:lang w:val="es-CO"/>
              </w:rPr>
              <w:t xml:space="preserve"> </w:t>
            </w:r>
            <w:r w:rsidR="00550F80">
              <w:rPr>
                <w:lang w:val="es-CO"/>
              </w:rPr>
              <w:t>para la</w:t>
            </w:r>
            <w:r w:rsidR="00513C65">
              <w:rPr>
                <w:lang w:val="es-CO"/>
              </w:rPr>
              <w:t xml:space="preserve"> nueva</w:t>
            </w:r>
            <w:r w:rsidR="00550F80">
              <w:rPr>
                <w:lang w:val="es-CO"/>
              </w:rPr>
              <w:t xml:space="preserve"> política nacional de género</w:t>
            </w:r>
            <w:r w:rsidR="00EA431C" w:rsidRPr="001D759B">
              <w:rPr>
                <w:lang w:val="es-CO"/>
              </w:rPr>
              <w:t>.</w:t>
            </w:r>
          </w:p>
          <w:p w14:paraId="77C335A8" w14:textId="77777777" w:rsidR="00056AD7" w:rsidRPr="001D759B" w:rsidRDefault="00056AD7" w:rsidP="00056AD7">
            <w:pPr>
              <w:pStyle w:val="ListParagraph"/>
              <w:rPr>
                <w:lang w:val="es-CO"/>
              </w:rPr>
            </w:pPr>
          </w:p>
          <w:p w14:paraId="177E245A" w14:textId="2A1D5FFC" w:rsidR="00F9616E" w:rsidRPr="001D759B" w:rsidRDefault="00056AD7" w:rsidP="008B2368">
            <w:pPr>
              <w:pStyle w:val="ListParagraph"/>
              <w:numPr>
                <w:ilvl w:val="0"/>
                <w:numId w:val="16"/>
              </w:numPr>
              <w:jc w:val="both"/>
              <w:rPr>
                <w:lang w:val="es-CO"/>
              </w:rPr>
            </w:pPr>
            <w:r w:rsidRPr="001D759B">
              <w:rPr>
                <w:lang w:val="es-CO"/>
              </w:rPr>
              <w:t>Participar en</w:t>
            </w:r>
            <w:r w:rsidR="00BE599D" w:rsidRPr="001D759B">
              <w:rPr>
                <w:lang w:val="es-CO"/>
              </w:rPr>
              <w:t xml:space="preserve"> las reuniones que se lleven </w:t>
            </w:r>
            <w:r w:rsidR="00681903" w:rsidRPr="001D759B">
              <w:rPr>
                <w:lang w:val="es-CO"/>
              </w:rPr>
              <w:t>a cabo</w:t>
            </w:r>
            <w:r w:rsidR="00BE599D" w:rsidRPr="001D759B">
              <w:rPr>
                <w:lang w:val="es-CO"/>
              </w:rPr>
              <w:t xml:space="preserve"> para </w:t>
            </w:r>
            <w:r w:rsidR="003A6B89" w:rsidRPr="001D759B">
              <w:rPr>
                <w:lang w:val="es-CO"/>
              </w:rPr>
              <w:t>definir, coordinar o validar aspectos claves</w:t>
            </w:r>
            <w:r w:rsidR="00C80F7E" w:rsidRPr="001D759B">
              <w:rPr>
                <w:lang w:val="es-CO"/>
              </w:rPr>
              <w:t xml:space="preserve"> para el buen desarrollo de los procesos, y</w:t>
            </w:r>
            <w:r w:rsidR="005F2DD9">
              <w:rPr>
                <w:lang w:val="es-CO"/>
              </w:rPr>
              <w:t xml:space="preserve"> coordinarse con otras iniciativas similares para</w:t>
            </w:r>
            <w:r w:rsidR="00C80F7E" w:rsidRPr="001D759B">
              <w:rPr>
                <w:lang w:val="es-CO"/>
              </w:rPr>
              <w:t xml:space="preserve"> el cumplimiento de los objetivos previstos para la consultoría.</w:t>
            </w:r>
          </w:p>
          <w:p w14:paraId="194E9CFD" w14:textId="2F3B782D" w:rsidR="009101F2" w:rsidRPr="001D759B" w:rsidRDefault="009101F2" w:rsidP="009101F2">
            <w:pPr>
              <w:jc w:val="both"/>
              <w:rPr>
                <w:lang w:val="es-CO"/>
              </w:rPr>
            </w:pPr>
          </w:p>
        </w:tc>
      </w:tr>
      <w:tr w:rsidR="00AE75EB" w:rsidRPr="001D759B" w14:paraId="25F7B38B" w14:textId="77777777" w:rsidTr="001F7117">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1D759B" w:rsidRDefault="00AE75EB" w:rsidP="00131930">
            <w:pPr>
              <w:pStyle w:val="Heading1"/>
              <w:rPr>
                <w:rFonts w:cs="Arial"/>
                <w:i/>
                <w:iCs/>
                <w:szCs w:val="20"/>
                <w:lang w:val="es-CO"/>
              </w:rPr>
            </w:pPr>
            <w:r w:rsidRPr="001D759B">
              <w:rPr>
                <w:rFonts w:cs="Arial"/>
                <w:sz w:val="20"/>
                <w:szCs w:val="20"/>
                <w:lang w:val="es-CO"/>
              </w:rPr>
              <w:lastRenderedPageBreak/>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BD0AD0" w14:paraId="08673D4B" w14:textId="77777777" w:rsidTr="001F7117">
        <w:tblPrEx>
          <w:tblLook w:val="0000" w:firstRow="0" w:lastRow="0" w:firstColumn="0" w:lastColumn="0" w:noHBand="0" w:noVBand="0"/>
        </w:tblPrEx>
        <w:trPr>
          <w:trHeight w:val="779"/>
        </w:trPr>
        <w:tc>
          <w:tcPr>
            <w:tcW w:w="9356" w:type="dxa"/>
            <w:gridSpan w:val="2"/>
          </w:tcPr>
          <w:p w14:paraId="2AAF9BF0" w14:textId="288FCF4F" w:rsidR="00AE75EB" w:rsidRPr="001D759B" w:rsidRDefault="00AE75EB" w:rsidP="00DB7CD4">
            <w:pPr>
              <w:jc w:val="both"/>
              <w:rPr>
                <w:rFonts w:cs="Arial"/>
                <w:szCs w:val="20"/>
                <w:lang w:val="es-CO"/>
              </w:rPr>
            </w:pPr>
          </w:p>
          <w:p w14:paraId="3010D3A8" w14:textId="74DCB542" w:rsidR="00DB7CD4" w:rsidRPr="001D759B" w:rsidRDefault="00DB7CD4" w:rsidP="00DB7CD4">
            <w:pPr>
              <w:jc w:val="both"/>
              <w:rPr>
                <w:rFonts w:cs="Arial"/>
                <w:szCs w:val="20"/>
                <w:lang w:val="es-CO"/>
              </w:rPr>
            </w:pPr>
            <w:r w:rsidRPr="001D759B">
              <w:rPr>
                <w:rFonts w:cs="Arial"/>
                <w:szCs w:val="20"/>
                <w:lang w:val="es-CO"/>
              </w:rPr>
              <w:t>En el marco de las actividades</w:t>
            </w:r>
            <w:r w:rsidR="00C432FA" w:rsidRPr="001D759B">
              <w:rPr>
                <w:rFonts w:cs="Arial"/>
                <w:szCs w:val="20"/>
                <w:lang w:val="es-CO"/>
              </w:rPr>
              <w:t xml:space="preserve"> propuestas,</w:t>
            </w:r>
            <w:r w:rsidRPr="001D759B">
              <w:rPr>
                <w:rFonts w:cs="Arial"/>
                <w:szCs w:val="20"/>
                <w:lang w:val="es-CO"/>
              </w:rPr>
              <w:t xml:space="preserve"> </w:t>
            </w:r>
            <w:r w:rsidR="00C432FA" w:rsidRPr="001D759B">
              <w:rPr>
                <w:rFonts w:cs="Arial"/>
                <w:szCs w:val="20"/>
                <w:lang w:val="es-CO"/>
              </w:rPr>
              <w:t>el(la) consultor(a) será responsable de presentar los productos que se señalan a continuación:</w:t>
            </w:r>
          </w:p>
          <w:p w14:paraId="2EBA6568" w14:textId="77777777" w:rsidR="00DB7CD4" w:rsidRPr="001D759B" w:rsidRDefault="00DB7CD4" w:rsidP="00DB7CD4">
            <w:pPr>
              <w:jc w:val="both"/>
              <w:rPr>
                <w:rFonts w:cs="Arial"/>
                <w:szCs w:val="20"/>
                <w:lang w:val="es-CO"/>
              </w:rPr>
            </w:pPr>
          </w:p>
          <w:p w14:paraId="5C9B1E31" w14:textId="77777777" w:rsidR="000B0DD8" w:rsidRDefault="006F6AF0" w:rsidP="000B0DD8">
            <w:pPr>
              <w:pStyle w:val="ListParagraph"/>
              <w:numPr>
                <w:ilvl w:val="0"/>
                <w:numId w:val="23"/>
              </w:numPr>
              <w:ind w:left="360"/>
              <w:jc w:val="both"/>
              <w:rPr>
                <w:lang w:val="es-CO"/>
              </w:rPr>
            </w:pPr>
            <w:r w:rsidRPr="001D759B">
              <w:rPr>
                <w:b/>
                <w:lang w:val="es-CO"/>
              </w:rPr>
              <w:t>P</w:t>
            </w:r>
            <w:r w:rsidR="00BA524E" w:rsidRPr="001D759B">
              <w:rPr>
                <w:b/>
                <w:lang w:val="es-CO"/>
              </w:rPr>
              <w:t>roducto</w:t>
            </w:r>
            <w:r w:rsidR="00371870" w:rsidRPr="001D759B">
              <w:rPr>
                <w:b/>
                <w:lang w:val="es-CO"/>
              </w:rPr>
              <w:t xml:space="preserve"> No. </w:t>
            </w:r>
            <w:r w:rsidR="00131930" w:rsidRPr="001D759B">
              <w:rPr>
                <w:b/>
                <w:lang w:val="es-CO"/>
              </w:rPr>
              <w:t>1:</w:t>
            </w:r>
            <w:r w:rsidR="00131930" w:rsidRPr="001D759B">
              <w:rPr>
                <w:lang w:val="es-CO"/>
              </w:rPr>
              <w:t xml:space="preserve"> </w:t>
            </w:r>
            <w:r w:rsidR="00FC3AF8">
              <w:rPr>
                <w:lang w:val="es-CO"/>
              </w:rPr>
              <w:t>Documento técnic</w:t>
            </w:r>
            <w:r w:rsidR="00384586">
              <w:rPr>
                <w:lang w:val="es-CO"/>
              </w:rPr>
              <w:t>o</w:t>
            </w:r>
            <w:r w:rsidR="00FC3AF8">
              <w:rPr>
                <w:lang w:val="es-CO"/>
              </w:rPr>
              <w:t xml:space="preserve"> que </w:t>
            </w:r>
            <w:r w:rsidR="00384586">
              <w:rPr>
                <w:lang w:val="es-CO"/>
              </w:rPr>
              <w:t xml:space="preserve">describa, justifique y presente con suficiente detalle </w:t>
            </w:r>
            <w:r w:rsidR="00513C65">
              <w:rPr>
                <w:lang w:val="es-CO"/>
              </w:rPr>
              <w:t>la construcción d</w:t>
            </w:r>
            <w:r w:rsidR="00E777B9">
              <w:rPr>
                <w:lang w:val="es-CO"/>
              </w:rPr>
              <w:t xml:space="preserve">el mapa de brecha de evidencia y </w:t>
            </w:r>
            <w:r w:rsidR="00513C65">
              <w:rPr>
                <w:lang w:val="es-CO"/>
              </w:rPr>
              <w:t xml:space="preserve">el mecanismo de </w:t>
            </w:r>
            <w:r w:rsidR="00E777B9">
              <w:rPr>
                <w:lang w:val="es-CO"/>
              </w:rPr>
              <w:t xml:space="preserve">seguimiento </w:t>
            </w:r>
            <w:r w:rsidR="00DA2A00">
              <w:rPr>
                <w:lang w:val="es-CO"/>
              </w:rPr>
              <w:t xml:space="preserve">de la </w:t>
            </w:r>
            <w:r w:rsidR="00513C65">
              <w:rPr>
                <w:lang w:val="es-CO"/>
              </w:rPr>
              <w:t xml:space="preserve">nueva </w:t>
            </w:r>
            <w:r w:rsidR="00DA2A00">
              <w:rPr>
                <w:lang w:val="es-CO"/>
              </w:rPr>
              <w:t>política nacional de g</w:t>
            </w:r>
            <w:r w:rsidR="009C7486">
              <w:rPr>
                <w:lang w:val="es-CO"/>
              </w:rPr>
              <w:t>énero</w:t>
            </w:r>
            <w:r w:rsidR="00477C34">
              <w:rPr>
                <w:lang w:val="es-CO"/>
              </w:rPr>
              <w:t xml:space="preserve">, </w:t>
            </w:r>
            <w:r w:rsidR="00845633">
              <w:rPr>
                <w:lang w:val="es-CO"/>
              </w:rPr>
              <w:t xml:space="preserve">que </w:t>
            </w:r>
            <w:r w:rsidR="00477C34">
              <w:rPr>
                <w:lang w:val="es-CO"/>
              </w:rPr>
              <w:t>incluya recomendaciones metodológicas</w:t>
            </w:r>
            <w:r w:rsidR="002600DC">
              <w:rPr>
                <w:lang w:val="es-CO"/>
              </w:rPr>
              <w:t xml:space="preserve"> </w:t>
            </w:r>
            <w:r w:rsidR="000B0DD8">
              <w:rPr>
                <w:lang w:val="es-CO"/>
              </w:rPr>
              <w:t xml:space="preserve">(1 mes después de la firma del contrato, 40% del valor total del contrato). </w:t>
            </w:r>
          </w:p>
          <w:p w14:paraId="5B852948" w14:textId="45E215FE" w:rsidR="00BA524E" w:rsidRPr="001D759B" w:rsidRDefault="00BA524E" w:rsidP="00AD17FA">
            <w:pPr>
              <w:rPr>
                <w:lang w:val="es-CO"/>
              </w:rPr>
            </w:pPr>
          </w:p>
          <w:p w14:paraId="1EDF16EB" w14:textId="77777777" w:rsidR="00D35AB4" w:rsidRDefault="002342DA" w:rsidP="00D35AB4">
            <w:pPr>
              <w:pStyle w:val="ListParagraph"/>
              <w:numPr>
                <w:ilvl w:val="0"/>
                <w:numId w:val="23"/>
              </w:numPr>
              <w:ind w:left="360"/>
              <w:jc w:val="both"/>
              <w:rPr>
                <w:lang w:val="es-CO"/>
              </w:rPr>
            </w:pPr>
            <w:r w:rsidRPr="001D759B">
              <w:rPr>
                <w:b/>
                <w:lang w:val="es-CO"/>
              </w:rPr>
              <w:t>Producto No. 2:</w:t>
            </w:r>
            <w:r w:rsidRPr="001D759B">
              <w:rPr>
                <w:lang w:val="es-CO"/>
              </w:rPr>
              <w:t xml:space="preserve"> </w:t>
            </w:r>
            <w:r w:rsidR="00A82E00" w:rsidRPr="001D759B">
              <w:rPr>
                <w:lang w:val="es-CO"/>
              </w:rPr>
              <w:t xml:space="preserve">Documento técnico </w:t>
            </w:r>
            <w:r w:rsidR="00E63F49">
              <w:rPr>
                <w:lang w:val="es-CO"/>
              </w:rPr>
              <w:t>del</w:t>
            </w:r>
            <w:r w:rsidR="00B7045F">
              <w:rPr>
                <w:lang w:val="es-CO"/>
              </w:rPr>
              <w:t xml:space="preserve"> m</w:t>
            </w:r>
            <w:r w:rsidR="006A2A6A">
              <w:rPr>
                <w:lang w:val="es-CO"/>
              </w:rPr>
              <w:t>ecanismo de monitoreo</w:t>
            </w:r>
            <w:r w:rsidR="006A2A6A" w:rsidRPr="006A2A6A">
              <w:rPr>
                <w:lang w:val="es-CO"/>
              </w:rPr>
              <w:t xml:space="preserve">, incluyendo </w:t>
            </w:r>
            <w:r w:rsidR="009E3A93">
              <w:rPr>
                <w:lang w:val="es-CO"/>
              </w:rPr>
              <w:t>la batería de indicadores</w:t>
            </w:r>
            <w:r w:rsidR="006A2A6A">
              <w:rPr>
                <w:lang w:val="es-CO"/>
              </w:rPr>
              <w:t xml:space="preserve">, para </w:t>
            </w:r>
            <w:r w:rsidR="00E63F49">
              <w:rPr>
                <w:lang w:val="es-CO"/>
              </w:rPr>
              <w:t xml:space="preserve">la </w:t>
            </w:r>
            <w:r w:rsidR="00513C65">
              <w:rPr>
                <w:lang w:val="es-CO"/>
              </w:rPr>
              <w:t xml:space="preserve">nueva </w:t>
            </w:r>
            <w:r w:rsidR="00E63F49">
              <w:rPr>
                <w:lang w:val="es-CO"/>
              </w:rPr>
              <w:t>política nacional de género</w:t>
            </w:r>
            <w:r w:rsidR="009678B3">
              <w:rPr>
                <w:lang w:val="es-CO"/>
              </w:rPr>
              <w:t>, incluyendo</w:t>
            </w:r>
            <w:r w:rsidR="006A2A6A">
              <w:rPr>
                <w:lang w:val="es-CO"/>
              </w:rPr>
              <w:t xml:space="preserve"> además</w:t>
            </w:r>
            <w:r w:rsidR="009678B3">
              <w:rPr>
                <w:lang w:val="es-CO"/>
              </w:rPr>
              <w:t xml:space="preserve"> un </w:t>
            </w:r>
            <w:r w:rsidR="00E63F49">
              <w:rPr>
                <w:lang w:val="es-CO"/>
              </w:rPr>
              <w:t>análisis</w:t>
            </w:r>
            <w:r w:rsidR="009678B3">
              <w:rPr>
                <w:lang w:val="es-CO"/>
              </w:rPr>
              <w:t xml:space="preserve"> sobre el estado del arte del seguimiento de política con enfoque de género en el </w:t>
            </w:r>
            <w:r w:rsidR="00E63F49" w:rsidRPr="00B20A11">
              <w:rPr>
                <w:lang w:val="es-CO"/>
              </w:rPr>
              <w:t>país</w:t>
            </w:r>
            <w:r w:rsidR="00A20DC7" w:rsidRPr="00B20A11">
              <w:rPr>
                <w:lang w:val="es-CO"/>
              </w:rPr>
              <w:t xml:space="preserve"> </w:t>
            </w:r>
            <w:r w:rsidR="00D35AB4">
              <w:rPr>
                <w:lang w:val="es-CO"/>
              </w:rPr>
              <w:t xml:space="preserve">(3.5 meses después de la firma del contrato, 60% del valor total del contrato). </w:t>
            </w:r>
          </w:p>
          <w:p w14:paraId="20CA3530" w14:textId="6F7EF429" w:rsidR="00677324" w:rsidRPr="00A20DC7" w:rsidRDefault="00677324" w:rsidP="00A20DC7">
            <w:pPr>
              <w:jc w:val="both"/>
              <w:rPr>
                <w:lang w:val="es-CO"/>
              </w:rPr>
            </w:pPr>
          </w:p>
        </w:tc>
      </w:tr>
      <w:tr w:rsidR="00AE75EB" w:rsidRPr="00BD0AD0" w14:paraId="5736217C" w14:textId="77777777" w:rsidTr="001F7117">
        <w:tblPrEx>
          <w:tblLook w:val="0000" w:firstRow="0" w:lastRow="0" w:firstColumn="0" w:lastColumn="0" w:noHBand="0" w:noVBand="0"/>
        </w:tblPrEx>
        <w:tc>
          <w:tcPr>
            <w:tcW w:w="9356" w:type="dxa"/>
            <w:gridSpan w:val="2"/>
            <w:shd w:val="clear" w:color="auto" w:fill="E0E0E0"/>
          </w:tcPr>
          <w:p w14:paraId="7BA72B54" w14:textId="594C2447" w:rsidR="00AE75EB" w:rsidRPr="001D759B" w:rsidRDefault="00AE75EB" w:rsidP="00CF77D1">
            <w:pPr>
              <w:pStyle w:val="Heading1"/>
              <w:rPr>
                <w:rFonts w:cs="Arial"/>
                <w:b w:val="0"/>
                <w:bCs w:val="0"/>
                <w:iCs/>
                <w:sz w:val="20"/>
                <w:szCs w:val="20"/>
                <w:lang w:val="es-CO"/>
              </w:rPr>
            </w:pPr>
            <w:r w:rsidRPr="001D759B">
              <w:rPr>
                <w:rFonts w:cs="Arial"/>
                <w:sz w:val="20"/>
                <w:szCs w:val="20"/>
                <w:lang w:val="es-CO"/>
              </w:rPr>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BD0AD0" w14:paraId="60859C49" w14:textId="77777777" w:rsidTr="001F7117">
        <w:tblPrEx>
          <w:tblLook w:val="0000" w:firstRow="0" w:lastRow="0" w:firstColumn="0" w:lastColumn="0" w:noHBand="0" w:noVBand="0"/>
        </w:tblPrEx>
        <w:tc>
          <w:tcPr>
            <w:tcW w:w="9356" w:type="dxa"/>
            <w:gridSpan w:val="2"/>
          </w:tcPr>
          <w:p w14:paraId="707EC176" w14:textId="29516677" w:rsidR="00FD17D7" w:rsidRPr="001F7117" w:rsidRDefault="00FD17D7" w:rsidP="00FD17D7">
            <w:pPr>
              <w:widowControl w:val="0"/>
              <w:overflowPunct w:val="0"/>
              <w:adjustRightInd w:val="0"/>
              <w:contextualSpacing/>
              <w:jc w:val="both"/>
              <w:rPr>
                <w:rFonts w:cs="Arial"/>
                <w:szCs w:val="20"/>
                <w:lang w:val="es-CO"/>
              </w:rPr>
            </w:pPr>
            <w:r w:rsidRPr="001F7117">
              <w:rPr>
                <w:rFonts w:cs="Arial"/>
                <w:szCs w:val="20"/>
                <w:lang w:val="es-CO"/>
              </w:rPr>
              <w:t>El</w:t>
            </w:r>
            <w:r>
              <w:rPr>
                <w:rFonts w:cs="Arial"/>
                <w:szCs w:val="20"/>
                <w:lang w:val="es-CO"/>
              </w:rPr>
              <w:t>(la)</w:t>
            </w:r>
            <w:r w:rsidRPr="001F7117">
              <w:rPr>
                <w:rFonts w:cs="Arial"/>
                <w:szCs w:val="20"/>
                <w:lang w:val="es-CO"/>
              </w:rPr>
              <w:t xml:space="preserve"> consultor</w:t>
            </w:r>
            <w:r>
              <w:rPr>
                <w:rFonts w:cs="Arial"/>
                <w:szCs w:val="20"/>
                <w:lang w:val="es-CO"/>
              </w:rPr>
              <w:t>(</w:t>
            </w:r>
            <w:r w:rsidRPr="001F7117">
              <w:rPr>
                <w:rFonts w:cs="Arial"/>
                <w:szCs w:val="20"/>
                <w:lang w:val="es-CO"/>
              </w:rPr>
              <w:t>a</w:t>
            </w:r>
            <w:r>
              <w:rPr>
                <w:rFonts w:cs="Arial"/>
                <w:szCs w:val="20"/>
                <w:lang w:val="es-CO"/>
              </w:rPr>
              <w:t>)</w:t>
            </w:r>
            <w:r w:rsidRPr="001F7117">
              <w:rPr>
                <w:rFonts w:cs="Arial"/>
                <w:szCs w:val="20"/>
                <w:lang w:val="es-CO"/>
              </w:rPr>
              <w:t xml:space="preserve"> seleccionado</w:t>
            </w:r>
            <w:r>
              <w:rPr>
                <w:rFonts w:cs="Arial"/>
                <w:szCs w:val="20"/>
                <w:lang w:val="es-CO"/>
              </w:rPr>
              <w:t>(</w:t>
            </w:r>
            <w:r w:rsidRPr="001F7117">
              <w:rPr>
                <w:rFonts w:cs="Arial"/>
                <w:szCs w:val="20"/>
                <w:lang w:val="es-CO"/>
              </w:rPr>
              <w:t>a</w:t>
            </w:r>
            <w:r>
              <w:rPr>
                <w:rFonts w:cs="Arial"/>
                <w:szCs w:val="20"/>
                <w:lang w:val="es-CO"/>
              </w:rPr>
              <w:t>)</w:t>
            </w:r>
            <w:r w:rsidRPr="001F7117">
              <w:rPr>
                <w:rFonts w:cs="Arial"/>
                <w:szCs w:val="20"/>
                <w:lang w:val="es-CO"/>
              </w:rPr>
              <w:t xml:space="preserve"> recibirá una oferta, en moneda local, por el valor estimado </w:t>
            </w:r>
            <w:r w:rsidR="00E64D3C" w:rsidRPr="001F7117">
              <w:rPr>
                <w:rFonts w:cs="Arial"/>
                <w:szCs w:val="20"/>
                <w:lang w:val="es-CO"/>
              </w:rPr>
              <w:t>de acuerdo con</w:t>
            </w:r>
            <w:r w:rsidRPr="001F7117">
              <w:rPr>
                <w:rFonts w:cs="Arial"/>
                <w:szCs w:val="20"/>
                <w:lang w:val="es-CO"/>
              </w:rPr>
              <w:t xml:space="preserve"> la experiencia y</w:t>
            </w:r>
            <w:r w:rsidR="00E64D3C">
              <w:rPr>
                <w:rFonts w:cs="Arial"/>
                <w:szCs w:val="20"/>
                <w:lang w:val="es-CO"/>
              </w:rPr>
              <w:t xml:space="preserve"> el</w:t>
            </w:r>
            <w:r w:rsidRPr="001F7117">
              <w:rPr>
                <w:rFonts w:cs="Arial"/>
                <w:szCs w:val="20"/>
                <w:lang w:val="es-CO"/>
              </w:rPr>
              <w:t xml:space="preserve"> cumplimiento del perfil requerido, en comparación con la tabla de honorarios de ONU Mujeres.</w:t>
            </w:r>
          </w:p>
          <w:p w14:paraId="49D0C327" w14:textId="77777777" w:rsidR="00FD17D7" w:rsidRPr="001F7117" w:rsidRDefault="00FD17D7" w:rsidP="00FD17D7">
            <w:pPr>
              <w:widowControl w:val="0"/>
              <w:overflowPunct w:val="0"/>
              <w:adjustRightInd w:val="0"/>
              <w:contextualSpacing/>
              <w:jc w:val="both"/>
              <w:rPr>
                <w:rFonts w:cs="Arial"/>
                <w:szCs w:val="20"/>
                <w:lang w:val="es-CO"/>
              </w:rPr>
            </w:pPr>
          </w:p>
          <w:p w14:paraId="68DB8F99" w14:textId="77777777" w:rsidR="00FD17D7" w:rsidRPr="001F7117" w:rsidRDefault="00FD17D7" w:rsidP="00FD17D7">
            <w:pPr>
              <w:widowControl w:val="0"/>
              <w:overflowPunct w:val="0"/>
              <w:adjustRightInd w:val="0"/>
              <w:contextualSpacing/>
              <w:jc w:val="both"/>
              <w:rPr>
                <w:rFonts w:cs="Arial"/>
                <w:szCs w:val="20"/>
                <w:lang w:val="es-CO"/>
              </w:rPr>
            </w:pPr>
            <w:r w:rsidRPr="001F7117">
              <w:rPr>
                <w:rFonts w:cs="Arial"/>
                <w:szCs w:val="20"/>
                <w:lang w:val="es-CO"/>
              </w:rPr>
              <w:t>100% del porcentaje establecido para cada producto después de recibido a satisfacción, cumplidos los requisitos para iniciar trámite de pago, el cual no tomará más de 30 días.</w:t>
            </w:r>
          </w:p>
          <w:p w14:paraId="4A20D804" w14:textId="77777777" w:rsidR="00FD17D7" w:rsidRPr="001F7117" w:rsidRDefault="00FD17D7" w:rsidP="00FD17D7">
            <w:pPr>
              <w:widowControl w:val="0"/>
              <w:overflowPunct w:val="0"/>
              <w:adjustRightInd w:val="0"/>
              <w:contextualSpacing/>
              <w:jc w:val="both"/>
              <w:rPr>
                <w:rFonts w:cs="Arial"/>
                <w:szCs w:val="20"/>
                <w:lang w:val="es-CO"/>
              </w:rPr>
            </w:pPr>
          </w:p>
          <w:p w14:paraId="690BFFD2" w14:textId="77777777" w:rsidR="00FD17D7" w:rsidRPr="001F7117" w:rsidRDefault="00FD17D7" w:rsidP="00FD17D7">
            <w:pPr>
              <w:widowControl w:val="0"/>
              <w:overflowPunct w:val="0"/>
              <w:adjustRightInd w:val="0"/>
              <w:contextualSpacing/>
              <w:jc w:val="both"/>
              <w:rPr>
                <w:rFonts w:cs="Arial"/>
                <w:szCs w:val="20"/>
                <w:lang w:val="es-CO"/>
              </w:rPr>
            </w:pPr>
            <w:r w:rsidRPr="001F7117">
              <w:rPr>
                <w:rFonts w:cs="Arial"/>
                <w:szCs w:val="20"/>
                <w:lang w:val="es-CO"/>
              </w:rPr>
              <w:t>ONU Mujeres no otorga anticipos.</w:t>
            </w:r>
          </w:p>
          <w:p w14:paraId="3CDF607E" w14:textId="77777777" w:rsidR="002342DA" w:rsidRPr="001D759B" w:rsidRDefault="002342DA" w:rsidP="00873CF0">
            <w:pPr>
              <w:widowControl w:val="0"/>
              <w:overflowPunct w:val="0"/>
              <w:adjustRightInd w:val="0"/>
              <w:contextualSpacing/>
              <w:jc w:val="both"/>
              <w:rPr>
                <w:rFonts w:cs="Arial"/>
                <w:szCs w:val="20"/>
                <w:lang w:val="es-CO"/>
              </w:rPr>
            </w:pPr>
          </w:p>
        </w:tc>
      </w:tr>
      <w:tr w:rsidR="00873CF0" w:rsidRPr="00BD0AD0" w14:paraId="4E3B5D29" w14:textId="77777777" w:rsidTr="001F7117">
        <w:tblPrEx>
          <w:tblLook w:val="0000" w:firstRow="0" w:lastRow="0" w:firstColumn="0" w:lastColumn="0" w:noHBand="0" w:noVBand="0"/>
        </w:tblPrEx>
        <w:tc>
          <w:tcPr>
            <w:tcW w:w="9356" w:type="dxa"/>
            <w:gridSpan w:val="2"/>
            <w:shd w:val="clear" w:color="auto" w:fill="E0E0E0"/>
          </w:tcPr>
          <w:p w14:paraId="00C9868C" w14:textId="1DB96889" w:rsidR="00873CF0" w:rsidRPr="001D759B" w:rsidRDefault="00873CF0" w:rsidP="00CF77D1">
            <w:pPr>
              <w:pStyle w:val="Heading1"/>
              <w:rPr>
                <w:rFonts w:cs="Arial"/>
                <w:b w:val="0"/>
                <w:bCs w:val="0"/>
                <w:iCs/>
                <w:sz w:val="20"/>
                <w:szCs w:val="20"/>
                <w:lang w:val="es-CO"/>
              </w:rPr>
            </w:pPr>
            <w:r w:rsidRPr="001D759B">
              <w:rPr>
                <w:rFonts w:cs="Arial"/>
                <w:sz w:val="20"/>
                <w:szCs w:val="20"/>
                <w:lang w:val="es-CO"/>
              </w:rPr>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BD0AD0" w14:paraId="576BF63F" w14:textId="77777777" w:rsidTr="001F7117">
        <w:tblPrEx>
          <w:tblLook w:val="0000" w:firstRow="0" w:lastRow="0" w:firstColumn="0" w:lastColumn="0" w:noHBand="0" w:noVBand="0"/>
        </w:tblPrEx>
        <w:tc>
          <w:tcPr>
            <w:tcW w:w="9356" w:type="dxa"/>
            <w:gridSpan w:val="2"/>
          </w:tcPr>
          <w:p w14:paraId="0FF1E00F" w14:textId="77777777" w:rsidR="00C9354D" w:rsidRPr="001D759B" w:rsidRDefault="00C9354D" w:rsidP="00873CF0">
            <w:pPr>
              <w:jc w:val="both"/>
              <w:rPr>
                <w:rFonts w:cs="Arial"/>
                <w:szCs w:val="20"/>
                <w:lang w:val="es-CO"/>
              </w:rPr>
            </w:pPr>
          </w:p>
          <w:p w14:paraId="58977EB4" w14:textId="645D21CB" w:rsidR="004D3D67" w:rsidRPr="001D759B" w:rsidRDefault="00873CF0" w:rsidP="00873CF0">
            <w:pPr>
              <w:jc w:val="both"/>
              <w:rPr>
                <w:rFonts w:cs="Arial"/>
                <w:szCs w:val="20"/>
                <w:lang w:val="es-CO"/>
              </w:rPr>
            </w:pPr>
            <w:r w:rsidRPr="001D759B">
              <w:rPr>
                <w:rFonts w:cs="Arial"/>
                <w:szCs w:val="20"/>
                <w:lang w:val="es-CO"/>
              </w:rPr>
              <w:t>Para el buen desarrollo de la consultoría</w:t>
            </w:r>
            <w:r w:rsidR="00E51056" w:rsidRPr="001D759B">
              <w:rPr>
                <w:rFonts w:cs="Arial"/>
                <w:szCs w:val="20"/>
                <w:lang w:val="es-CO"/>
              </w:rPr>
              <w:t>,</w:t>
            </w:r>
            <w:r w:rsidRPr="001D759B">
              <w:rPr>
                <w:rFonts w:cs="Arial"/>
                <w:szCs w:val="20"/>
                <w:lang w:val="es-CO"/>
              </w:rPr>
              <w:t xml:space="preserve"> ONU Mujeres presentará a </w:t>
            </w:r>
            <w:r w:rsidR="00681903" w:rsidRPr="001D759B">
              <w:rPr>
                <w:rFonts w:cs="Arial"/>
                <w:szCs w:val="20"/>
                <w:lang w:val="es-CO"/>
              </w:rPr>
              <w:t>él</w:t>
            </w:r>
            <w:r w:rsidRPr="001D759B">
              <w:rPr>
                <w:rFonts w:cs="Arial"/>
                <w:szCs w:val="20"/>
                <w:lang w:val="es-CO"/>
              </w:rPr>
              <w:t>/la Consultor</w:t>
            </w:r>
            <w:r w:rsidR="00BA4E2B" w:rsidRPr="001D759B">
              <w:rPr>
                <w:rFonts w:cs="Arial"/>
                <w:szCs w:val="20"/>
                <w:lang w:val="es-CO"/>
              </w:rPr>
              <w:t>(a)</w:t>
            </w:r>
            <w:r w:rsidRPr="001D759B">
              <w:rPr>
                <w:rFonts w:cs="Arial"/>
                <w:szCs w:val="20"/>
                <w:lang w:val="es-CO"/>
              </w:rPr>
              <w:t xml:space="preserve"> los insumos relevantes necesarios y toda la información que facilite el contexto de </w:t>
            </w:r>
            <w:r w:rsidR="00E51056" w:rsidRPr="001D759B">
              <w:rPr>
                <w:rFonts w:cs="Arial"/>
                <w:szCs w:val="20"/>
                <w:lang w:val="es-CO"/>
              </w:rPr>
              <w:t>la consultoría</w:t>
            </w:r>
            <w:r w:rsidRPr="001D759B">
              <w:rPr>
                <w:rFonts w:cs="Arial"/>
                <w:szCs w:val="20"/>
                <w:lang w:val="es-CO"/>
              </w:rPr>
              <w:t>.</w:t>
            </w:r>
            <w:r w:rsidR="00CB16FA" w:rsidRPr="001D759B">
              <w:rPr>
                <w:rFonts w:cs="Arial"/>
                <w:szCs w:val="20"/>
                <w:lang w:val="es-CO"/>
              </w:rPr>
              <w:t xml:space="preserve"> </w:t>
            </w:r>
            <w:r w:rsidR="00452BE9" w:rsidRPr="001D759B">
              <w:rPr>
                <w:rFonts w:cs="Arial"/>
                <w:szCs w:val="20"/>
                <w:lang w:val="es-CO"/>
              </w:rPr>
              <w:t>Específicamente</w:t>
            </w:r>
            <w:r w:rsidR="00CB16FA" w:rsidRPr="001D759B">
              <w:rPr>
                <w:rFonts w:cs="Arial"/>
                <w:szCs w:val="20"/>
                <w:lang w:val="es-CO"/>
              </w:rPr>
              <w:t>, a través de la alianza</w:t>
            </w:r>
            <w:r w:rsidR="005541FE" w:rsidRPr="001D759B">
              <w:rPr>
                <w:rFonts w:cs="Arial"/>
                <w:szCs w:val="20"/>
                <w:lang w:val="es-CO"/>
              </w:rPr>
              <w:t xml:space="preserve"> </w:t>
            </w:r>
            <w:r w:rsidR="001A13F4" w:rsidRPr="001D759B">
              <w:rPr>
                <w:rFonts w:cs="Arial"/>
                <w:szCs w:val="20"/>
                <w:lang w:val="es-CO"/>
              </w:rPr>
              <w:t xml:space="preserve">con el Departamento Nacional de </w:t>
            </w:r>
            <w:r w:rsidR="00032A67">
              <w:rPr>
                <w:rFonts w:cs="Arial"/>
                <w:szCs w:val="20"/>
                <w:lang w:val="es-CO"/>
              </w:rPr>
              <w:t>Planeación</w:t>
            </w:r>
            <w:r w:rsidR="00376753" w:rsidRPr="001D759B">
              <w:rPr>
                <w:rFonts w:cs="Arial"/>
                <w:szCs w:val="20"/>
                <w:lang w:val="es-CO"/>
              </w:rPr>
              <w:t xml:space="preserve">, </w:t>
            </w:r>
            <w:r w:rsidR="00CB16FA" w:rsidRPr="001D759B">
              <w:rPr>
                <w:rFonts w:cs="Arial"/>
                <w:szCs w:val="20"/>
                <w:lang w:val="es-CO"/>
              </w:rPr>
              <w:t xml:space="preserve">se proporcionará </w:t>
            </w:r>
            <w:r w:rsidR="0013661D" w:rsidRPr="001D759B">
              <w:rPr>
                <w:rFonts w:cs="Arial"/>
                <w:szCs w:val="20"/>
                <w:lang w:val="es-CO"/>
              </w:rPr>
              <w:t>los documentos que sean necesarios para el buen desarrollo de las actividades</w:t>
            </w:r>
            <w:r w:rsidR="0095342B" w:rsidRPr="001D759B">
              <w:rPr>
                <w:rFonts w:cs="Arial"/>
                <w:szCs w:val="20"/>
                <w:lang w:val="es-CO"/>
              </w:rPr>
              <w:t xml:space="preserve">, bajo lineamientos reserva </w:t>
            </w:r>
            <w:r w:rsidR="004D3D67" w:rsidRPr="001D759B">
              <w:rPr>
                <w:rFonts w:cs="Arial"/>
                <w:szCs w:val="20"/>
                <w:lang w:val="es-CO"/>
              </w:rPr>
              <w:t xml:space="preserve">y en calidad de insumos para el logro de los objetivos previstos. </w:t>
            </w:r>
          </w:p>
          <w:p w14:paraId="0C6504CC" w14:textId="1A75B10C" w:rsidR="00481BC3" w:rsidRPr="001D759B" w:rsidRDefault="00481BC3" w:rsidP="00873CF0">
            <w:pPr>
              <w:jc w:val="both"/>
              <w:rPr>
                <w:rFonts w:cs="Arial"/>
                <w:szCs w:val="20"/>
                <w:lang w:val="es-CO"/>
              </w:rPr>
            </w:pPr>
          </w:p>
          <w:p w14:paraId="3015CFE9" w14:textId="41AD7228" w:rsidR="00481BC3" w:rsidRPr="001D759B" w:rsidRDefault="00481BC3" w:rsidP="00873CF0">
            <w:pPr>
              <w:jc w:val="both"/>
              <w:rPr>
                <w:rFonts w:cs="Arial"/>
                <w:szCs w:val="20"/>
                <w:lang w:val="es-CO"/>
              </w:rPr>
            </w:pPr>
            <w:r w:rsidRPr="001D759B">
              <w:rPr>
                <w:rFonts w:cs="Arial"/>
                <w:szCs w:val="20"/>
                <w:lang w:val="es-CO"/>
              </w:rPr>
              <w:t xml:space="preserve">La supervisión del desarrollo de la consultoría será </w:t>
            </w:r>
            <w:r w:rsidR="000E7D2A" w:rsidRPr="001D759B">
              <w:rPr>
                <w:rFonts w:cs="Arial"/>
                <w:szCs w:val="20"/>
                <w:lang w:val="es-CO"/>
              </w:rPr>
              <w:t xml:space="preserve">realizada por el </w:t>
            </w:r>
            <w:r w:rsidR="005F1A1E" w:rsidRPr="001D759B">
              <w:rPr>
                <w:rFonts w:cs="Arial"/>
                <w:szCs w:val="20"/>
                <w:lang w:val="es-CO"/>
              </w:rPr>
              <w:t>Coordinador de Estadísticas de Género</w:t>
            </w:r>
            <w:r w:rsidR="000E7D2A" w:rsidRPr="001D759B">
              <w:rPr>
                <w:rFonts w:cs="Arial"/>
                <w:szCs w:val="20"/>
                <w:lang w:val="es-CO"/>
              </w:rPr>
              <w:t xml:space="preserve"> </w:t>
            </w:r>
            <w:r w:rsidR="00F248DA" w:rsidRPr="001D759B">
              <w:rPr>
                <w:rFonts w:cs="Arial"/>
                <w:szCs w:val="20"/>
                <w:lang w:val="es-CO"/>
              </w:rPr>
              <w:t>de ONU Mujeres</w:t>
            </w:r>
            <w:r w:rsidR="002450BA" w:rsidRPr="001D759B">
              <w:rPr>
                <w:rFonts w:cs="Arial"/>
                <w:szCs w:val="20"/>
                <w:lang w:val="es-CO"/>
              </w:rPr>
              <w:t>, en coordinación</w:t>
            </w:r>
            <w:r w:rsidR="0098360F" w:rsidRPr="001D759B">
              <w:rPr>
                <w:rFonts w:cs="Arial"/>
                <w:szCs w:val="20"/>
                <w:lang w:val="es-CO"/>
              </w:rPr>
              <w:t xml:space="preserve"> con </w:t>
            </w:r>
            <w:r w:rsidR="00D829EB">
              <w:rPr>
                <w:rFonts w:cs="Arial"/>
                <w:szCs w:val="20"/>
                <w:lang w:val="es-CO"/>
              </w:rPr>
              <w:t>el punto focal asignado por el Departamento Nacional de Planeación</w:t>
            </w:r>
            <w:r w:rsidR="0098360F" w:rsidRPr="001D759B">
              <w:rPr>
                <w:rFonts w:cs="Arial"/>
                <w:szCs w:val="20"/>
                <w:lang w:val="es-CO"/>
              </w:rPr>
              <w:t>.</w:t>
            </w:r>
          </w:p>
          <w:p w14:paraId="57AFD53D" w14:textId="77777777" w:rsidR="00873CF0" w:rsidRPr="001D759B" w:rsidRDefault="00873CF0" w:rsidP="00873CF0">
            <w:pPr>
              <w:jc w:val="both"/>
              <w:rPr>
                <w:rFonts w:cs="Arial"/>
                <w:szCs w:val="20"/>
                <w:lang w:val="es-CO"/>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77777777" w:rsidR="00C2633D" w:rsidRPr="001D759B" w:rsidRDefault="00C2633D" w:rsidP="00873CF0">
            <w:pPr>
              <w:jc w:val="both"/>
              <w:rPr>
                <w:rFonts w:cs="Arial"/>
                <w:szCs w:val="20"/>
                <w:lang w:val="es-CO"/>
              </w:rPr>
            </w:pPr>
          </w:p>
          <w:p w14:paraId="0617B54E" w14:textId="77777777" w:rsidR="00C2633D" w:rsidRPr="001D759B" w:rsidRDefault="00873CF0" w:rsidP="00873CF0">
            <w:pPr>
              <w:tabs>
                <w:tab w:val="left" w:pos="851"/>
              </w:tabs>
              <w:jc w:val="both"/>
              <w:rPr>
                <w:rFonts w:cs="Arial"/>
                <w:szCs w:val="20"/>
                <w:lang w:val="es-CO"/>
              </w:rPr>
            </w:pPr>
            <w:r w:rsidRPr="001D759B">
              <w:rPr>
                <w:rFonts w:cs="Arial"/>
                <w:szCs w:val="20"/>
                <w:lang w:val="es-CO"/>
              </w:rPr>
              <w:t>La consultoría se desarrollará sobre la base de suma alzada, y contempla todos los costos asociados al desarrollo de el/</w:t>
            </w:r>
            <w:proofErr w:type="gramStart"/>
            <w:r w:rsidRPr="001D759B">
              <w:rPr>
                <w:rFonts w:cs="Arial"/>
                <w:szCs w:val="20"/>
                <w:lang w:val="es-CO"/>
              </w:rPr>
              <w:t>los producto</w:t>
            </w:r>
            <w:proofErr w:type="gramEnd"/>
            <w:r w:rsidRPr="001D759B">
              <w:rPr>
                <w:rFonts w:cs="Arial"/>
                <w:szCs w:val="20"/>
                <w:lang w:val="es-CO"/>
              </w:rPr>
              <w:t>/s establecidos.</w:t>
            </w:r>
          </w:p>
          <w:p w14:paraId="56931DEB" w14:textId="77777777" w:rsidR="00873CF0" w:rsidRPr="001D759B" w:rsidRDefault="00873CF0" w:rsidP="00873CF0">
            <w:pPr>
              <w:tabs>
                <w:tab w:val="left" w:pos="851"/>
              </w:tabs>
              <w:jc w:val="both"/>
              <w:rPr>
                <w:rFonts w:cs="Arial"/>
                <w:szCs w:val="20"/>
                <w:lang w:val="es-CO"/>
              </w:rPr>
            </w:pPr>
            <w:r w:rsidRPr="001D759B">
              <w:rPr>
                <w:rFonts w:cs="Arial"/>
                <w:szCs w:val="20"/>
                <w:lang w:val="es-CO"/>
              </w:rPr>
              <w:t xml:space="preserve">    </w:t>
            </w:r>
          </w:p>
          <w:p w14:paraId="2653A9F8" w14:textId="24AE6100" w:rsidR="00E317D1" w:rsidRPr="001D759B" w:rsidRDefault="007C1408" w:rsidP="007C1408">
            <w:pPr>
              <w:tabs>
                <w:tab w:val="left" w:pos="851"/>
              </w:tabs>
              <w:jc w:val="both"/>
              <w:rPr>
                <w:rFonts w:cs="Arial"/>
                <w:szCs w:val="20"/>
                <w:lang w:val="es-CO"/>
              </w:rPr>
            </w:pPr>
            <w:r w:rsidRPr="001D759B">
              <w:rPr>
                <w:rFonts w:cs="Arial"/>
                <w:szCs w:val="20"/>
                <w:lang w:val="es-CO"/>
              </w:rPr>
              <w:t>El consultor/a debe estar</w:t>
            </w:r>
            <w:r w:rsidR="0002574C" w:rsidRPr="001D759B">
              <w:rPr>
                <w:rFonts w:cs="Arial"/>
                <w:szCs w:val="20"/>
                <w:lang w:val="es-CO"/>
              </w:rPr>
              <w:t xml:space="preserve"> d</w:t>
            </w:r>
            <w:r w:rsidR="00E317D1" w:rsidRPr="001D759B">
              <w:rPr>
                <w:rFonts w:cs="Arial"/>
                <w:szCs w:val="20"/>
                <w:lang w:val="es-CO"/>
              </w:rPr>
              <w:t>isponible para las reuniones es</w:t>
            </w:r>
            <w:r w:rsidR="0002574C" w:rsidRPr="001D759B">
              <w:rPr>
                <w:rFonts w:cs="Arial"/>
                <w:szCs w:val="20"/>
                <w:lang w:val="es-CO"/>
              </w:rPr>
              <w:t>t</w:t>
            </w:r>
            <w:r w:rsidR="00E317D1" w:rsidRPr="001D759B">
              <w:rPr>
                <w:rFonts w:cs="Arial"/>
                <w:szCs w:val="20"/>
                <w:lang w:val="es-CO"/>
              </w:rPr>
              <w:t>a</w:t>
            </w:r>
            <w:r w:rsidR="0002574C" w:rsidRPr="001D759B">
              <w:rPr>
                <w:rFonts w:cs="Arial"/>
                <w:szCs w:val="20"/>
                <w:lang w:val="es-CO"/>
              </w:rPr>
              <w:t>blecidas en el marco de la consultoría</w:t>
            </w:r>
            <w:r w:rsidR="00845633">
              <w:rPr>
                <w:rFonts w:cs="Arial"/>
                <w:szCs w:val="20"/>
                <w:lang w:val="es-CO"/>
              </w:rPr>
              <w:t>.</w:t>
            </w:r>
          </w:p>
          <w:p w14:paraId="5745F868" w14:textId="77777777" w:rsidR="00CC498F" w:rsidRPr="001D759B" w:rsidRDefault="00CC498F" w:rsidP="007C1408">
            <w:pPr>
              <w:tabs>
                <w:tab w:val="left" w:pos="851"/>
              </w:tabs>
              <w:jc w:val="both"/>
              <w:rPr>
                <w:rFonts w:cs="Arial"/>
                <w:szCs w:val="20"/>
                <w:lang w:val="es-CO"/>
              </w:rPr>
            </w:pPr>
          </w:p>
          <w:p w14:paraId="0107985B" w14:textId="50CC00BC" w:rsidR="008C34E9" w:rsidRDefault="00CC498F" w:rsidP="00A05CC6">
            <w:pPr>
              <w:tabs>
                <w:tab w:val="left" w:pos="851"/>
              </w:tabs>
              <w:jc w:val="both"/>
              <w:rPr>
                <w:rFonts w:cs="Arial"/>
                <w:szCs w:val="20"/>
                <w:lang w:val="es-CO"/>
              </w:rPr>
            </w:pPr>
            <w:r w:rsidRPr="001D759B">
              <w:rPr>
                <w:rFonts w:cs="Arial"/>
                <w:szCs w:val="20"/>
                <w:lang w:val="es-CO"/>
              </w:rPr>
              <w:t xml:space="preserve">Para el desarrollo de la consultoría </w:t>
            </w:r>
            <w:r w:rsidR="00A11713">
              <w:rPr>
                <w:rFonts w:cs="Arial"/>
                <w:szCs w:val="20"/>
                <w:lang w:val="es-CO"/>
              </w:rPr>
              <w:t xml:space="preserve">no </w:t>
            </w:r>
            <w:r w:rsidRPr="001D759B">
              <w:rPr>
                <w:rFonts w:cs="Arial"/>
                <w:szCs w:val="20"/>
                <w:lang w:val="es-CO"/>
              </w:rPr>
              <w:t xml:space="preserve">se prevén </w:t>
            </w:r>
            <w:r w:rsidR="00A11713">
              <w:rPr>
                <w:rFonts w:cs="Arial"/>
                <w:szCs w:val="20"/>
                <w:lang w:val="es-CO"/>
              </w:rPr>
              <w:t xml:space="preserve">viajes </w:t>
            </w:r>
            <w:r w:rsidR="00A05CC6">
              <w:rPr>
                <w:rFonts w:cs="Arial"/>
                <w:szCs w:val="20"/>
                <w:lang w:val="es-CO"/>
              </w:rPr>
              <w:t xml:space="preserve">fuera de </w:t>
            </w:r>
            <w:r w:rsidR="00946E5C" w:rsidRPr="001D759B">
              <w:rPr>
                <w:rFonts w:cs="Arial"/>
                <w:szCs w:val="20"/>
                <w:lang w:val="es-CO"/>
              </w:rPr>
              <w:t>Bogotá</w:t>
            </w:r>
            <w:r w:rsidR="00A05CC6">
              <w:rPr>
                <w:rFonts w:cs="Arial"/>
                <w:szCs w:val="20"/>
                <w:lang w:val="es-CO"/>
              </w:rPr>
              <w:t>.</w:t>
            </w:r>
          </w:p>
          <w:p w14:paraId="14683391" w14:textId="77777777" w:rsidR="00845633" w:rsidRDefault="00845633" w:rsidP="00845633">
            <w:pPr>
              <w:tabs>
                <w:tab w:val="left" w:pos="851"/>
              </w:tabs>
              <w:jc w:val="both"/>
              <w:rPr>
                <w:rFonts w:cs="Arial"/>
                <w:szCs w:val="20"/>
                <w:lang w:val="es-CO"/>
              </w:rPr>
            </w:pPr>
          </w:p>
          <w:p w14:paraId="00D103F3" w14:textId="6269EAF9" w:rsidR="00845633" w:rsidRDefault="00845633" w:rsidP="00845633">
            <w:pPr>
              <w:tabs>
                <w:tab w:val="left" w:pos="851"/>
              </w:tabs>
              <w:jc w:val="both"/>
              <w:rPr>
                <w:rFonts w:cs="Arial"/>
                <w:szCs w:val="20"/>
                <w:lang w:val="es-CO"/>
              </w:rPr>
            </w:pPr>
            <w:r>
              <w:rPr>
                <w:rFonts w:cs="Arial"/>
                <w:szCs w:val="20"/>
                <w:lang w:val="es-CO"/>
              </w:rPr>
              <w:t>La persona seleccionada deberá cumplir con los protocolos de seguridad y cursos mandatorios de ONU Mujeres.</w:t>
            </w:r>
          </w:p>
          <w:p w14:paraId="6D91288A" w14:textId="77777777" w:rsidR="00845633" w:rsidRDefault="00845633" w:rsidP="00845633">
            <w:pPr>
              <w:tabs>
                <w:tab w:val="left" w:pos="851"/>
              </w:tabs>
              <w:jc w:val="both"/>
              <w:rPr>
                <w:rFonts w:cs="Arial"/>
                <w:szCs w:val="20"/>
                <w:lang w:val="es-CO"/>
              </w:rPr>
            </w:pPr>
          </w:p>
          <w:p w14:paraId="74CD16DD" w14:textId="77777777" w:rsidR="00845633" w:rsidRDefault="00845633" w:rsidP="00845633">
            <w:pPr>
              <w:tabs>
                <w:tab w:val="left" w:pos="851"/>
              </w:tabs>
              <w:jc w:val="both"/>
              <w:rPr>
                <w:rFonts w:cs="Arial"/>
                <w:szCs w:val="20"/>
                <w:lang w:val="es-CO"/>
              </w:rPr>
            </w:pPr>
            <w:r>
              <w:rPr>
                <w:rFonts w:cs="Arial"/>
                <w:szCs w:val="20"/>
                <w:lang w:val="es-CO"/>
              </w:rPr>
              <w:t>Para el desarrollo de todas las consultorías superiores a un mes la persona contratada deberá realizar los cursos virtuales mandatorios disponibles de forma gratuita en la plataforma virtual Ágora https://agora.unicef.org/course/view.php?id=16521</w:t>
            </w:r>
          </w:p>
          <w:p w14:paraId="7AF314D7" w14:textId="77777777" w:rsidR="00845633" w:rsidRDefault="00845633" w:rsidP="00845633">
            <w:pPr>
              <w:tabs>
                <w:tab w:val="left" w:pos="851"/>
              </w:tabs>
              <w:jc w:val="both"/>
              <w:rPr>
                <w:rFonts w:cs="Arial"/>
                <w:szCs w:val="20"/>
                <w:lang w:val="es-CO"/>
              </w:rPr>
            </w:pPr>
          </w:p>
          <w:p w14:paraId="5A738659" w14:textId="77777777" w:rsidR="00845633" w:rsidRDefault="00845633" w:rsidP="00845633">
            <w:pPr>
              <w:tabs>
                <w:tab w:val="left" w:pos="851"/>
              </w:tabs>
              <w:jc w:val="both"/>
              <w:rPr>
                <w:rFonts w:cs="Arial"/>
                <w:szCs w:val="20"/>
                <w:lang w:val="es-CO"/>
              </w:rPr>
            </w:pPr>
            <w:r>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1CF5E31E" w14:textId="77777777" w:rsidR="00845633" w:rsidRDefault="00845633" w:rsidP="00845633">
            <w:pPr>
              <w:tabs>
                <w:tab w:val="left" w:pos="851"/>
              </w:tabs>
              <w:jc w:val="both"/>
              <w:rPr>
                <w:rFonts w:cs="Arial"/>
                <w:szCs w:val="20"/>
                <w:lang w:val="es-CO"/>
              </w:rPr>
            </w:pPr>
          </w:p>
          <w:p w14:paraId="3D450DEE" w14:textId="7C8F04BC" w:rsidR="00845633" w:rsidRDefault="00845633" w:rsidP="00A05CC6">
            <w:pPr>
              <w:tabs>
                <w:tab w:val="left" w:pos="851"/>
              </w:tabs>
              <w:jc w:val="both"/>
              <w:rPr>
                <w:rFonts w:cs="Arial"/>
                <w:szCs w:val="20"/>
                <w:lang w:val="es-CO"/>
              </w:rPr>
            </w:pPr>
            <w:r>
              <w:rPr>
                <w:rFonts w:cs="Arial"/>
                <w:szCs w:val="20"/>
                <w:lang w:val="es-CO"/>
              </w:rPr>
              <w:t>De ser seleccionado/a para esta vacante, se requerirá presentar prueba de cobertura médica.</w:t>
            </w:r>
          </w:p>
          <w:p w14:paraId="64EF9D21" w14:textId="24923596" w:rsidR="004548D0" w:rsidRPr="001D759B" w:rsidRDefault="004548D0" w:rsidP="00A05CC6">
            <w:pPr>
              <w:tabs>
                <w:tab w:val="left" w:pos="851"/>
              </w:tabs>
              <w:jc w:val="both"/>
              <w:rPr>
                <w:rFonts w:cs="Arial"/>
                <w:szCs w:val="20"/>
                <w:lang w:val="es-CO"/>
              </w:rPr>
            </w:pPr>
          </w:p>
        </w:tc>
      </w:tr>
      <w:tr w:rsidR="00AF31A0" w:rsidRPr="001D759B" w14:paraId="2277A691" w14:textId="77777777" w:rsidTr="001F7117">
        <w:tblPrEx>
          <w:tblLook w:val="0000" w:firstRow="0" w:lastRow="0" w:firstColumn="0" w:lastColumn="0" w:noHBand="0" w:noVBand="0"/>
        </w:tblPrEx>
        <w:tc>
          <w:tcPr>
            <w:tcW w:w="9356" w:type="dxa"/>
            <w:gridSpan w:val="2"/>
            <w:shd w:val="clear" w:color="auto" w:fill="E0E0E0"/>
          </w:tcPr>
          <w:p w14:paraId="63D2A102" w14:textId="77777777" w:rsidR="00AF31A0" w:rsidRPr="001D759B" w:rsidRDefault="00AE75EB" w:rsidP="00B010AA">
            <w:pPr>
              <w:pStyle w:val="Heading1"/>
              <w:rPr>
                <w:rFonts w:cs="Arial"/>
                <w:b w:val="0"/>
                <w:bCs w:val="0"/>
                <w:iCs/>
                <w:sz w:val="20"/>
                <w:szCs w:val="20"/>
                <w:lang w:val="es-CO"/>
              </w:rPr>
            </w:pPr>
            <w:r w:rsidRPr="001D759B">
              <w:rPr>
                <w:rFonts w:cs="Arial"/>
                <w:sz w:val="20"/>
                <w:szCs w:val="20"/>
                <w:lang w:val="es-CO"/>
              </w:rPr>
              <w:lastRenderedPageBreak/>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BD0AD0" w14:paraId="769AC857" w14:textId="77777777" w:rsidTr="001F7117">
        <w:tblPrEx>
          <w:tblLook w:val="0000" w:firstRow="0" w:lastRow="0" w:firstColumn="0" w:lastColumn="0" w:noHBand="0" w:noVBand="0"/>
        </w:tblPrEx>
        <w:tc>
          <w:tcPr>
            <w:tcW w:w="9356" w:type="dxa"/>
            <w:gridSpan w:val="2"/>
          </w:tcPr>
          <w:p w14:paraId="633DBE2C" w14:textId="77777777" w:rsidR="008C4243" w:rsidRPr="001D759B" w:rsidRDefault="008C4243" w:rsidP="008C4243">
            <w:pPr>
              <w:rPr>
                <w:rFonts w:cs="Arial"/>
                <w:b/>
                <w:szCs w:val="20"/>
                <w:lang w:val="es-CO"/>
              </w:rPr>
            </w:pPr>
          </w:p>
          <w:p w14:paraId="52B59259" w14:textId="4F71C07A" w:rsidR="008C4243" w:rsidRPr="001D759B" w:rsidRDefault="008C4243" w:rsidP="008C4243">
            <w:pPr>
              <w:rPr>
                <w:rFonts w:cs="Arial"/>
                <w:szCs w:val="20"/>
                <w:u w:val="single"/>
                <w:lang w:val="es-CO"/>
              </w:rPr>
            </w:pPr>
            <w:r w:rsidRPr="001D759B">
              <w:rPr>
                <w:rFonts w:cs="Arial"/>
                <w:b/>
                <w:szCs w:val="20"/>
                <w:u w:val="single"/>
                <w:lang w:val="es-CO"/>
              </w:rPr>
              <w:t>Valores y Principios Corporativos:</w:t>
            </w:r>
          </w:p>
          <w:p w14:paraId="1ABC3D8C" w14:textId="77777777" w:rsidR="008C4243" w:rsidRPr="001D759B" w:rsidRDefault="008C4243" w:rsidP="006E613B">
            <w:pPr>
              <w:pStyle w:val="NoSpacing"/>
            </w:pPr>
          </w:p>
          <w:p w14:paraId="4291D5D6"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Integridad: Demostrar coherencia en la defensa y promoción de los valores de ONU Mujeres en acciones y decisiones, en línea con el Código de Conducta de las Naciones Unidas.</w:t>
            </w:r>
          </w:p>
          <w:p w14:paraId="6FC5527F" w14:textId="77777777" w:rsidR="008C4243" w:rsidRPr="001D759B" w:rsidRDefault="008C4243" w:rsidP="006E613B">
            <w:pPr>
              <w:pStyle w:val="NoSpacing"/>
              <w:rPr>
                <w:rFonts w:ascii="Arial" w:hAnsi="Arial" w:cs="Arial"/>
                <w:sz w:val="20"/>
                <w:szCs w:val="20"/>
              </w:rPr>
            </w:pPr>
          </w:p>
          <w:p w14:paraId="7FFAD795" w14:textId="77777777" w:rsidR="008C4243" w:rsidRPr="001D759B" w:rsidRDefault="008C4243" w:rsidP="00260D81">
            <w:pPr>
              <w:pStyle w:val="NoSpacing"/>
              <w:numPr>
                <w:ilvl w:val="0"/>
                <w:numId w:val="2"/>
              </w:numPr>
              <w:rPr>
                <w:rFonts w:ascii="Arial" w:hAnsi="Arial" w:cs="Arial"/>
                <w:sz w:val="20"/>
                <w:szCs w:val="20"/>
              </w:rPr>
            </w:pPr>
            <w:r w:rsidRPr="001D759B">
              <w:rPr>
                <w:rFonts w:ascii="Arial" w:hAnsi="Arial" w:cs="Arial"/>
                <w:sz w:val="20"/>
                <w:szCs w:val="20"/>
              </w:rPr>
              <w:t>Profesionalismo: Demostrar capacidad profesional y conocimiento experto de las áreas sustantivas de trabajo.</w:t>
            </w:r>
          </w:p>
          <w:p w14:paraId="552D5C4C" w14:textId="77777777" w:rsidR="008C4243" w:rsidRPr="001D759B" w:rsidRDefault="008C4243" w:rsidP="006E613B">
            <w:pPr>
              <w:pStyle w:val="NoSpacing"/>
              <w:rPr>
                <w:rFonts w:ascii="Arial" w:hAnsi="Arial" w:cs="Arial"/>
                <w:sz w:val="20"/>
                <w:szCs w:val="20"/>
              </w:rPr>
            </w:pPr>
          </w:p>
          <w:p w14:paraId="483AC279" w14:textId="77777777" w:rsidR="008C4243" w:rsidRPr="001D759B" w:rsidRDefault="00DF0FE3" w:rsidP="00260D81">
            <w:pPr>
              <w:pStyle w:val="NoSpacing"/>
              <w:numPr>
                <w:ilvl w:val="0"/>
                <w:numId w:val="2"/>
              </w:numPr>
              <w:rPr>
                <w:rFonts w:ascii="Arial" w:hAnsi="Arial" w:cs="Arial"/>
                <w:sz w:val="20"/>
                <w:szCs w:val="20"/>
              </w:rPr>
            </w:pPr>
            <w:r w:rsidRPr="001D759B">
              <w:rPr>
                <w:rFonts w:ascii="Arial" w:hAnsi="Arial" w:cs="Arial"/>
                <w:sz w:val="20"/>
                <w:szCs w:val="20"/>
              </w:rPr>
              <w:t>Respeto por la diversidad: D</w:t>
            </w:r>
            <w:r w:rsidR="008C4243" w:rsidRPr="001D759B">
              <w:rPr>
                <w:rFonts w:ascii="Arial" w:hAnsi="Arial" w:cs="Arial"/>
                <w:sz w:val="20"/>
                <w:szCs w:val="20"/>
              </w:rPr>
              <w:t>emuestra una apreciación de la naturaleza multicultural de la organización y la diversidad de su personal.</w:t>
            </w:r>
          </w:p>
          <w:p w14:paraId="11438742" w14:textId="77777777" w:rsidR="008C4243" w:rsidRPr="001D759B" w:rsidRDefault="008C4243" w:rsidP="006E613B">
            <w:pPr>
              <w:pStyle w:val="NoSpacing"/>
              <w:rPr>
                <w:rFonts w:ascii="Arial" w:hAnsi="Arial" w:cs="Arial"/>
                <w:sz w:val="20"/>
                <w:szCs w:val="20"/>
              </w:rPr>
            </w:pPr>
          </w:p>
          <w:p w14:paraId="66A8A6A5" w14:textId="77777777" w:rsidR="008C4243" w:rsidRPr="001D759B" w:rsidRDefault="008C4243" w:rsidP="008C4243">
            <w:pPr>
              <w:rPr>
                <w:rFonts w:cs="Arial"/>
                <w:b/>
                <w:bCs/>
                <w:szCs w:val="20"/>
                <w:lang w:val="es-CO"/>
              </w:rPr>
            </w:pPr>
            <w:r w:rsidRPr="001D759B">
              <w:rPr>
                <w:rFonts w:cs="Arial"/>
                <w:b/>
                <w:bCs/>
                <w:szCs w:val="20"/>
                <w:u w:val="single"/>
                <w:lang w:val="es-CO"/>
              </w:rPr>
              <w:t>Competencias Corporativas</w:t>
            </w:r>
            <w:r w:rsidR="007C1408" w:rsidRPr="001D759B">
              <w:rPr>
                <w:rFonts w:cs="Arial"/>
                <w:b/>
                <w:bCs/>
                <w:szCs w:val="20"/>
                <w:u w:val="single"/>
                <w:lang w:val="es-CO"/>
              </w:rPr>
              <w:t>:</w:t>
            </w:r>
          </w:p>
          <w:p w14:paraId="6F0E0691" w14:textId="77777777" w:rsidR="008C4243" w:rsidRPr="001D759B" w:rsidRDefault="008C4243" w:rsidP="008C4243">
            <w:pPr>
              <w:rPr>
                <w:rFonts w:cs="Arial"/>
                <w:bCs/>
                <w:szCs w:val="20"/>
                <w:lang w:val="es-CO"/>
              </w:rPr>
            </w:pPr>
          </w:p>
          <w:p w14:paraId="081EE7D5" w14:textId="77777777" w:rsidR="006E613B" w:rsidRPr="001D759B" w:rsidRDefault="006E613B" w:rsidP="00260D81">
            <w:pPr>
              <w:pStyle w:val="ListParagraph"/>
              <w:numPr>
                <w:ilvl w:val="0"/>
                <w:numId w:val="2"/>
              </w:numPr>
              <w:rPr>
                <w:lang w:val="es-CO"/>
              </w:rPr>
            </w:pPr>
            <w:r w:rsidRPr="001D759B">
              <w:rPr>
                <w:lang w:val="es-CO"/>
              </w:rPr>
              <w:t>Conciencia y sensibilidad con respecto a cuestiones de género</w:t>
            </w:r>
          </w:p>
          <w:p w14:paraId="24B0934C" w14:textId="77777777" w:rsidR="006E613B" w:rsidRPr="001D759B" w:rsidRDefault="006E613B" w:rsidP="00260D81">
            <w:pPr>
              <w:pStyle w:val="ListParagraph"/>
              <w:numPr>
                <w:ilvl w:val="0"/>
                <w:numId w:val="2"/>
              </w:numPr>
              <w:rPr>
                <w:lang w:val="es-CO"/>
              </w:rPr>
            </w:pPr>
            <w:r w:rsidRPr="001D759B">
              <w:rPr>
                <w:lang w:val="es-CO"/>
              </w:rPr>
              <w:t>Responsabilidad</w:t>
            </w:r>
          </w:p>
          <w:p w14:paraId="250F97F0" w14:textId="77777777" w:rsidR="006E613B" w:rsidRPr="001D759B" w:rsidRDefault="006E613B" w:rsidP="00260D81">
            <w:pPr>
              <w:pStyle w:val="ListParagraph"/>
              <w:numPr>
                <w:ilvl w:val="0"/>
                <w:numId w:val="2"/>
              </w:numPr>
              <w:rPr>
                <w:lang w:val="es-CO"/>
              </w:rPr>
            </w:pPr>
            <w:r w:rsidRPr="001D759B">
              <w:rPr>
                <w:lang w:val="es-CO"/>
              </w:rPr>
              <w:t>Solución creativa de problemas</w:t>
            </w:r>
          </w:p>
          <w:p w14:paraId="6244970B" w14:textId="77777777" w:rsidR="006E613B" w:rsidRPr="001D759B" w:rsidRDefault="006E613B" w:rsidP="00260D81">
            <w:pPr>
              <w:pStyle w:val="ListParagraph"/>
              <w:numPr>
                <w:ilvl w:val="0"/>
                <w:numId w:val="2"/>
              </w:numPr>
              <w:rPr>
                <w:lang w:val="es-CO"/>
              </w:rPr>
            </w:pPr>
            <w:r w:rsidRPr="001D759B">
              <w:rPr>
                <w:lang w:val="es-CO"/>
              </w:rPr>
              <w:t>Comunicación efectiva</w:t>
            </w:r>
          </w:p>
          <w:p w14:paraId="7C637E6C" w14:textId="77777777" w:rsidR="006E613B" w:rsidRPr="001D759B" w:rsidRDefault="00C620F3" w:rsidP="00260D81">
            <w:pPr>
              <w:pStyle w:val="ListParagraph"/>
              <w:numPr>
                <w:ilvl w:val="0"/>
                <w:numId w:val="2"/>
              </w:numPr>
              <w:rPr>
                <w:lang w:val="es-CO"/>
              </w:rPr>
            </w:pPr>
            <w:r w:rsidRPr="001D759B">
              <w:rPr>
                <w:lang w:val="es-CO"/>
              </w:rPr>
              <w:t>Colaboración incluyente</w:t>
            </w:r>
          </w:p>
          <w:p w14:paraId="0FF5F7FD" w14:textId="77777777" w:rsidR="006E613B" w:rsidRPr="001D759B" w:rsidRDefault="00C620F3" w:rsidP="00260D81">
            <w:pPr>
              <w:pStyle w:val="ListParagraph"/>
              <w:numPr>
                <w:ilvl w:val="0"/>
                <w:numId w:val="2"/>
              </w:numPr>
              <w:rPr>
                <w:lang w:val="es-CO"/>
              </w:rPr>
            </w:pPr>
            <w:r w:rsidRPr="001D759B">
              <w:rPr>
                <w:lang w:val="es-CO"/>
              </w:rPr>
              <w:t>Compromiso con Contrapartes</w:t>
            </w:r>
          </w:p>
          <w:p w14:paraId="6A375709" w14:textId="77777777" w:rsidR="00AF31A0" w:rsidRPr="001D759B" w:rsidRDefault="006E613B" w:rsidP="00260D81">
            <w:pPr>
              <w:pStyle w:val="ListParagraph"/>
              <w:numPr>
                <w:ilvl w:val="0"/>
                <w:numId w:val="2"/>
              </w:numPr>
              <w:rPr>
                <w:rFonts w:cs="Arial"/>
                <w:szCs w:val="20"/>
                <w:lang w:val="es-CO"/>
              </w:rPr>
            </w:pPr>
            <w:r w:rsidRPr="001D759B">
              <w:rPr>
                <w:lang w:val="es-CO"/>
              </w:rPr>
              <w:t>Liderazgo y ejemplo.</w:t>
            </w:r>
          </w:p>
          <w:p w14:paraId="6812E1F6" w14:textId="77777777" w:rsidR="00C620F3" w:rsidRPr="001D759B" w:rsidRDefault="00C620F3" w:rsidP="00C620F3">
            <w:pPr>
              <w:rPr>
                <w:rFonts w:cs="Arial"/>
                <w:szCs w:val="20"/>
                <w:lang w:val="es-CO"/>
              </w:rPr>
            </w:pPr>
          </w:p>
          <w:p w14:paraId="37739793" w14:textId="77777777" w:rsidR="00C620F3" w:rsidRPr="001D759B" w:rsidRDefault="00C620F3" w:rsidP="00C620F3">
            <w:pPr>
              <w:spacing w:line="276" w:lineRule="auto"/>
              <w:rPr>
                <w:rFonts w:eastAsia="Calibri" w:cs="Arial"/>
                <w:szCs w:val="20"/>
                <w:lang w:val="es-CO"/>
              </w:rPr>
            </w:pPr>
            <w:r w:rsidRPr="001D759B">
              <w:rPr>
                <w:rFonts w:eastAsia="Calibri" w:cs="Arial"/>
                <w:szCs w:val="20"/>
                <w:lang w:val="es-CO"/>
              </w:rPr>
              <w:t xml:space="preserve">Visitar el siguiente </w:t>
            </w:r>
            <w:proofErr w:type="gramStart"/>
            <w:r w:rsidRPr="001D759B">
              <w:rPr>
                <w:rFonts w:eastAsia="Calibri" w:cs="Arial"/>
                <w:szCs w:val="20"/>
                <w:lang w:val="es-CO"/>
              </w:rPr>
              <w:t>link</w:t>
            </w:r>
            <w:proofErr w:type="gramEnd"/>
            <w:r w:rsidRPr="001D759B">
              <w:rPr>
                <w:rFonts w:eastAsia="Calibri" w:cs="Arial"/>
                <w:szCs w:val="20"/>
                <w:lang w:val="es-CO"/>
              </w:rPr>
              <w:t xml:space="preserve"> para más información sobre las Competencias de la ONU Mujeres:</w:t>
            </w:r>
          </w:p>
          <w:p w14:paraId="688AA9E2" w14:textId="77777777" w:rsidR="001C1AAC" w:rsidRPr="001D759B" w:rsidRDefault="00BD0AD0" w:rsidP="003571FB">
            <w:pPr>
              <w:rPr>
                <w:rStyle w:val="Hyperlink"/>
                <w:rFonts w:cs="Arial"/>
                <w:i/>
                <w:sz w:val="18"/>
                <w:szCs w:val="18"/>
                <w:lang w:val="es-CO"/>
              </w:rPr>
            </w:pPr>
            <w:hyperlink r:id="rId10" w:history="1">
              <w:r w:rsidR="00C620F3" w:rsidRPr="001D759B">
                <w:rPr>
                  <w:rStyle w:val="Hyperlink"/>
                  <w:rFonts w:cs="Arial"/>
                  <w:i/>
                  <w:sz w:val="18"/>
                  <w:szCs w:val="18"/>
                  <w:lang w:val="es-CO"/>
                </w:rPr>
                <w:t>http://www.unwomen.org/-media/headquarters/attachments/sections/about%20us/employment/un-women-employment-values-and-competencies-definitions-en.pdf</w:t>
              </w:r>
            </w:hyperlink>
          </w:p>
          <w:p w14:paraId="2AA427E2" w14:textId="77777777" w:rsidR="003571FB" w:rsidRPr="001D759B" w:rsidRDefault="003571FB" w:rsidP="003571FB">
            <w:pPr>
              <w:rPr>
                <w:rFonts w:cs="Arial"/>
                <w:szCs w:val="20"/>
                <w:lang w:val="es-CO"/>
              </w:rPr>
            </w:pPr>
          </w:p>
        </w:tc>
      </w:tr>
      <w:tr w:rsidR="00AF31A0" w:rsidRPr="001D759B" w14:paraId="6A26D1FC" w14:textId="77777777" w:rsidTr="001F7117">
        <w:tblPrEx>
          <w:tblLook w:val="0000" w:firstRow="0" w:lastRow="0" w:firstColumn="0" w:lastColumn="0" w:noHBand="0" w:noVBand="0"/>
        </w:tblPrEx>
        <w:tc>
          <w:tcPr>
            <w:tcW w:w="9356"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C15717" w:rsidRPr="00BD0AD0" w14:paraId="77B4929B" w14:textId="77777777" w:rsidTr="001F7117">
        <w:tblPrEx>
          <w:tblLook w:val="0000" w:firstRow="0" w:lastRow="0" w:firstColumn="0" w:lastColumn="0" w:noHBand="0" w:noVBand="0"/>
        </w:tblPrEx>
        <w:trPr>
          <w:trHeight w:val="230"/>
        </w:trPr>
        <w:tc>
          <w:tcPr>
            <w:tcW w:w="2927" w:type="dxa"/>
          </w:tcPr>
          <w:p w14:paraId="6E529A31" w14:textId="77777777" w:rsidR="00C15717" w:rsidRPr="001D759B" w:rsidRDefault="00C15717" w:rsidP="00B010AA">
            <w:pPr>
              <w:rPr>
                <w:b/>
                <w:lang w:val="es-CO"/>
              </w:rPr>
            </w:pPr>
            <w:r w:rsidRPr="001D759B">
              <w:rPr>
                <w:b/>
                <w:lang w:val="es-CO"/>
              </w:rPr>
              <w:lastRenderedPageBreak/>
              <w:t>Educación:</w:t>
            </w:r>
          </w:p>
        </w:tc>
        <w:tc>
          <w:tcPr>
            <w:tcW w:w="6429" w:type="dxa"/>
          </w:tcPr>
          <w:p w14:paraId="71F24E59" w14:textId="7F0ED2D7" w:rsidR="00C15717" w:rsidRPr="00C83D20" w:rsidRDefault="008424D1" w:rsidP="007C1408">
            <w:pPr>
              <w:spacing w:before="120" w:after="120"/>
              <w:jc w:val="both"/>
              <w:rPr>
                <w:lang w:val="es-CO"/>
              </w:rPr>
            </w:pPr>
            <w:r>
              <w:rPr>
                <w:lang w:val="es-CO"/>
              </w:rPr>
              <w:t>Título profesional</w:t>
            </w:r>
            <w:r w:rsidR="00B33E44">
              <w:rPr>
                <w:lang w:val="es-CO"/>
              </w:rPr>
              <w:t xml:space="preserve"> </w:t>
            </w:r>
            <w:r w:rsidR="004E5998">
              <w:rPr>
                <w:lang w:val="es-CO"/>
              </w:rPr>
              <w:t xml:space="preserve">en </w:t>
            </w:r>
            <w:r w:rsidR="00C83D20" w:rsidRPr="00C83D20">
              <w:rPr>
                <w:lang w:val="es-CO"/>
              </w:rPr>
              <w:t>economía, ciencia política, sociología, administración, gobierno</w:t>
            </w:r>
            <w:r w:rsidR="004E5998">
              <w:rPr>
                <w:lang w:val="es-CO"/>
              </w:rPr>
              <w:t xml:space="preserve"> </w:t>
            </w:r>
            <w:r w:rsidR="002B3F82">
              <w:rPr>
                <w:lang w:val="es-CO"/>
              </w:rPr>
              <w:t xml:space="preserve">y </w:t>
            </w:r>
            <w:r w:rsidR="002B3F82" w:rsidRPr="00C83D20">
              <w:rPr>
                <w:lang w:val="es-CO"/>
              </w:rPr>
              <w:t>relaciones</w:t>
            </w:r>
            <w:r w:rsidR="00C83D20" w:rsidRPr="00C83D20">
              <w:rPr>
                <w:lang w:val="es-CO"/>
              </w:rPr>
              <w:t xml:space="preserve"> internacionales</w:t>
            </w:r>
            <w:r w:rsidR="004E5998">
              <w:rPr>
                <w:lang w:val="es-CO"/>
              </w:rPr>
              <w:t xml:space="preserve"> o áreas afines</w:t>
            </w:r>
            <w:r w:rsidR="00C83D20">
              <w:rPr>
                <w:lang w:val="es-CO"/>
              </w:rPr>
              <w:t>.</w:t>
            </w:r>
          </w:p>
        </w:tc>
      </w:tr>
      <w:tr w:rsidR="00AF31A0" w:rsidRPr="00BD0AD0" w14:paraId="360FEDF8" w14:textId="77777777" w:rsidTr="001F7117">
        <w:tblPrEx>
          <w:tblLook w:val="0000" w:firstRow="0" w:lastRow="0" w:firstColumn="0" w:lastColumn="0" w:noHBand="0" w:noVBand="0"/>
        </w:tblPrEx>
        <w:trPr>
          <w:trHeight w:val="855"/>
        </w:trPr>
        <w:tc>
          <w:tcPr>
            <w:tcW w:w="2927" w:type="dxa"/>
          </w:tcPr>
          <w:p w14:paraId="65694243" w14:textId="77777777" w:rsidR="00AF31A0" w:rsidRPr="001D759B" w:rsidRDefault="00AF31A0" w:rsidP="00B010AA">
            <w:pPr>
              <w:rPr>
                <w:b/>
                <w:lang w:val="es-CO"/>
              </w:rPr>
            </w:pPr>
          </w:p>
          <w:p w14:paraId="121FEB38" w14:textId="77777777" w:rsidR="00AF31A0" w:rsidRPr="001D759B" w:rsidRDefault="00DE0C1D" w:rsidP="00B010AA">
            <w:pPr>
              <w:rPr>
                <w:b/>
                <w:lang w:val="es-CO"/>
              </w:rPr>
            </w:pPr>
            <w:r w:rsidRPr="001D759B">
              <w:rPr>
                <w:b/>
                <w:lang w:val="es-CO"/>
              </w:rPr>
              <w:t>Experiencia</w:t>
            </w:r>
            <w:r w:rsidR="00AF31A0" w:rsidRPr="001D759B">
              <w:rPr>
                <w:b/>
                <w:lang w:val="es-CO"/>
              </w:rPr>
              <w:t>:</w:t>
            </w:r>
          </w:p>
        </w:tc>
        <w:tc>
          <w:tcPr>
            <w:tcW w:w="6429" w:type="dxa"/>
          </w:tcPr>
          <w:p w14:paraId="6D8F85E1" w14:textId="7286E7B3" w:rsidR="00C6326D" w:rsidRPr="001D759B" w:rsidRDefault="0058125F" w:rsidP="0058125F">
            <w:pPr>
              <w:spacing w:before="120" w:after="120"/>
              <w:jc w:val="both"/>
              <w:rPr>
                <w:lang w:val="es-CO"/>
              </w:rPr>
            </w:pPr>
            <w:r w:rsidRPr="001D759B">
              <w:rPr>
                <w:lang w:val="es-CO"/>
              </w:rPr>
              <w:t xml:space="preserve">Experiencia </w:t>
            </w:r>
            <w:r w:rsidR="007737A5">
              <w:rPr>
                <w:lang w:val="es-CO"/>
              </w:rPr>
              <w:t xml:space="preserve">mínima </w:t>
            </w:r>
            <w:r w:rsidRPr="001D759B">
              <w:rPr>
                <w:lang w:val="es-CO"/>
              </w:rPr>
              <w:t xml:space="preserve">de </w:t>
            </w:r>
            <w:r w:rsidR="002B3F82">
              <w:rPr>
                <w:lang w:val="es-CO"/>
              </w:rPr>
              <w:t>dos (2</w:t>
            </w:r>
            <w:r w:rsidR="005E5915" w:rsidRPr="001D759B">
              <w:rPr>
                <w:lang w:val="es-CO"/>
              </w:rPr>
              <w:t xml:space="preserve">) años </w:t>
            </w:r>
            <w:r w:rsidR="00E671C3" w:rsidRPr="00E671C3">
              <w:rPr>
                <w:lang w:val="es-CO"/>
              </w:rPr>
              <w:t>en análisis y/o estructuración de indicadores</w:t>
            </w:r>
            <w:r w:rsidR="00E671C3">
              <w:rPr>
                <w:lang w:val="es-CO"/>
              </w:rPr>
              <w:t xml:space="preserve">, así como en </w:t>
            </w:r>
            <w:r w:rsidR="00E671C3" w:rsidRPr="00E671C3">
              <w:rPr>
                <w:lang w:val="es-CO"/>
              </w:rPr>
              <w:t xml:space="preserve">seguimiento y/o evaluación de políticas públicas </w:t>
            </w:r>
            <w:r w:rsidR="00BB58B9">
              <w:rPr>
                <w:lang w:val="es-CO"/>
              </w:rPr>
              <w:t xml:space="preserve">partiendo del </w:t>
            </w:r>
            <w:r w:rsidR="00E671C3" w:rsidRPr="00E671C3">
              <w:rPr>
                <w:lang w:val="es-CO"/>
              </w:rPr>
              <w:t>manejo de bases de datos. </w:t>
            </w:r>
          </w:p>
        </w:tc>
      </w:tr>
      <w:tr w:rsidR="00AF31A0" w:rsidRPr="001D759B" w14:paraId="16C205E5" w14:textId="77777777" w:rsidTr="00812365">
        <w:tblPrEx>
          <w:tblLook w:val="0000" w:firstRow="0" w:lastRow="0" w:firstColumn="0" w:lastColumn="0" w:noHBand="0" w:noVBand="0"/>
        </w:tblPrEx>
        <w:trPr>
          <w:trHeight w:val="80"/>
        </w:trPr>
        <w:tc>
          <w:tcPr>
            <w:tcW w:w="2927" w:type="dxa"/>
          </w:tcPr>
          <w:p w14:paraId="1C2905DB" w14:textId="77777777" w:rsidR="00AF31A0" w:rsidRPr="001D759B" w:rsidRDefault="00AF31A0" w:rsidP="00B010AA">
            <w:pPr>
              <w:rPr>
                <w:b/>
                <w:lang w:val="es-CO"/>
              </w:rPr>
            </w:pPr>
          </w:p>
          <w:p w14:paraId="6CD27653" w14:textId="77777777" w:rsidR="00AF31A0" w:rsidRPr="001D759B" w:rsidRDefault="00DE0C1D" w:rsidP="00B010AA">
            <w:pPr>
              <w:rPr>
                <w:b/>
                <w:lang w:val="es-CO"/>
              </w:rPr>
            </w:pPr>
            <w:r w:rsidRPr="001D759B">
              <w:rPr>
                <w:b/>
                <w:lang w:val="es-CO"/>
              </w:rPr>
              <w:t>Lenguaje Requerido</w:t>
            </w:r>
            <w:r w:rsidR="00AF31A0" w:rsidRPr="001D759B">
              <w:rPr>
                <w:b/>
                <w:lang w:val="es-CO"/>
              </w:rPr>
              <w:t>:</w:t>
            </w:r>
          </w:p>
        </w:tc>
        <w:tc>
          <w:tcPr>
            <w:tcW w:w="6429" w:type="dxa"/>
          </w:tcPr>
          <w:p w14:paraId="61125133" w14:textId="77777777" w:rsidR="00337450" w:rsidRPr="001D759B" w:rsidRDefault="007C1408" w:rsidP="0002574C">
            <w:pPr>
              <w:spacing w:before="120" w:after="120"/>
              <w:rPr>
                <w:rFonts w:cs="Arial"/>
                <w:color w:val="FF0000"/>
                <w:szCs w:val="20"/>
                <w:lang w:val="es-CO"/>
              </w:rPr>
            </w:pPr>
            <w:r w:rsidRPr="001D759B">
              <w:rPr>
                <w:rFonts w:cs="Arial"/>
                <w:szCs w:val="20"/>
                <w:lang w:val="es-CO"/>
              </w:rPr>
              <w:t>Español</w:t>
            </w:r>
          </w:p>
        </w:tc>
      </w:tr>
      <w:tr w:rsidR="00B07A32" w:rsidRPr="001D759B" w14:paraId="4D5B2CF9" w14:textId="77777777" w:rsidTr="001F7117">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t xml:space="preserve">X. </w:t>
            </w:r>
            <w:r w:rsidR="00871568" w:rsidRPr="001D759B">
              <w:rPr>
                <w:rFonts w:cs="Arial"/>
                <w:b/>
                <w:bCs/>
                <w:szCs w:val="20"/>
                <w:lang w:val="es-CO"/>
              </w:rPr>
              <w:t>Metodología de evaluación</w:t>
            </w:r>
          </w:p>
        </w:tc>
      </w:tr>
      <w:tr w:rsidR="00B07A32" w:rsidRPr="001D759B" w14:paraId="0E510D30" w14:textId="77777777" w:rsidTr="001F7117">
        <w:tblPrEx>
          <w:tblLook w:val="0000" w:firstRow="0" w:lastRow="0" w:firstColumn="0" w:lastColumn="0" w:noHBand="0" w:noVBand="0"/>
        </w:tblPrEx>
        <w:trPr>
          <w:trHeight w:val="60"/>
        </w:trPr>
        <w:tc>
          <w:tcPr>
            <w:tcW w:w="9356" w:type="dxa"/>
            <w:gridSpan w:val="2"/>
          </w:tcPr>
          <w:p w14:paraId="15F8B893" w14:textId="77777777" w:rsidR="00845633" w:rsidRDefault="00285234" w:rsidP="00845633">
            <w:pPr>
              <w:rPr>
                <w:lang w:val="es-CO"/>
              </w:rPr>
            </w:pPr>
            <w:r w:rsidRPr="001D759B">
              <w:rPr>
                <w:rFonts w:cs="Arial"/>
                <w:szCs w:val="20"/>
                <w:lang w:val="es-CO"/>
              </w:rPr>
              <w:t>Los/as interesados/as</w:t>
            </w:r>
            <w:r w:rsidR="00A51071" w:rsidRPr="001D759B">
              <w:rPr>
                <w:rFonts w:cs="Arial"/>
                <w:szCs w:val="20"/>
                <w:lang w:val="es-CO"/>
              </w:rPr>
              <w:t xml:space="preserve"> deben llenar su </w:t>
            </w:r>
            <w:r w:rsidR="00975701" w:rsidRPr="001D759B">
              <w:rPr>
                <w:rFonts w:cs="Arial"/>
                <w:szCs w:val="20"/>
                <w:lang w:val="es-CO"/>
              </w:rPr>
              <w:t>aplicación y</w:t>
            </w:r>
            <w:r w:rsidRPr="001D759B">
              <w:rPr>
                <w:rFonts w:cs="Arial"/>
                <w:szCs w:val="20"/>
                <w:lang w:val="es-CO"/>
              </w:rPr>
              <w:t xml:space="preserve"> </w:t>
            </w:r>
            <w:r w:rsidR="00975701" w:rsidRPr="001D759B">
              <w:rPr>
                <w:rFonts w:cs="Arial"/>
                <w:szCs w:val="20"/>
                <w:lang w:val="es-CO"/>
              </w:rPr>
              <w:t>enviarla al</w:t>
            </w:r>
            <w:r w:rsidRPr="001D759B">
              <w:rPr>
                <w:rFonts w:cs="Arial"/>
                <w:szCs w:val="20"/>
                <w:lang w:val="es-CO"/>
              </w:rPr>
              <w:t xml:space="preserve"> correo: </w:t>
            </w:r>
            <w:hyperlink r:id="rId11" w:history="1">
              <w:r w:rsidR="00845633">
                <w:rPr>
                  <w:rStyle w:val="Hyperlink"/>
                  <w:lang w:val="es-CO"/>
                </w:rPr>
                <w:t>RRHH.colombia@unwomen.org</w:t>
              </w:r>
            </w:hyperlink>
          </w:p>
          <w:p w14:paraId="3DD92C37" w14:textId="01CD92BB" w:rsidR="00DD777F" w:rsidRPr="001D759B" w:rsidRDefault="00DD777F" w:rsidP="00A51071">
            <w:pPr>
              <w:rPr>
                <w:rFonts w:cs="Arial"/>
                <w:szCs w:val="20"/>
                <w:lang w:val="es-CO"/>
              </w:rPr>
            </w:pPr>
          </w:p>
          <w:p w14:paraId="4D0867E8" w14:textId="0ECB5898" w:rsidR="00A51071" w:rsidRPr="001D759B" w:rsidRDefault="00A51071" w:rsidP="00A51071">
            <w:pPr>
              <w:rPr>
                <w:rFonts w:cs="Arial"/>
                <w:szCs w:val="20"/>
                <w:lang w:val="es-CO"/>
              </w:rPr>
            </w:pPr>
            <w:r w:rsidRPr="001D759B">
              <w:rPr>
                <w:rFonts w:cs="Arial"/>
                <w:szCs w:val="20"/>
                <w:lang w:val="es-CO"/>
              </w:rPr>
              <w:t xml:space="preserve">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77777777" w:rsidR="008A54F4" w:rsidRPr="001D759B" w:rsidRDefault="008A54F4" w:rsidP="00260D81">
            <w:pPr>
              <w:pStyle w:val="ListParagraph"/>
              <w:numPr>
                <w:ilvl w:val="0"/>
                <w:numId w:val="6"/>
              </w:numPr>
              <w:rPr>
                <w:rFonts w:cs="Arial"/>
                <w:szCs w:val="20"/>
                <w:lang w:val="es-CO"/>
              </w:rPr>
            </w:pPr>
            <w:r w:rsidRPr="001D759B">
              <w:rPr>
                <w:rFonts w:cs="Arial"/>
                <w:szCs w:val="20"/>
                <w:lang w:val="es-CO"/>
              </w:rPr>
              <w:t>Carta de Presentación debidamente firmada</w:t>
            </w:r>
            <w:r w:rsidR="00E02F4A" w:rsidRPr="001D759B">
              <w:rPr>
                <w:rFonts w:cs="Arial"/>
                <w:szCs w:val="20"/>
                <w:lang w:val="es-CO"/>
              </w:rPr>
              <w:t>;</w:t>
            </w:r>
          </w:p>
          <w:p w14:paraId="42BADEF9" w14:textId="4248C2CF" w:rsidR="009722A3" w:rsidRPr="001D759B" w:rsidRDefault="00285234" w:rsidP="00260D81">
            <w:pPr>
              <w:pStyle w:val="ListParagraph"/>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2" w:history="1">
              <w:r w:rsidR="009722A3" w:rsidRPr="001D759B">
                <w:rPr>
                  <w:rFonts w:cs="Arial"/>
                  <w:lang w:val="es-CO"/>
                </w:rPr>
                <w:t>http://www.unwomen.org/en/about-us/employment</w:t>
              </w:r>
            </w:hyperlink>
            <w:r w:rsidR="009722A3" w:rsidRPr="001D759B">
              <w:rPr>
                <w:rFonts w:cs="Arial"/>
                <w:szCs w:val="20"/>
                <w:lang w:val="es-CO"/>
              </w:rPr>
              <w:t>).</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BD0AD0" w14:paraId="682D43C9"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BD0AD0" w14:paraId="34F08998" w14:textId="77777777" w:rsidTr="0070334D">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EB3468B" w:rsidR="002F3865"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6</w:t>
                  </w:r>
                  <w:r w:rsidR="00BA572B" w:rsidRPr="001D759B">
                    <w:rPr>
                      <w:rFonts w:cs="Arial"/>
                      <w:szCs w:val="20"/>
                      <w:lang w:val="es-CO"/>
                    </w:rPr>
                    <w:t>0</w:t>
                  </w:r>
                  <w:r w:rsidR="002F3865" w:rsidRPr="001D759B">
                    <w:rPr>
                      <w:rFonts w:cs="Arial"/>
                      <w:szCs w:val="20"/>
                      <w:lang w:val="es-CO"/>
                    </w:rPr>
                    <w:t xml:space="preserve">% </w:t>
                  </w:r>
                </w:p>
              </w:tc>
            </w:tr>
            <w:tr w:rsidR="0058125F" w:rsidRPr="00BD0AD0" w14:paraId="720DD571" w14:textId="77777777" w:rsidTr="0070334D">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77777777" w:rsidR="00E01D86" w:rsidRPr="001D759B" w:rsidRDefault="00E01D86"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Entrevista</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24B6CB22" w:rsidR="00E01D86" w:rsidRPr="001D759B" w:rsidRDefault="007B4A5A"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4</w:t>
                  </w:r>
                  <w:r w:rsidR="00BA572B" w:rsidRPr="001D759B">
                    <w:rPr>
                      <w:rFonts w:cs="Arial"/>
                      <w:szCs w:val="20"/>
                      <w:lang w:val="es-CO"/>
                    </w:rPr>
                    <w:t>0</w:t>
                  </w:r>
                  <w:r w:rsidR="00E01D86" w:rsidRPr="001D759B">
                    <w:rPr>
                      <w:rFonts w:cs="Arial"/>
                      <w:szCs w:val="20"/>
                      <w:lang w:val="es-CO"/>
                    </w:rPr>
                    <w:t>%</w:t>
                  </w:r>
                </w:p>
              </w:tc>
            </w:tr>
            <w:tr w:rsidR="0058125F" w:rsidRPr="00BD0AD0" w14:paraId="39757AB9" w14:textId="77777777" w:rsidTr="0070334D">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77777777" w:rsidR="007A0070" w:rsidRPr="001D759B" w:rsidRDefault="007A0070" w:rsidP="00B07A32">
            <w:pPr>
              <w:rPr>
                <w:bCs/>
                <w:lang w:val="es-CO" w:eastAsia="it-IT"/>
              </w:rPr>
            </w:pPr>
          </w:p>
          <w:p w14:paraId="59FBB0EA" w14:textId="77777777" w:rsidR="0088139C" w:rsidRPr="001D759B" w:rsidRDefault="00871568" w:rsidP="00B07A32">
            <w:pPr>
              <w:rPr>
                <w:bCs/>
                <w:lang w:val="es-CO" w:eastAsia="it-IT"/>
              </w:rPr>
            </w:pPr>
            <w:r w:rsidRPr="001D759B">
              <w:rPr>
                <w:bCs/>
                <w:lang w:val="es-CO" w:eastAsia="it-IT"/>
              </w:rPr>
              <w:t>Los criterios de cal</w:t>
            </w:r>
            <w:r w:rsidR="0088139C" w:rsidRPr="001D759B">
              <w:rPr>
                <w:bCs/>
                <w:lang w:val="es-CO" w:eastAsia="it-IT"/>
              </w:rPr>
              <w:t>ificación deben ser detallados.</w:t>
            </w:r>
          </w:p>
          <w:p w14:paraId="27BEDFF2" w14:textId="77777777" w:rsidR="00D14CA4" w:rsidRPr="001D759B"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BD0AD0"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BD0AD0"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1FCB06FB" w14:textId="370A9EF6" w:rsidR="002F3865" w:rsidRPr="00736163" w:rsidRDefault="0088139C" w:rsidP="00736163">
                  <w:pPr>
                    <w:jc w:val="both"/>
                    <w:rPr>
                      <w:rFonts w:cs="Arial"/>
                      <w:szCs w:val="20"/>
                      <w:lang w:val="es-CO"/>
                    </w:rPr>
                  </w:pPr>
                  <w:r w:rsidRPr="001D759B">
                    <w:rPr>
                      <w:rFonts w:cs="Arial"/>
                      <w:szCs w:val="20"/>
                      <w:lang w:val="es-CO"/>
                    </w:rPr>
                    <w:t>En caso de no cumplir con el requisito indispensable de Educación: Título de Pregrado o áreas relacionadas su aplicación no será considerada y no podrá continuar dentro del proceso de selección.</w:t>
                  </w: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041FEB"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1D759B" w:rsidRDefault="00041FEB" w:rsidP="0088139C">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2696554F" w:rsidR="00041FEB" w:rsidRPr="001D759B" w:rsidRDefault="002B3F82" w:rsidP="0088139C">
                  <w:pPr>
                    <w:jc w:val="both"/>
                    <w:rPr>
                      <w:sz w:val="18"/>
                      <w:szCs w:val="18"/>
                      <w:lang w:val="es-CO" w:eastAsia="es-MX"/>
                    </w:rPr>
                  </w:pPr>
                  <w:r w:rsidRPr="002B3F82">
                    <w:rPr>
                      <w:lang w:val="es-CO"/>
                    </w:rPr>
                    <w:t>Título profesional en economía, ciencia política, sociología, administración, gobierno y relaciones internacionales o áreas afines.</w:t>
                  </w:r>
                </w:p>
              </w:tc>
              <w:tc>
                <w:tcPr>
                  <w:tcW w:w="1380" w:type="pct"/>
                  <w:tcBorders>
                    <w:top w:val="nil"/>
                    <w:left w:val="nil"/>
                    <w:bottom w:val="nil"/>
                    <w:right w:val="single" w:sz="8" w:space="0" w:color="auto"/>
                  </w:tcBorders>
                  <w:shd w:val="clear" w:color="auto" w:fill="auto"/>
                  <w:vAlign w:val="center"/>
                  <w:hideMark/>
                </w:tcPr>
                <w:p w14:paraId="5AEDCC5F" w14:textId="68D737C3" w:rsidR="00041FEB" w:rsidRPr="001D759B" w:rsidRDefault="008715B4" w:rsidP="0088139C">
                  <w:pPr>
                    <w:jc w:val="center"/>
                    <w:rPr>
                      <w:sz w:val="18"/>
                      <w:szCs w:val="18"/>
                      <w:lang w:val="es-CO" w:eastAsia="es-MX"/>
                    </w:rPr>
                  </w:pPr>
                  <w:r w:rsidRPr="001D759B">
                    <w:rPr>
                      <w:rFonts w:eastAsia="BatangChe"/>
                      <w:b/>
                      <w:sz w:val="18"/>
                      <w:szCs w:val="18"/>
                      <w:lang w:val="es-CO" w:eastAsia="ko-KR"/>
                    </w:rPr>
                    <w:t>2</w:t>
                  </w:r>
                  <w:r w:rsidR="00A6003D">
                    <w:rPr>
                      <w:rFonts w:eastAsia="BatangChe"/>
                      <w:b/>
                      <w:sz w:val="18"/>
                      <w:szCs w:val="18"/>
                      <w:lang w:val="es-CO" w:eastAsia="ko-KR"/>
                    </w:rPr>
                    <w:t>5</w:t>
                  </w:r>
                  <w:r w:rsidR="00041FEB" w:rsidRPr="001D759B">
                    <w:rPr>
                      <w:rFonts w:eastAsia="BatangChe"/>
                      <w:sz w:val="18"/>
                      <w:szCs w:val="18"/>
                      <w:lang w:val="es-CO" w:eastAsia="ko-KR"/>
                    </w:rPr>
                    <w:t xml:space="preserve"> </w:t>
                  </w:r>
                  <w:proofErr w:type="spellStart"/>
                  <w:r w:rsidR="00041FEB" w:rsidRPr="001D759B">
                    <w:rPr>
                      <w:rFonts w:eastAsia="BatangChe"/>
                      <w:b/>
                      <w:sz w:val="18"/>
                      <w:szCs w:val="18"/>
                      <w:lang w:val="es-CO" w:eastAsia="ko-KR"/>
                    </w:rPr>
                    <w:t>pts</w:t>
                  </w:r>
                  <w:proofErr w:type="spellEnd"/>
                </w:p>
              </w:tc>
            </w:tr>
            <w:tr w:rsidR="00041FEB"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1D759B"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1D759B"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1D759B" w:rsidRDefault="00041FEB" w:rsidP="0088139C">
                  <w:pPr>
                    <w:jc w:val="center"/>
                    <w:rPr>
                      <w:rFonts w:eastAsia="BatangChe"/>
                      <w:sz w:val="18"/>
                      <w:szCs w:val="18"/>
                      <w:lang w:val="es-CO" w:eastAsia="ko-KR"/>
                    </w:rPr>
                  </w:pPr>
                </w:p>
              </w:tc>
            </w:tr>
            <w:tr w:rsidR="00EB3EA4" w:rsidRPr="001E4AF0" w14:paraId="5BF4A45A" w14:textId="77777777" w:rsidTr="0058125F">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1D759B" w:rsidRDefault="00EB3EA4" w:rsidP="0088139C">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7D6C734C" w:rsidR="00EB3EA4" w:rsidRPr="001D759B" w:rsidRDefault="002B3F82" w:rsidP="0088139C">
                  <w:pPr>
                    <w:jc w:val="both"/>
                    <w:rPr>
                      <w:sz w:val="18"/>
                      <w:szCs w:val="18"/>
                      <w:lang w:val="es-CO" w:eastAsia="es-MX"/>
                    </w:rPr>
                  </w:pPr>
                  <w:r w:rsidRPr="002B3F82">
                    <w:rPr>
                      <w:lang w:val="es-CO"/>
                    </w:rPr>
                    <w:t>Experiencia mínima de dos (2) años en análisis y/o estructuración de indicadores, así como en seguimiento y/o evaluación de políticas públicas partiendo del manejo de bases de datos.</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2AB77AF4" w14:textId="69BFADEB" w:rsidR="00EB3EA4" w:rsidRPr="00D5162B" w:rsidRDefault="00A22526" w:rsidP="00D5162B">
                  <w:pPr>
                    <w:jc w:val="center"/>
                    <w:rPr>
                      <w:rFonts w:eastAsia="BatangChe"/>
                      <w:b/>
                      <w:bCs/>
                      <w:sz w:val="18"/>
                      <w:szCs w:val="18"/>
                      <w:lang w:val="es-CO" w:eastAsia="ko-KR"/>
                    </w:rPr>
                  </w:pPr>
                  <w:r>
                    <w:rPr>
                      <w:rFonts w:eastAsia="BatangChe"/>
                      <w:b/>
                      <w:sz w:val="18"/>
                      <w:szCs w:val="18"/>
                      <w:lang w:val="es-CO" w:eastAsia="ko-KR"/>
                    </w:rPr>
                    <w:t>35</w:t>
                  </w:r>
                  <w:r w:rsidR="00247178" w:rsidRPr="001D759B">
                    <w:rPr>
                      <w:rFonts w:eastAsia="BatangChe"/>
                      <w:b/>
                      <w:bCs/>
                      <w:sz w:val="18"/>
                      <w:szCs w:val="18"/>
                      <w:lang w:val="es-CO" w:eastAsia="ko-KR"/>
                    </w:rPr>
                    <w:t xml:space="preserve"> </w:t>
                  </w:r>
                  <w:proofErr w:type="spellStart"/>
                  <w:r w:rsidR="00EB3EA4" w:rsidRPr="001D759B">
                    <w:rPr>
                      <w:rFonts w:eastAsia="BatangChe"/>
                      <w:b/>
                      <w:bCs/>
                      <w:sz w:val="18"/>
                      <w:szCs w:val="18"/>
                      <w:lang w:val="es-CO" w:eastAsia="ko-KR"/>
                    </w:rPr>
                    <w:t>Pts</w:t>
                  </w:r>
                  <w:proofErr w:type="spellEnd"/>
                </w:p>
              </w:tc>
            </w:tr>
            <w:tr w:rsidR="0088139C" w:rsidRPr="001D759B"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lastRenderedPageBreak/>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47AA6DF3" w:rsidR="0088139C" w:rsidRPr="001D759B" w:rsidRDefault="00247178" w:rsidP="0088139C">
                  <w:pPr>
                    <w:jc w:val="center"/>
                    <w:rPr>
                      <w:b/>
                      <w:bCs/>
                      <w:sz w:val="18"/>
                      <w:szCs w:val="18"/>
                      <w:lang w:val="es-CO" w:eastAsia="es-MX"/>
                    </w:rPr>
                  </w:pPr>
                  <w:r w:rsidRPr="001D759B">
                    <w:rPr>
                      <w:rFonts w:eastAsia="Batang"/>
                      <w:b/>
                      <w:bCs/>
                      <w:sz w:val="18"/>
                      <w:szCs w:val="18"/>
                      <w:lang w:val="es-CO" w:eastAsia="ko-KR"/>
                    </w:rPr>
                    <w:t>6</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751894D7" w:rsidR="0088139C" w:rsidRPr="001D759B" w:rsidRDefault="00DE655B" w:rsidP="0088139C">
                  <w:pPr>
                    <w:jc w:val="center"/>
                    <w:rPr>
                      <w:b/>
                      <w:iCs/>
                      <w:sz w:val="18"/>
                      <w:szCs w:val="18"/>
                      <w:lang w:val="es-CO" w:eastAsia="es-MX"/>
                    </w:rPr>
                  </w:pPr>
                  <w:proofErr w:type="gramStart"/>
                  <w:r w:rsidRPr="001D759B">
                    <w:rPr>
                      <w:b/>
                      <w:iCs/>
                      <w:sz w:val="18"/>
                      <w:szCs w:val="18"/>
                      <w:lang w:val="es-CO" w:eastAsia="es-MX"/>
                    </w:rPr>
                    <w:t>42</w:t>
                  </w:r>
                  <w:r w:rsidR="00EB3EA4" w:rsidRPr="001D759B">
                    <w:rPr>
                      <w:b/>
                      <w:iCs/>
                      <w:sz w:val="18"/>
                      <w:szCs w:val="18"/>
                      <w:lang w:val="es-CO" w:eastAsia="es-MX"/>
                    </w:rPr>
                    <w:t xml:space="preserve"> </w:t>
                  </w:r>
                  <w:r w:rsidR="0088139C" w:rsidRPr="001D759B">
                    <w:rPr>
                      <w:b/>
                      <w:iCs/>
                      <w:sz w:val="18"/>
                      <w:szCs w:val="18"/>
                      <w:lang w:val="es-CO" w:eastAsia="es-MX"/>
                    </w:rPr>
                    <w:t xml:space="preserve"> PTS</w:t>
                  </w:r>
                  <w:proofErr w:type="gramEnd"/>
                </w:p>
              </w:tc>
            </w:tr>
            <w:tr w:rsidR="0088139C" w:rsidRPr="00BD0AD0"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BD0AD0"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7D8A6484" w14:textId="77777777" w:rsidR="0088139C" w:rsidRPr="001D759B" w:rsidRDefault="008A54F4" w:rsidP="0088139C">
                  <w:pPr>
                    <w:rPr>
                      <w:sz w:val="18"/>
                      <w:szCs w:val="18"/>
                      <w:lang w:val="es-CO"/>
                    </w:rPr>
                  </w:pPr>
                  <w:r w:rsidRPr="001D759B">
                    <w:rPr>
                      <w:sz w:val="18"/>
                      <w:szCs w:val="18"/>
                      <w:lang w:val="es-CO"/>
                    </w:rPr>
                    <w:t>Entrevista</w:t>
                  </w:r>
                  <w:r w:rsidR="00CC4223" w:rsidRPr="001D759B">
                    <w:rPr>
                      <w:sz w:val="18"/>
                      <w:szCs w:val="18"/>
                      <w:lang w:val="es-CO"/>
                    </w:rPr>
                    <w:t xml:space="preserve">, </w:t>
                  </w:r>
                  <w:r w:rsidR="00590871" w:rsidRPr="001D759B">
                    <w:rPr>
                      <w:sz w:val="18"/>
                      <w:szCs w:val="18"/>
                      <w:lang w:val="es-CO"/>
                    </w:rPr>
                    <w:t>criterios a ev</w:t>
                  </w:r>
                  <w:r w:rsidR="007A0070" w:rsidRPr="001D759B">
                    <w:rPr>
                      <w:sz w:val="18"/>
                      <w:szCs w:val="18"/>
                      <w:lang w:val="es-CO"/>
                    </w:rPr>
                    <w:t>a</w:t>
                  </w:r>
                  <w:r w:rsidR="00CC4223" w:rsidRPr="001D759B">
                    <w:rPr>
                      <w:sz w:val="18"/>
                      <w:szCs w:val="18"/>
                      <w:lang w:val="es-CO"/>
                    </w:rPr>
                    <w:t>luar:</w:t>
                  </w:r>
                </w:p>
                <w:p w14:paraId="413F2260" w14:textId="77777777" w:rsidR="00CC4223" w:rsidRPr="001D759B" w:rsidRDefault="00CC4223" w:rsidP="0088139C">
                  <w:pPr>
                    <w:rPr>
                      <w:sz w:val="18"/>
                      <w:szCs w:val="18"/>
                      <w:lang w:val="es-CO"/>
                    </w:rPr>
                  </w:pPr>
                </w:p>
                <w:p w14:paraId="2E16919F" w14:textId="77777777" w:rsidR="00CC4223" w:rsidRPr="001D759B" w:rsidRDefault="00CC4223" w:rsidP="00CC4223">
                  <w:pPr>
                    <w:pStyle w:val="ListParagraph"/>
                    <w:numPr>
                      <w:ilvl w:val="0"/>
                      <w:numId w:val="8"/>
                    </w:numPr>
                    <w:jc w:val="both"/>
                    <w:rPr>
                      <w:sz w:val="18"/>
                      <w:szCs w:val="18"/>
                      <w:lang w:val="es-CO" w:eastAsia="es-MX"/>
                    </w:rPr>
                  </w:pPr>
                  <w:r w:rsidRPr="001D759B">
                    <w:rPr>
                      <w:sz w:val="18"/>
                      <w:szCs w:val="18"/>
                      <w:lang w:val="es-CO" w:eastAsia="es-MX"/>
                    </w:rPr>
                    <w:t>Conocimientos sobre la incorporación del enfoque de género en la producción estadística y recolección, análisis, uso y difusión de datos.</w:t>
                  </w:r>
                </w:p>
                <w:p w14:paraId="4EECD763" w14:textId="39327FF5" w:rsidR="00CC4223" w:rsidRPr="001D759B" w:rsidRDefault="00216DCF" w:rsidP="000330CA">
                  <w:pPr>
                    <w:pStyle w:val="ListParagraph"/>
                    <w:numPr>
                      <w:ilvl w:val="0"/>
                      <w:numId w:val="8"/>
                    </w:numPr>
                    <w:jc w:val="both"/>
                    <w:rPr>
                      <w:sz w:val="18"/>
                      <w:szCs w:val="18"/>
                      <w:lang w:val="es-CO" w:eastAsia="es-MX"/>
                    </w:rPr>
                  </w:pPr>
                  <w:r w:rsidRPr="001D759B">
                    <w:rPr>
                      <w:sz w:val="18"/>
                      <w:szCs w:val="18"/>
                      <w:lang w:val="es-CO" w:eastAsia="es-MX"/>
                    </w:rPr>
                    <w:t xml:space="preserve">Conocimiento </w:t>
                  </w:r>
                  <w:r w:rsidR="00175443" w:rsidRPr="001D759B">
                    <w:rPr>
                      <w:sz w:val="18"/>
                      <w:szCs w:val="18"/>
                      <w:lang w:val="es-CO" w:eastAsia="es-MX"/>
                    </w:rPr>
                    <w:t xml:space="preserve">en </w:t>
                  </w:r>
                  <w:r w:rsidR="000E5F4C">
                    <w:rPr>
                      <w:sz w:val="18"/>
                      <w:szCs w:val="18"/>
                      <w:lang w:val="es-CO" w:eastAsia="es-MX"/>
                    </w:rPr>
                    <w:t>la incorporación de la perspectiva de género en procesos de política pública, especialmente en monitoreo y evaluación.</w:t>
                  </w:r>
                </w:p>
              </w:tc>
              <w:tc>
                <w:tcPr>
                  <w:tcW w:w="1380" w:type="pct"/>
                  <w:tcBorders>
                    <w:top w:val="nil"/>
                    <w:left w:val="nil"/>
                    <w:bottom w:val="single" w:sz="4" w:space="0" w:color="auto"/>
                    <w:right w:val="single" w:sz="8" w:space="0" w:color="auto"/>
                  </w:tcBorders>
                  <w:shd w:val="clear" w:color="auto" w:fill="auto"/>
                  <w:vAlign w:val="center"/>
                  <w:hideMark/>
                </w:tcPr>
                <w:p w14:paraId="6F0FC602" w14:textId="4D4B057B" w:rsidR="0088139C" w:rsidRPr="001D759B" w:rsidRDefault="00C466B1" w:rsidP="0088139C">
                  <w:pPr>
                    <w:jc w:val="center"/>
                    <w:rPr>
                      <w:b/>
                      <w:sz w:val="18"/>
                      <w:szCs w:val="18"/>
                      <w:lang w:val="es-CO" w:eastAsia="es-MX"/>
                    </w:rPr>
                  </w:pPr>
                  <w:r w:rsidRPr="001D759B">
                    <w:rPr>
                      <w:b/>
                      <w:sz w:val="18"/>
                      <w:szCs w:val="18"/>
                      <w:lang w:val="es-CO" w:eastAsia="es-MX"/>
                    </w:rPr>
                    <w:t>4</w:t>
                  </w:r>
                  <w:r w:rsidR="00CC4223" w:rsidRPr="001D759B">
                    <w:rPr>
                      <w:b/>
                      <w:sz w:val="18"/>
                      <w:szCs w:val="18"/>
                      <w:lang w:val="es-CO" w:eastAsia="es-MX"/>
                    </w:rPr>
                    <w:t xml:space="preserve">0 </w:t>
                  </w:r>
                  <w:proofErr w:type="spellStart"/>
                  <w:r w:rsidR="0088139C" w:rsidRPr="001D759B">
                    <w:rPr>
                      <w:b/>
                      <w:sz w:val="18"/>
                      <w:szCs w:val="18"/>
                      <w:lang w:val="es-CO" w:eastAsia="es-MX"/>
                    </w:rPr>
                    <w:t>pts</w:t>
                  </w:r>
                  <w:proofErr w:type="spellEnd"/>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CF77D1">
            <w:pPr>
              <w:pStyle w:val="ListParagraph"/>
              <w:rPr>
                <w:rFonts w:cs="Arial"/>
                <w:szCs w:val="20"/>
                <w:lang w:val="es-CO"/>
              </w:rPr>
            </w:pPr>
          </w:p>
        </w:tc>
      </w:tr>
    </w:tbl>
    <w:p w14:paraId="7EA8DF12" w14:textId="2F82B764"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44C248ED" w14:textId="6C747E84"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4C2686AA" w14:textId="7D08F335"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5B673515" w14:textId="216C5826"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547E6466" w14:textId="0FDE788C"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64C33E04" w14:textId="6163BDF5"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4A7B45AE" w14:textId="762D10B4"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39E6CA31" w14:textId="65E79CEE"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017C3C38" w14:textId="161ED716"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382E16F3" w14:textId="5B3330D8"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55E5B86B" w14:textId="68E0B490"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0F7BF466" w14:textId="215B98BD"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51FF6087" w14:textId="4D26FB07"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6B79092B" w14:textId="1D61975B"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43F844B7" w14:textId="26710556"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58E67A73" w14:textId="1CF46F30"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685A3D02" w14:textId="68E354E2"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743C562A" w14:textId="49C270F5"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43744FD4" w14:textId="60275646"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6025A899" w14:textId="1FC1E860"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6CFC68D7" w14:textId="2A4EE243"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2F4AFC62" w14:textId="6AC0FF7C"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0916279E" w14:textId="31FA9DA2"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767E2365" w14:textId="6020C7D6"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649F372E" w14:textId="4B14C2C4"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7680B7FC" w14:textId="431F3622"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1F6C8C4C" w14:textId="224F0033"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4BC76E08" w14:textId="6A98E8FE" w:rsidR="000E5F4C" w:rsidRDefault="000E5F4C" w:rsidP="00603065">
      <w:pPr>
        <w:spacing w:before="360"/>
        <w:ind w:left="1080"/>
        <w:contextualSpacing/>
        <w:jc w:val="both"/>
        <w:rPr>
          <w:rFonts w:ascii="Calibri Light" w:eastAsia="Batang" w:hAnsi="Calibri Light" w:cs="Calibri Light"/>
          <w:b/>
          <w:smallCaps/>
          <w:szCs w:val="20"/>
          <w:lang w:val="es-CO" w:eastAsia="ko-KR"/>
        </w:rPr>
      </w:pPr>
    </w:p>
    <w:p w14:paraId="072F4752" w14:textId="3BCFCF9C" w:rsidR="00BD0AD0" w:rsidRDefault="00BD0AD0" w:rsidP="00603065">
      <w:pPr>
        <w:spacing w:before="360"/>
        <w:ind w:left="1080"/>
        <w:contextualSpacing/>
        <w:jc w:val="both"/>
        <w:rPr>
          <w:rFonts w:ascii="Calibri Light" w:eastAsia="Batang" w:hAnsi="Calibri Light" w:cs="Calibri Light"/>
          <w:b/>
          <w:smallCaps/>
          <w:szCs w:val="20"/>
          <w:lang w:val="es-CO" w:eastAsia="ko-KR"/>
        </w:rPr>
      </w:pPr>
    </w:p>
    <w:p w14:paraId="2E5C5DB4" w14:textId="2883878D" w:rsidR="00BD0AD0" w:rsidRDefault="00BD0AD0" w:rsidP="00603065">
      <w:pPr>
        <w:spacing w:before="360"/>
        <w:ind w:left="1080"/>
        <w:contextualSpacing/>
        <w:jc w:val="both"/>
        <w:rPr>
          <w:rFonts w:ascii="Calibri Light" w:eastAsia="Batang" w:hAnsi="Calibri Light" w:cs="Calibri Light"/>
          <w:b/>
          <w:smallCaps/>
          <w:szCs w:val="20"/>
          <w:lang w:val="es-CO" w:eastAsia="ko-KR"/>
        </w:rPr>
      </w:pPr>
    </w:p>
    <w:p w14:paraId="58F3F8CC" w14:textId="229C9C61" w:rsidR="00BD0AD0" w:rsidRDefault="00BD0AD0" w:rsidP="00603065">
      <w:pPr>
        <w:spacing w:before="360"/>
        <w:ind w:left="1080"/>
        <w:contextualSpacing/>
        <w:jc w:val="both"/>
        <w:rPr>
          <w:rFonts w:ascii="Calibri Light" w:eastAsia="Batang" w:hAnsi="Calibri Light" w:cs="Calibri Light"/>
          <w:b/>
          <w:smallCaps/>
          <w:szCs w:val="20"/>
          <w:lang w:val="es-CO" w:eastAsia="ko-KR"/>
        </w:rPr>
      </w:pPr>
    </w:p>
    <w:p w14:paraId="6D27E8C9" w14:textId="77777777" w:rsidR="00BD0AD0" w:rsidRDefault="00BD0AD0" w:rsidP="00603065">
      <w:pPr>
        <w:spacing w:before="360"/>
        <w:ind w:left="1080"/>
        <w:contextualSpacing/>
        <w:jc w:val="both"/>
        <w:rPr>
          <w:rFonts w:ascii="Calibri Light" w:eastAsia="Batang" w:hAnsi="Calibri Light" w:cs="Calibri Light"/>
          <w:b/>
          <w:smallCaps/>
          <w:szCs w:val="20"/>
          <w:lang w:val="es-CO" w:eastAsia="ko-KR"/>
        </w:rPr>
      </w:pPr>
    </w:p>
    <w:p w14:paraId="4F02BF43" w14:textId="77777777" w:rsidR="00603065" w:rsidRDefault="00603065" w:rsidP="00603065">
      <w:pPr>
        <w:spacing w:before="360"/>
        <w:ind w:left="1080"/>
        <w:contextualSpacing/>
        <w:jc w:val="both"/>
        <w:rPr>
          <w:rFonts w:ascii="Calibri Light" w:eastAsia="Batang" w:hAnsi="Calibri Light" w:cs="Calibri Light"/>
          <w:b/>
          <w:smallCaps/>
          <w:szCs w:val="20"/>
          <w:lang w:val="es-CO" w:eastAsia="ko-KR"/>
        </w:rPr>
      </w:pPr>
    </w:p>
    <w:p w14:paraId="2F2A23E8" w14:textId="6DDE27C7" w:rsidR="00AE75EB" w:rsidRPr="001D759B"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D</w:t>
      </w:r>
      <w:r w:rsidR="00AE75EB" w:rsidRPr="001D759B">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1D759B"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1D759B" w:rsidRDefault="00AE75EB" w:rsidP="00AE75EB">
      <w:pPr>
        <w:spacing w:before="360"/>
        <w:ind w:left="360"/>
        <w:contextualSpacing/>
        <w:jc w:val="both"/>
        <w:rPr>
          <w:rFonts w:cs="Arial"/>
          <w:szCs w:val="20"/>
          <w:lang w:val="es-CO"/>
        </w:rPr>
      </w:pPr>
    </w:p>
    <w:p w14:paraId="4F605886"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1D759B">
        <w:rPr>
          <w:rFonts w:cs="Arial"/>
          <w:szCs w:val="20"/>
          <w:lang w:val="es-CO"/>
        </w:rPr>
        <w:t>ii</w:t>
      </w:r>
      <w:proofErr w:type="spellEnd"/>
      <w:r w:rsidRPr="001D759B">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1D759B" w:rsidRDefault="00AE75EB" w:rsidP="00AE75EB">
      <w:pPr>
        <w:spacing w:before="360"/>
        <w:ind w:left="360"/>
        <w:contextualSpacing/>
        <w:jc w:val="both"/>
        <w:rPr>
          <w:rFonts w:cs="Arial"/>
          <w:szCs w:val="20"/>
          <w:lang w:val="es-CO"/>
        </w:rPr>
      </w:pPr>
    </w:p>
    <w:p w14:paraId="73E8DAEB"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1D759B" w:rsidRDefault="00AE75EB" w:rsidP="00AE75EB">
      <w:pPr>
        <w:spacing w:before="360"/>
        <w:ind w:left="360"/>
        <w:contextualSpacing/>
        <w:jc w:val="both"/>
        <w:rPr>
          <w:rFonts w:cs="Arial"/>
          <w:szCs w:val="20"/>
          <w:lang w:val="es-CO"/>
        </w:rPr>
      </w:pPr>
    </w:p>
    <w:p w14:paraId="33094FFF"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Default="006F1203" w:rsidP="00DF755A">
      <w:pPr>
        <w:pStyle w:val="BodyText"/>
        <w:jc w:val="both"/>
        <w:rPr>
          <w:rFonts w:cs="Arial"/>
          <w:szCs w:val="20"/>
          <w:lang w:val="es-CO"/>
        </w:rPr>
      </w:pPr>
    </w:p>
    <w:p w14:paraId="386FB863" w14:textId="31018ABA" w:rsidR="00812365" w:rsidRDefault="00812365" w:rsidP="00DF755A">
      <w:pPr>
        <w:pStyle w:val="BodyText"/>
        <w:jc w:val="both"/>
        <w:rPr>
          <w:rFonts w:cs="Arial"/>
          <w:szCs w:val="20"/>
          <w:lang w:val="es-CO"/>
        </w:rPr>
      </w:pPr>
    </w:p>
    <w:p w14:paraId="2333D677" w14:textId="16B7655B" w:rsidR="00812365" w:rsidRDefault="00812365" w:rsidP="00DF755A">
      <w:pPr>
        <w:pStyle w:val="BodyText"/>
        <w:jc w:val="both"/>
        <w:rPr>
          <w:rFonts w:cs="Arial"/>
          <w:szCs w:val="20"/>
          <w:lang w:val="es-CO"/>
        </w:rPr>
      </w:pPr>
    </w:p>
    <w:p w14:paraId="14B80A89" w14:textId="7378DF44" w:rsidR="00812365" w:rsidRDefault="00812365" w:rsidP="00DF755A">
      <w:pPr>
        <w:pStyle w:val="BodyText"/>
        <w:jc w:val="both"/>
        <w:rPr>
          <w:rFonts w:cs="Arial"/>
          <w:szCs w:val="20"/>
          <w:lang w:val="es-CO"/>
        </w:rPr>
      </w:pPr>
    </w:p>
    <w:p w14:paraId="7F1A2810" w14:textId="297FF177" w:rsidR="00812365" w:rsidRDefault="00812365" w:rsidP="00DF755A">
      <w:pPr>
        <w:pStyle w:val="BodyText"/>
        <w:jc w:val="both"/>
        <w:rPr>
          <w:rFonts w:cs="Arial"/>
          <w:szCs w:val="20"/>
          <w:lang w:val="es-CO"/>
        </w:rPr>
      </w:pPr>
    </w:p>
    <w:p w14:paraId="2C5F1B41" w14:textId="57A548DB" w:rsidR="00812365" w:rsidRDefault="00812365" w:rsidP="00DF755A">
      <w:pPr>
        <w:pStyle w:val="BodyText"/>
        <w:jc w:val="both"/>
        <w:rPr>
          <w:rFonts w:cs="Arial"/>
          <w:szCs w:val="20"/>
          <w:lang w:val="es-CO"/>
        </w:rPr>
      </w:pPr>
    </w:p>
    <w:p w14:paraId="7AE8D4E5" w14:textId="513C3F24" w:rsidR="00812365" w:rsidRDefault="00812365" w:rsidP="00DF755A">
      <w:pPr>
        <w:pStyle w:val="BodyText"/>
        <w:jc w:val="both"/>
        <w:rPr>
          <w:rFonts w:cs="Arial"/>
          <w:szCs w:val="20"/>
          <w:lang w:val="es-CO"/>
        </w:rPr>
      </w:pPr>
    </w:p>
    <w:p w14:paraId="0F4F1BED" w14:textId="77777777" w:rsidR="00812365" w:rsidRPr="001D759B" w:rsidRDefault="00812365" w:rsidP="00DF755A">
      <w:pPr>
        <w:pStyle w:val="BodyText"/>
        <w:jc w:val="both"/>
        <w:rPr>
          <w:rFonts w:cs="Arial"/>
          <w:szCs w:val="20"/>
          <w:lang w:val="es-CO"/>
        </w:rPr>
      </w:pPr>
    </w:p>
    <w:p w14:paraId="3D139F1A" w14:textId="2D58AF2C" w:rsidR="003B4CC6" w:rsidRPr="001D759B" w:rsidRDefault="00E01D86" w:rsidP="00DF755A">
      <w:pPr>
        <w:pStyle w:val="BodyText"/>
        <w:jc w:val="both"/>
        <w:rPr>
          <w:rFonts w:cs="Arial"/>
          <w:szCs w:val="20"/>
          <w:lang w:val="es-CO"/>
        </w:rPr>
      </w:pPr>
      <w:r w:rsidRPr="001D759B">
        <w:rPr>
          <w:rFonts w:cs="Arial"/>
          <w:szCs w:val="20"/>
          <w:lang w:val="es-CO"/>
        </w:rPr>
        <w:t xml:space="preserve">                 </w:t>
      </w:r>
    </w:p>
    <w:p w14:paraId="78164B5A" w14:textId="77777777" w:rsidR="00845633" w:rsidRDefault="00E01D86" w:rsidP="00845633">
      <w:pPr>
        <w:pStyle w:val="BodyText"/>
        <w:jc w:val="center"/>
        <w:rPr>
          <w:rFonts w:cs="Arial"/>
          <w:b/>
          <w:szCs w:val="20"/>
          <w:lang w:val="es-ES_tradnl"/>
        </w:rPr>
      </w:pPr>
      <w:r w:rsidRPr="001D759B">
        <w:rPr>
          <w:rFonts w:cs="Arial"/>
          <w:b/>
          <w:szCs w:val="20"/>
          <w:lang w:val="es-CO"/>
        </w:rPr>
        <w:lastRenderedPageBreak/>
        <w:t xml:space="preserve">                                                                 </w:t>
      </w:r>
      <w:r w:rsidR="00845633">
        <w:rPr>
          <w:rFonts w:cs="Arial"/>
          <w:b/>
          <w:szCs w:val="20"/>
          <w:lang w:val="es-ES_tradnl"/>
        </w:rPr>
        <w:t>Carta de Presentación</w:t>
      </w:r>
    </w:p>
    <w:p w14:paraId="0A55B515" w14:textId="77777777" w:rsidR="00845633" w:rsidRDefault="00845633" w:rsidP="00845633">
      <w:pPr>
        <w:ind w:left="720" w:hanging="720"/>
        <w:jc w:val="both"/>
        <w:rPr>
          <w:rFonts w:cs="Arial"/>
          <w:szCs w:val="20"/>
          <w:lang w:val="es-ES_tradnl"/>
        </w:rPr>
      </w:pPr>
      <w:r>
        <w:rPr>
          <w:rFonts w:cs="Arial"/>
          <w:szCs w:val="20"/>
          <w:lang w:val="es-ES_tradnl"/>
        </w:rPr>
        <w:t>[Lugar, fecha]</w:t>
      </w:r>
    </w:p>
    <w:p w14:paraId="1510A400" w14:textId="77777777" w:rsidR="00845633" w:rsidRDefault="00845633" w:rsidP="00845633">
      <w:pPr>
        <w:ind w:left="720" w:hanging="720"/>
        <w:jc w:val="both"/>
        <w:rPr>
          <w:rFonts w:cs="Arial"/>
          <w:szCs w:val="20"/>
          <w:lang w:val="es-ES_tradnl"/>
        </w:rPr>
      </w:pPr>
    </w:p>
    <w:p w14:paraId="3A703E69" w14:textId="77777777" w:rsidR="00845633" w:rsidRDefault="00845633" w:rsidP="00845633">
      <w:pPr>
        <w:ind w:left="720" w:hanging="720"/>
        <w:jc w:val="both"/>
        <w:rPr>
          <w:rFonts w:cs="Arial"/>
          <w:szCs w:val="20"/>
          <w:lang w:val="es-ES_tradnl"/>
        </w:rPr>
      </w:pPr>
      <w:r>
        <w:rPr>
          <w:rFonts w:cs="Arial"/>
          <w:szCs w:val="20"/>
          <w:lang w:val="es-ES_tradnl"/>
        </w:rPr>
        <w:t>ONU MUJERES</w:t>
      </w:r>
    </w:p>
    <w:p w14:paraId="7F1714A3" w14:textId="77777777" w:rsidR="00845633" w:rsidRDefault="00845633" w:rsidP="00845633">
      <w:pPr>
        <w:jc w:val="both"/>
        <w:rPr>
          <w:rFonts w:cs="Arial"/>
          <w:szCs w:val="20"/>
          <w:lang w:val="es-ES_tradnl"/>
        </w:rPr>
      </w:pPr>
      <w:proofErr w:type="spellStart"/>
      <w:r>
        <w:rPr>
          <w:rFonts w:cs="Arial"/>
          <w:szCs w:val="20"/>
          <w:lang w:val="es-ES_tradnl"/>
        </w:rPr>
        <w:t>Atn</w:t>
      </w:r>
      <w:proofErr w:type="spellEnd"/>
      <w:r>
        <w:rPr>
          <w:rFonts w:cs="Arial"/>
          <w:szCs w:val="20"/>
          <w:lang w:val="es-ES_tradnl"/>
        </w:rPr>
        <w:t xml:space="preserve">. Sra. Representante </w:t>
      </w:r>
    </w:p>
    <w:p w14:paraId="337FB0E5" w14:textId="77777777" w:rsidR="00845633" w:rsidRDefault="00845633" w:rsidP="00845633">
      <w:pPr>
        <w:jc w:val="both"/>
        <w:rPr>
          <w:rFonts w:cs="Arial"/>
          <w:szCs w:val="20"/>
          <w:lang w:val="es-ES_tradnl"/>
        </w:rPr>
      </w:pPr>
      <w:r>
        <w:rPr>
          <w:rFonts w:cs="Arial"/>
          <w:szCs w:val="20"/>
          <w:lang w:val="es-ES_tradnl"/>
        </w:rPr>
        <w:t>Carrera 11 82-76 Oficina 802</w:t>
      </w:r>
    </w:p>
    <w:p w14:paraId="44B20873" w14:textId="77777777" w:rsidR="00845633" w:rsidRDefault="00845633" w:rsidP="00845633">
      <w:pPr>
        <w:jc w:val="both"/>
        <w:rPr>
          <w:rFonts w:cs="Arial"/>
          <w:szCs w:val="20"/>
          <w:lang w:val="es-ES_tradnl"/>
        </w:rPr>
      </w:pPr>
      <w:r>
        <w:rPr>
          <w:rFonts w:cs="Arial"/>
          <w:szCs w:val="20"/>
          <w:lang w:val="es-ES_tradnl"/>
        </w:rPr>
        <w:t xml:space="preserve">Bogotá </w:t>
      </w:r>
      <w:proofErr w:type="gramStart"/>
      <w:r>
        <w:rPr>
          <w:rFonts w:cs="Arial"/>
          <w:szCs w:val="20"/>
          <w:lang w:val="es-ES_tradnl"/>
        </w:rPr>
        <w:t>-  Colombia</w:t>
      </w:r>
      <w:proofErr w:type="gramEnd"/>
    </w:p>
    <w:p w14:paraId="7CFAF3A6" w14:textId="77777777" w:rsidR="00845633" w:rsidRDefault="00845633" w:rsidP="00845633">
      <w:pPr>
        <w:ind w:left="1440" w:hanging="720"/>
        <w:jc w:val="both"/>
        <w:rPr>
          <w:rFonts w:cs="Arial"/>
          <w:szCs w:val="20"/>
          <w:lang w:val="es-ES_tradnl"/>
        </w:rPr>
      </w:pPr>
    </w:p>
    <w:p w14:paraId="42621945" w14:textId="77777777" w:rsidR="00845633" w:rsidRDefault="00845633" w:rsidP="00845633">
      <w:pPr>
        <w:tabs>
          <w:tab w:val="left" w:pos="1208"/>
        </w:tabs>
        <w:ind w:left="993" w:hanging="993"/>
        <w:jc w:val="both"/>
        <w:rPr>
          <w:rFonts w:cs="Arial"/>
          <w:szCs w:val="20"/>
          <w:lang w:val="es-ES_tradnl"/>
        </w:rPr>
      </w:pPr>
      <w:r>
        <w:rPr>
          <w:rFonts w:cs="Arial"/>
          <w:szCs w:val="20"/>
          <w:lang w:val="es-ES_tradnl"/>
        </w:rPr>
        <w:t xml:space="preserve">Asunto:   </w:t>
      </w:r>
      <w:r>
        <w:rPr>
          <w:rFonts w:cs="Arial"/>
          <w:szCs w:val="20"/>
          <w:u w:val="single"/>
          <w:lang w:val="es-ES_tradnl"/>
        </w:rPr>
        <w:t>Titulo de la consultoría</w:t>
      </w:r>
      <w:r>
        <w:rPr>
          <w:rFonts w:cs="Arial"/>
          <w:szCs w:val="20"/>
          <w:lang w:val="es-ES_tradnl"/>
        </w:rPr>
        <w:t xml:space="preserve"> </w:t>
      </w:r>
    </w:p>
    <w:p w14:paraId="4870508C" w14:textId="77777777" w:rsidR="00845633" w:rsidRDefault="00845633" w:rsidP="00845633">
      <w:pPr>
        <w:pStyle w:val="ListParagraph"/>
        <w:ind w:left="0"/>
        <w:jc w:val="both"/>
        <w:rPr>
          <w:rFonts w:cs="Arial"/>
          <w:szCs w:val="20"/>
          <w:lang w:val="es-ES_tradnl"/>
        </w:rPr>
      </w:pPr>
    </w:p>
    <w:p w14:paraId="17CED497" w14:textId="77777777" w:rsidR="00845633" w:rsidRDefault="00845633" w:rsidP="00845633">
      <w:pPr>
        <w:pStyle w:val="ListParagraph"/>
        <w:ind w:left="0"/>
        <w:jc w:val="both"/>
        <w:rPr>
          <w:rFonts w:cs="Arial"/>
          <w:szCs w:val="20"/>
          <w:lang w:val="es-ES_tradnl"/>
        </w:rPr>
      </w:pPr>
      <w:r>
        <w:rPr>
          <w:rFonts w:cs="Arial"/>
          <w:szCs w:val="20"/>
          <w:lang w:val="es-ES_tradnl"/>
        </w:rPr>
        <w:t xml:space="preserve">Por </w:t>
      </w:r>
      <w:proofErr w:type="gramStart"/>
      <w:r>
        <w:rPr>
          <w:rFonts w:cs="Arial"/>
          <w:szCs w:val="20"/>
          <w:lang w:val="es-ES_tradnl"/>
        </w:rPr>
        <w:t>la presente manifiesto</w:t>
      </w:r>
      <w:proofErr w:type="gramEnd"/>
      <w:r>
        <w:rPr>
          <w:rFonts w:cs="Arial"/>
          <w:szCs w:val="20"/>
          <w:lang w:val="es-ES_tradnl"/>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74BE7480" w14:textId="77777777" w:rsidR="00845633" w:rsidRDefault="00845633" w:rsidP="00845633">
      <w:pPr>
        <w:pStyle w:val="ListParagraph"/>
        <w:ind w:left="0"/>
        <w:jc w:val="both"/>
        <w:rPr>
          <w:rFonts w:cs="Arial"/>
          <w:szCs w:val="20"/>
          <w:lang w:val="es-ES_tradnl"/>
        </w:rPr>
      </w:pPr>
    </w:p>
    <w:p w14:paraId="498855ED" w14:textId="77777777" w:rsidR="00845633" w:rsidRDefault="00845633" w:rsidP="00845633">
      <w:pPr>
        <w:pStyle w:val="ListParagraph"/>
        <w:ind w:left="0"/>
        <w:jc w:val="both"/>
        <w:rPr>
          <w:rFonts w:cs="Arial"/>
          <w:szCs w:val="20"/>
          <w:lang w:val="es-ES_tradnl"/>
        </w:rPr>
      </w:pPr>
      <w:r>
        <w:rPr>
          <w:rFonts w:cs="Arial"/>
          <w:szCs w:val="20"/>
          <w:lang w:val="es-ES_tradnl"/>
        </w:rPr>
        <w:t>También he leído, entendido y acepto las Condiciones Generales de ONU Mujeres para la contratación de servicios de contratistas individuales;</w:t>
      </w:r>
    </w:p>
    <w:p w14:paraId="0E552FA8" w14:textId="77777777" w:rsidR="00845633" w:rsidRDefault="00845633" w:rsidP="00845633">
      <w:pPr>
        <w:jc w:val="both"/>
        <w:rPr>
          <w:rFonts w:cs="Arial"/>
          <w:szCs w:val="20"/>
          <w:lang w:val="es-ES_tradnl"/>
        </w:rPr>
      </w:pPr>
      <w:r>
        <w:rPr>
          <w:rFonts w:cs="Arial"/>
          <w:szCs w:val="20"/>
          <w:lang w:val="es-ES_tradnl"/>
        </w:rPr>
        <w:t xml:space="preserve">El abajo firmante ofrezco proveer los servicios para la consultoría, aceptando los términos y condiciones del contrato, de conformidad con los Términos de Referencia, y con mi propuesta.  </w:t>
      </w:r>
    </w:p>
    <w:p w14:paraId="7511E93D" w14:textId="77777777" w:rsidR="00845633" w:rsidRDefault="00845633" w:rsidP="00845633">
      <w:pPr>
        <w:jc w:val="both"/>
        <w:rPr>
          <w:rFonts w:cs="Arial"/>
          <w:szCs w:val="20"/>
          <w:lang w:val="es-ES_tradnl"/>
        </w:rPr>
      </w:pPr>
      <w:r>
        <w:rPr>
          <w:rFonts w:cs="Arial"/>
          <w:szCs w:val="20"/>
          <w:lang w:val="es-ES_tradnl"/>
        </w:rPr>
        <w:t xml:space="preserve">Entiendo que la sede de trabajo </w:t>
      </w:r>
      <w:proofErr w:type="gramStart"/>
      <w:r>
        <w:rPr>
          <w:rFonts w:cs="Arial"/>
          <w:szCs w:val="20"/>
          <w:lang w:val="es-ES_tradnl"/>
        </w:rPr>
        <w:t xml:space="preserve">es  </w:t>
      </w:r>
      <w:r>
        <w:rPr>
          <w:rFonts w:cs="Arial"/>
          <w:szCs w:val="20"/>
          <w:u w:val="single"/>
          <w:lang w:val="es-ES_tradnl"/>
        </w:rPr>
        <w:t>(</w:t>
      </w:r>
      <w:proofErr w:type="gramEnd"/>
      <w:r>
        <w:rPr>
          <w:rFonts w:cs="Arial"/>
          <w:szCs w:val="20"/>
          <w:u w:val="single"/>
          <w:lang w:val="es-ES_tradnl"/>
        </w:rPr>
        <w:t>Incluir sede de trabajo)</w:t>
      </w:r>
    </w:p>
    <w:p w14:paraId="4B2DC59E" w14:textId="77777777" w:rsidR="00845633" w:rsidRDefault="00845633" w:rsidP="00845633">
      <w:pPr>
        <w:jc w:val="both"/>
        <w:rPr>
          <w:rFonts w:cs="Arial"/>
          <w:szCs w:val="20"/>
          <w:lang w:val="es-ES_tradnl"/>
        </w:rPr>
      </w:pPr>
    </w:p>
    <w:p w14:paraId="36030D00" w14:textId="77777777" w:rsidR="00845633" w:rsidRDefault="00845633" w:rsidP="00845633">
      <w:pPr>
        <w:jc w:val="both"/>
        <w:rPr>
          <w:rFonts w:cs="Arial"/>
          <w:szCs w:val="20"/>
          <w:lang w:val="es-ES_tradnl"/>
        </w:rPr>
      </w:pPr>
      <w:r>
        <w:rPr>
          <w:rFonts w:cs="Arial"/>
          <w:szCs w:val="20"/>
          <w:lang w:val="es-ES_tradnl"/>
        </w:rPr>
        <w:t xml:space="preserve">Esta propuesta será válida por un período total de noventa 90 días después de la fecha límite de presentación; </w:t>
      </w:r>
    </w:p>
    <w:p w14:paraId="2E16813B" w14:textId="77777777" w:rsidR="00845633" w:rsidRDefault="00845633" w:rsidP="00845633">
      <w:pPr>
        <w:jc w:val="both"/>
        <w:rPr>
          <w:rFonts w:cs="Arial"/>
          <w:szCs w:val="20"/>
          <w:lang w:val="es-ES_tradnl"/>
        </w:rPr>
      </w:pPr>
    </w:p>
    <w:p w14:paraId="3068922C" w14:textId="77777777" w:rsidR="00845633" w:rsidRDefault="00845633" w:rsidP="0084563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Entiendo que ustedes no están obligados a aceptar ninguna de las propuestas que reciban; también comprendo y acepto que deberé asumir todos los costos asociados con su preparación y presentación, y que ONU Mujeres en ningún caso será responsable por dichos costos, independientemente del efecto del proceso de selección</w:t>
      </w:r>
    </w:p>
    <w:p w14:paraId="36BC5E61" w14:textId="77777777" w:rsidR="00845633" w:rsidRDefault="00845633" w:rsidP="0084563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 </w:t>
      </w:r>
    </w:p>
    <w:p w14:paraId="737D7225" w14:textId="77777777" w:rsidR="00845633" w:rsidRDefault="00845633" w:rsidP="0084563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2E90FD83" w14:textId="77777777" w:rsidR="00845633" w:rsidRDefault="00845633" w:rsidP="0084563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0B5A5F0A" w14:textId="77777777" w:rsidR="00845633" w:rsidRDefault="00845633" w:rsidP="0084563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r>
        <w:rPr>
          <w:rFonts w:cs="Arial"/>
          <w:szCs w:val="20"/>
          <w:lang w:val="es-ES_tradnl"/>
        </w:rPr>
        <w:t xml:space="preserve">Que el servicio se ejecutará en un plazo fijado de: </w:t>
      </w:r>
      <w:r>
        <w:rPr>
          <w:rFonts w:cs="Arial"/>
          <w:szCs w:val="20"/>
          <w:u w:val="single"/>
          <w:lang w:val="es-ES_tradnl"/>
        </w:rPr>
        <w:t xml:space="preserve">(incluir </w:t>
      </w:r>
      <w:proofErr w:type="gramStart"/>
      <w:r>
        <w:rPr>
          <w:rFonts w:cs="Arial"/>
          <w:szCs w:val="20"/>
          <w:u w:val="single"/>
          <w:lang w:val="es-ES_tradnl"/>
        </w:rPr>
        <w:t>el  tiempo</w:t>
      </w:r>
      <w:proofErr w:type="gramEnd"/>
      <w:r>
        <w:rPr>
          <w:rFonts w:cs="Arial"/>
          <w:szCs w:val="20"/>
          <w:u w:val="single"/>
          <w:lang w:val="es-ES_tradnl"/>
        </w:rPr>
        <w:t xml:space="preserve"> estimado de la consultoría).</w:t>
      </w:r>
    </w:p>
    <w:p w14:paraId="24FCAAF2" w14:textId="77777777" w:rsidR="00845633" w:rsidRDefault="00845633" w:rsidP="0084563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ES_tradnl"/>
        </w:rPr>
      </w:pPr>
    </w:p>
    <w:p w14:paraId="0C36D51E" w14:textId="77777777" w:rsidR="00845633" w:rsidRDefault="00845633" w:rsidP="00845633">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ES_tradnl"/>
        </w:rPr>
      </w:pPr>
    </w:p>
    <w:p w14:paraId="2E9A9327" w14:textId="77777777" w:rsidR="00845633" w:rsidRDefault="00845633" w:rsidP="00845633">
      <w:pPr>
        <w:ind w:left="720" w:hanging="720"/>
        <w:rPr>
          <w:rFonts w:cs="Arial"/>
          <w:szCs w:val="20"/>
          <w:lang w:val="es-ES_tradnl"/>
        </w:rPr>
      </w:pPr>
    </w:p>
    <w:p w14:paraId="7B0BFBEE" w14:textId="77777777" w:rsidR="00845633" w:rsidRDefault="00845633" w:rsidP="00845633">
      <w:pPr>
        <w:ind w:left="720" w:hanging="720"/>
        <w:rPr>
          <w:rFonts w:cs="Arial"/>
          <w:b/>
          <w:caps/>
          <w:lang w:val="es-CO"/>
        </w:rPr>
      </w:pPr>
    </w:p>
    <w:p w14:paraId="15CCE594" w14:textId="77777777" w:rsidR="00845633" w:rsidRDefault="00845633" w:rsidP="00845633">
      <w:pPr>
        <w:ind w:left="720" w:hanging="720"/>
        <w:rPr>
          <w:rFonts w:cs="Arial"/>
          <w:b/>
          <w:caps/>
          <w:lang w:val="es-CO"/>
        </w:rPr>
      </w:pPr>
    </w:p>
    <w:p w14:paraId="70902C04" w14:textId="77777777" w:rsidR="00845633" w:rsidRDefault="00845633" w:rsidP="00845633">
      <w:pPr>
        <w:ind w:left="720" w:hanging="720"/>
        <w:rPr>
          <w:rFonts w:cs="Arial"/>
          <w:b/>
          <w:caps/>
          <w:lang w:val="es-CO"/>
        </w:rPr>
      </w:pPr>
    </w:p>
    <w:p w14:paraId="65F579B5" w14:textId="77777777" w:rsidR="00845633" w:rsidRDefault="00845633" w:rsidP="00845633">
      <w:pPr>
        <w:ind w:left="720" w:hanging="720"/>
        <w:rPr>
          <w:rFonts w:cs="Arial"/>
          <w:b/>
          <w:caps/>
          <w:lang w:val="es-CO"/>
        </w:rPr>
      </w:pPr>
    </w:p>
    <w:p w14:paraId="154AF018" w14:textId="77777777" w:rsidR="00845633" w:rsidRDefault="00845633" w:rsidP="00845633">
      <w:pPr>
        <w:ind w:left="720" w:hanging="720"/>
        <w:rPr>
          <w:rFonts w:cs="Arial"/>
          <w:b/>
          <w:caps/>
          <w:lang w:val="es-CO"/>
        </w:rPr>
      </w:pPr>
    </w:p>
    <w:p w14:paraId="76E98C4D" w14:textId="77777777" w:rsidR="00845633" w:rsidRDefault="00845633" w:rsidP="00845633">
      <w:pPr>
        <w:ind w:left="720" w:hanging="720"/>
        <w:rPr>
          <w:rFonts w:cs="Arial"/>
          <w:b/>
          <w:caps/>
          <w:lang w:val="es-CO"/>
        </w:rPr>
      </w:pPr>
    </w:p>
    <w:p w14:paraId="78B86007" w14:textId="77777777" w:rsidR="00845633" w:rsidRDefault="00845633" w:rsidP="00845633">
      <w:pPr>
        <w:ind w:left="720" w:hanging="720"/>
        <w:rPr>
          <w:rFonts w:cs="Arial"/>
          <w:b/>
          <w:caps/>
          <w:lang w:val="es-CO"/>
        </w:rPr>
      </w:pPr>
    </w:p>
    <w:p w14:paraId="5448E8B3" w14:textId="77777777" w:rsidR="00845633" w:rsidRDefault="00845633" w:rsidP="00845633">
      <w:pPr>
        <w:ind w:left="720" w:hanging="720"/>
        <w:rPr>
          <w:rFonts w:cs="Arial"/>
          <w:b/>
          <w:caps/>
          <w:lang w:val="es-CO"/>
        </w:rPr>
      </w:pPr>
    </w:p>
    <w:p w14:paraId="0C13F41F" w14:textId="77777777" w:rsidR="00845633" w:rsidRDefault="00845633" w:rsidP="00845633">
      <w:pPr>
        <w:ind w:left="720" w:hanging="720"/>
        <w:rPr>
          <w:rFonts w:cs="Arial"/>
          <w:b/>
          <w:caps/>
          <w:lang w:val="es-CO"/>
        </w:rPr>
      </w:pPr>
    </w:p>
    <w:p w14:paraId="7488FB9C" w14:textId="77777777" w:rsidR="00845633" w:rsidRDefault="00845633" w:rsidP="00845633">
      <w:pPr>
        <w:ind w:left="720" w:hanging="720"/>
        <w:rPr>
          <w:rFonts w:cs="Arial"/>
          <w:b/>
          <w:caps/>
          <w:lang w:val="es-CO"/>
        </w:rPr>
      </w:pPr>
    </w:p>
    <w:p w14:paraId="46299246" w14:textId="77777777" w:rsidR="00845633" w:rsidRDefault="00845633" w:rsidP="00845633">
      <w:pPr>
        <w:ind w:left="720" w:hanging="720"/>
        <w:rPr>
          <w:rFonts w:cs="Arial"/>
          <w:b/>
          <w:caps/>
          <w:lang w:val="es-CO"/>
        </w:rPr>
      </w:pPr>
    </w:p>
    <w:p w14:paraId="43DD51FC" w14:textId="77777777" w:rsidR="00845633" w:rsidRDefault="00845633" w:rsidP="00845633">
      <w:pPr>
        <w:ind w:left="720" w:hanging="720"/>
        <w:rPr>
          <w:rFonts w:cs="Arial"/>
          <w:b/>
          <w:caps/>
          <w:lang w:val="es-CO"/>
        </w:rPr>
      </w:pPr>
    </w:p>
    <w:p w14:paraId="1C9F0020" w14:textId="77777777" w:rsidR="00845633" w:rsidRDefault="00845633" w:rsidP="00845633">
      <w:pPr>
        <w:ind w:left="720" w:hanging="720"/>
        <w:rPr>
          <w:rFonts w:cs="Arial"/>
          <w:b/>
          <w:caps/>
          <w:lang w:val="es-CO"/>
        </w:rPr>
      </w:pPr>
    </w:p>
    <w:p w14:paraId="1AD47B5B" w14:textId="77777777" w:rsidR="00845633" w:rsidRDefault="00845633" w:rsidP="00845633">
      <w:pPr>
        <w:ind w:left="720" w:hanging="720"/>
        <w:rPr>
          <w:rFonts w:cs="Arial"/>
          <w:b/>
          <w:caps/>
          <w:lang w:val="es-CO"/>
        </w:rPr>
      </w:pPr>
    </w:p>
    <w:p w14:paraId="648D2095" w14:textId="77777777" w:rsidR="00845633" w:rsidRDefault="00845633" w:rsidP="00845633">
      <w:pPr>
        <w:ind w:left="720" w:hanging="720"/>
        <w:rPr>
          <w:rFonts w:cs="Calibri"/>
          <w:b/>
          <w:caps/>
          <w:lang w:val="es-CO"/>
        </w:rPr>
      </w:pPr>
    </w:p>
    <w:p w14:paraId="1527DBC2" w14:textId="77777777" w:rsidR="00845633" w:rsidRDefault="00845633" w:rsidP="00845633">
      <w:pPr>
        <w:ind w:left="720" w:hanging="720"/>
        <w:rPr>
          <w:rFonts w:cs="Calibri"/>
          <w:b/>
          <w:caps/>
          <w:lang w:val="es-CO"/>
        </w:rPr>
      </w:pPr>
    </w:p>
    <w:p w14:paraId="35265CF8" w14:textId="77777777" w:rsidR="00845633" w:rsidRDefault="00845633" w:rsidP="00845633">
      <w:pPr>
        <w:ind w:left="720" w:hanging="720"/>
        <w:rPr>
          <w:rFonts w:cs="Calibri"/>
          <w:lang w:val="es-CO"/>
        </w:rPr>
      </w:pPr>
      <w:r>
        <w:rPr>
          <w:rFonts w:cs="Calibri"/>
          <w:b/>
          <w:caps/>
          <w:lang w:val="es-CO"/>
        </w:rPr>
        <w:t>Parte I:</w:t>
      </w:r>
      <w:r>
        <w:rPr>
          <w:rFonts w:cs="Calibri"/>
          <w:b/>
          <w:lang w:val="es-CO"/>
        </w:rPr>
        <w:t xml:space="preserve"> </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845633" w14:paraId="2CD1C1E3" w14:textId="77777777" w:rsidTr="00845633">
        <w:trPr>
          <w:trHeight w:val="30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1BC9787A" w14:textId="77777777" w:rsidR="00845633" w:rsidRDefault="00845633">
            <w:pPr>
              <w:spacing w:line="276" w:lineRule="auto"/>
              <w:rPr>
                <w:rFonts w:cs="Calibri"/>
                <w:b/>
                <w:lang w:val="es-CO"/>
              </w:rPr>
            </w:pPr>
            <w:r>
              <w:rPr>
                <w:rFonts w:cs="Calibri"/>
                <w:b/>
                <w:lang w:val="es-CO"/>
              </w:rPr>
              <w:t xml:space="preserve">BREVEMENTE INDIQUE POR QUE SE CONSIDERA IDONEO/A PARA </w:t>
            </w:r>
            <w:proofErr w:type="gramStart"/>
            <w:r>
              <w:rPr>
                <w:rFonts w:cs="Calibri"/>
                <w:b/>
                <w:lang w:val="es-CO"/>
              </w:rPr>
              <w:t>DESARROLLAR  LOS</w:t>
            </w:r>
            <w:proofErr w:type="gramEnd"/>
            <w:r>
              <w:rPr>
                <w:rFonts w:cs="Calibri"/>
                <w:b/>
                <w:lang w:val="es-CO"/>
              </w:rPr>
              <w:t xml:space="preserve"> PRODUCTOS OBJETO DE LA CONSULTORIA:</w:t>
            </w:r>
          </w:p>
          <w:p w14:paraId="1B1FA6C1" w14:textId="77777777" w:rsidR="00845633" w:rsidRDefault="00845633">
            <w:pPr>
              <w:spacing w:line="276" w:lineRule="auto"/>
              <w:rPr>
                <w:rFonts w:cs="Calibri"/>
                <w:b/>
                <w:i/>
                <w:lang w:val="es-CO"/>
              </w:rPr>
            </w:pPr>
            <w:r>
              <w:rPr>
                <w:rFonts w:cs="Calibri"/>
                <w:i/>
                <w:highlight w:val="lightGray"/>
                <w:lang w:val="es-CO"/>
              </w:rPr>
              <w:t>Detallar</w:t>
            </w:r>
            <w:r>
              <w:rPr>
                <w:rFonts w:cs="Calibri"/>
                <w:b/>
                <w:i/>
                <w:lang w:val="es-CO"/>
              </w:rPr>
              <w:t xml:space="preserve"> </w:t>
            </w:r>
          </w:p>
          <w:p w14:paraId="284D0A10" w14:textId="77777777" w:rsidR="00845633" w:rsidRDefault="00845633">
            <w:pPr>
              <w:spacing w:line="276" w:lineRule="auto"/>
              <w:rPr>
                <w:rFonts w:cs="Calibri"/>
                <w:b/>
                <w:lang w:val="es-CO"/>
              </w:rPr>
            </w:pPr>
          </w:p>
          <w:p w14:paraId="2E87DA63" w14:textId="77777777" w:rsidR="00845633" w:rsidRDefault="00845633">
            <w:pPr>
              <w:spacing w:line="276" w:lineRule="auto"/>
              <w:rPr>
                <w:rFonts w:cs="Calibri"/>
                <w:b/>
                <w:lang w:val="es-CO"/>
              </w:rPr>
            </w:pPr>
            <w:r>
              <w:rPr>
                <w:rFonts w:cs="Calibri"/>
                <w:b/>
                <w:lang w:val="es-CO"/>
              </w:rPr>
              <w:t xml:space="preserve"> </w:t>
            </w:r>
          </w:p>
        </w:tc>
      </w:tr>
      <w:tr w:rsidR="00845633" w:rsidRPr="00BD0AD0" w14:paraId="46042B5C" w14:textId="77777777" w:rsidTr="00845633">
        <w:trPr>
          <w:trHeight w:val="20"/>
          <w:jc w:val="center"/>
        </w:trPr>
        <w:tc>
          <w:tcPr>
            <w:tcW w:w="9541" w:type="dxa"/>
            <w:tcBorders>
              <w:top w:val="single" w:sz="4" w:space="0" w:color="auto"/>
              <w:left w:val="single" w:sz="4" w:space="0" w:color="auto"/>
              <w:bottom w:val="single" w:sz="4" w:space="0" w:color="auto"/>
              <w:right w:val="single" w:sz="4" w:space="0" w:color="auto"/>
            </w:tcBorders>
            <w:noWrap/>
            <w:vAlign w:val="bottom"/>
          </w:tcPr>
          <w:p w14:paraId="0607E49B" w14:textId="77777777" w:rsidR="00845633" w:rsidRDefault="00845633">
            <w:pPr>
              <w:spacing w:line="276" w:lineRule="auto"/>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845633" w14:paraId="12A126D7" w14:textId="77777777">
              <w:trPr>
                <w:trHeight w:val="227"/>
              </w:trPr>
              <w:tc>
                <w:tcPr>
                  <w:tcW w:w="5548" w:type="dxa"/>
                  <w:gridSpan w:val="2"/>
                  <w:tcBorders>
                    <w:top w:val="single" w:sz="4" w:space="0" w:color="000000"/>
                    <w:left w:val="single" w:sz="4" w:space="0" w:color="000000"/>
                    <w:bottom w:val="single" w:sz="4" w:space="0" w:color="000000"/>
                    <w:right w:val="single" w:sz="4" w:space="0" w:color="000000"/>
                  </w:tcBorders>
                  <w:hideMark/>
                </w:tcPr>
                <w:p w14:paraId="77D9B831" w14:textId="77777777" w:rsidR="00845633" w:rsidRDefault="00845633">
                  <w:pPr>
                    <w:spacing w:line="276" w:lineRule="auto"/>
                    <w:jc w:val="center"/>
                    <w:rPr>
                      <w:rFonts w:cs="Calibri"/>
                      <w:b/>
                      <w:lang w:val="es-CO"/>
                    </w:rPr>
                  </w:pPr>
                  <w:r>
                    <w:rPr>
                      <w:rFonts w:cs="Calibri"/>
                      <w:b/>
                      <w:lang w:val="es-CO"/>
                    </w:rPr>
                    <w:t>Requisitos</w:t>
                  </w:r>
                </w:p>
              </w:tc>
              <w:tc>
                <w:tcPr>
                  <w:tcW w:w="3753" w:type="dxa"/>
                  <w:tcBorders>
                    <w:top w:val="single" w:sz="4" w:space="0" w:color="000000"/>
                    <w:left w:val="single" w:sz="4" w:space="0" w:color="000000"/>
                    <w:bottom w:val="single" w:sz="4" w:space="0" w:color="000000"/>
                    <w:right w:val="single" w:sz="4" w:space="0" w:color="000000"/>
                  </w:tcBorders>
                  <w:hideMark/>
                </w:tcPr>
                <w:p w14:paraId="767C1E3E" w14:textId="77777777" w:rsidR="00845633" w:rsidRDefault="00845633">
                  <w:pPr>
                    <w:spacing w:line="276" w:lineRule="auto"/>
                    <w:jc w:val="center"/>
                    <w:rPr>
                      <w:rFonts w:cs="Calibri"/>
                      <w:b/>
                      <w:lang w:val="es-CO"/>
                    </w:rPr>
                  </w:pPr>
                  <w:r>
                    <w:rPr>
                      <w:rFonts w:cs="Calibri"/>
                      <w:b/>
                      <w:lang w:val="es-CO"/>
                    </w:rPr>
                    <w:t>Indicar Cumplimiento</w:t>
                  </w:r>
                </w:p>
              </w:tc>
            </w:tr>
            <w:tr w:rsidR="00845633" w:rsidRPr="00BD0AD0" w14:paraId="2D25300C" w14:textId="77777777">
              <w:trPr>
                <w:trHeight w:val="695"/>
              </w:trPr>
              <w:tc>
                <w:tcPr>
                  <w:tcW w:w="2585" w:type="dxa"/>
                  <w:tcBorders>
                    <w:top w:val="single" w:sz="4" w:space="0" w:color="000000"/>
                    <w:left w:val="single" w:sz="4" w:space="0" w:color="000000"/>
                    <w:bottom w:val="single" w:sz="4" w:space="0" w:color="000000"/>
                    <w:right w:val="single" w:sz="4" w:space="0" w:color="000000"/>
                  </w:tcBorders>
                  <w:hideMark/>
                </w:tcPr>
                <w:p w14:paraId="4B5BB263" w14:textId="77777777" w:rsidR="00845633" w:rsidRDefault="00845633">
                  <w:pPr>
                    <w:spacing w:line="276" w:lineRule="auto"/>
                    <w:jc w:val="both"/>
                    <w:rPr>
                      <w:rFonts w:cs="Calibri"/>
                      <w:lang w:val="es-CO"/>
                    </w:rPr>
                  </w:pPr>
                  <w:proofErr w:type="spellStart"/>
                  <w:r>
                    <w:rPr>
                      <w:rFonts w:cs="Calibri"/>
                    </w:rPr>
                    <w:t>Título</w:t>
                  </w:r>
                  <w:proofErr w:type="spellEnd"/>
                  <w:r>
                    <w:rPr>
                      <w:rFonts w:cs="Calibri"/>
                    </w:rPr>
                    <w:t xml:space="preserve"> </w:t>
                  </w:r>
                  <w:proofErr w:type="spellStart"/>
                  <w:r>
                    <w:rPr>
                      <w:rFonts w:cs="Calibri"/>
                    </w:rPr>
                    <w:t>Profesional</w:t>
                  </w:r>
                  <w:proofErr w:type="spellEnd"/>
                </w:p>
              </w:tc>
              <w:tc>
                <w:tcPr>
                  <w:tcW w:w="2963" w:type="dxa"/>
                  <w:tcBorders>
                    <w:top w:val="single" w:sz="4" w:space="0" w:color="000000"/>
                    <w:left w:val="single" w:sz="4" w:space="0" w:color="000000"/>
                    <w:bottom w:val="single" w:sz="4" w:space="0" w:color="000000"/>
                    <w:right w:val="single" w:sz="4" w:space="0" w:color="000000"/>
                  </w:tcBorders>
                </w:tcPr>
                <w:p w14:paraId="17D76738" w14:textId="597568A4" w:rsidR="00845633" w:rsidRDefault="002B3F82">
                  <w:pPr>
                    <w:spacing w:line="276" w:lineRule="auto"/>
                    <w:jc w:val="both"/>
                    <w:rPr>
                      <w:rFonts w:cs="Calibri"/>
                      <w:b/>
                      <w:lang w:val="es-CO"/>
                    </w:rPr>
                  </w:pPr>
                  <w:r w:rsidRPr="002B3F82">
                    <w:rPr>
                      <w:rFonts w:ascii="Times New Roman" w:hAnsi="Times New Roman"/>
                      <w:sz w:val="22"/>
                      <w:szCs w:val="22"/>
                      <w:lang w:val="es-ES"/>
                    </w:rPr>
                    <w:t>Título profesional en economía, ciencia política, sociología, administración, gobierno y relaciones internacionales o áreas afines.</w:t>
                  </w:r>
                </w:p>
              </w:tc>
              <w:tc>
                <w:tcPr>
                  <w:tcW w:w="3753" w:type="dxa"/>
                  <w:tcBorders>
                    <w:top w:val="single" w:sz="4" w:space="0" w:color="000000"/>
                    <w:left w:val="single" w:sz="4" w:space="0" w:color="000000"/>
                    <w:bottom w:val="single" w:sz="4" w:space="0" w:color="000000"/>
                    <w:right w:val="single" w:sz="4" w:space="0" w:color="000000"/>
                  </w:tcBorders>
                  <w:hideMark/>
                </w:tcPr>
                <w:p w14:paraId="3D9F8E5C" w14:textId="77777777" w:rsidR="00845633" w:rsidRDefault="00845633">
                  <w:pPr>
                    <w:spacing w:line="276" w:lineRule="auto"/>
                    <w:rPr>
                      <w:rFonts w:cs="Calibri"/>
                      <w:i/>
                      <w:highlight w:val="lightGray"/>
                      <w:lang w:val="es-CO"/>
                    </w:rPr>
                  </w:pPr>
                  <w:r>
                    <w:rPr>
                      <w:rFonts w:cs="Calibri"/>
                      <w:highlight w:val="lightGray"/>
                      <w:lang w:val="es-CO"/>
                    </w:rPr>
                    <w:t>[Detallar los estudios realizados, Universidad- fecha de Grado – Título obtenido]</w:t>
                  </w:r>
                </w:p>
              </w:tc>
            </w:tr>
            <w:tr w:rsidR="00845633" w:rsidRPr="00BD0AD0" w14:paraId="53D2BCCA" w14:textId="77777777">
              <w:trPr>
                <w:trHeight w:val="1943"/>
              </w:trPr>
              <w:tc>
                <w:tcPr>
                  <w:tcW w:w="2585" w:type="dxa"/>
                  <w:tcBorders>
                    <w:top w:val="single" w:sz="4" w:space="0" w:color="000000"/>
                    <w:left w:val="single" w:sz="4" w:space="0" w:color="000000"/>
                    <w:bottom w:val="single" w:sz="4" w:space="0" w:color="000000"/>
                    <w:right w:val="single" w:sz="4" w:space="0" w:color="000000"/>
                  </w:tcBorders>
                </w:tcPr>
                <w:p w14:paraId="06B100EC" w14:textId="77777777" w:rsidR="00845633" w:rsidRDefault="00845633">
                  <w:pPr>
                    <w:spacing w:line="276" w:lineRule="auto"/>
                    <w:jc w:val="both"/>
                    <w:rPr>
                      <w:rFonts w:cs="Calibri"/>
                      <w:lang w:val="es-CO"/>
                    </w:rPr>
                  </w:pPr>
                  <w:r>
                    <w:rPr>
                      <w:rFonts w:cs="Calibri"/>
                      <w:lang w:val="es-CO"/>
                    </w:rPr>
                    <w:t xml:space="preserve">Experiencia Especifica </w:t>
                  </w:r>
                </w:p>
                <w:p w14:paraId="4F7D18ED" w14:textId="77777777" w:rsidR="00845633" w:rsidRDefault="00845633">
                  <w:pPr>
                    <w:spacing w:line="276" w:lineRule="auto"/>
                    <w:jc w:val="both"/>
                    <w:rPr>
                      <w:rFonts w:cs="Calibri"/>
                      <w:lang w:val="es-CO"/>
                    </w:rPr>
                  </w:pPr>
                </w:p>
                <w:p w14:paraId="0D3228F9" w14:textId="77777777" w:rsidR="00845633" w:rsidRDefault="00845633">
                  <w:pPr>
                    <w:spacing w:line="276" w:lineRule="auto"/>
                    <w:jc w:val="both"/>
                    <w:rPr>
                      <w:rFonts w:cs="Calibri"/>
                      <w:lang w:val="es-CO"/>
                    </w:rPr>
                  </w:pPr>
                  <w:r>
                    <w:rPr>
                      <w:rFonts w:cs="Calibri"/>
                      <w:u w:val="single"/>
                      <w:lang w:val="es-CO"/>
                    </w:rPr>
                    <w:t>Sólo se tendrá en cuenta la experiencia a partir de la fecha de grado. No se aceptan traslapos para la misma experiencia.</w:t>
                  </w:r>
                </w:p>
              </w:tc>
              <w:tc>
                <w:tcPr>
                  <w:tcW w:w="2963" w:type="dxa"/>
                  <w:tcBorders>
                    <w:top w:val="single" w:sz="4" w:space="0" w:color="000000"/>
                    <w:left w:val="single" w:sz="4" w:space="0" w:color="000000"/>
                    <w:bottom w:val="single" w:sz="4" w:space="0" w:color="000000"/>
                    <w:right w:val="single" w:sz="4" w:space="0" w:color="000000"/>
                  </w:tcBorders>
                  <w:vAlign w:val="center"/>
                </w:tcPr>
                <w:p w14:paraId="585A8902" w14:textId="1FE48C2A" w:rsidR="00845633" w:rsidRDefault="002B3F82">
                  <w:pPr>
                    <w:spacing w:before="120" w:after="120" w:line="276" w:lineRule="auto"/>
                    <w:jc w:val="both"/>
                    <w:rPr>
                      <w:rFonts w:ascii="Times New Roman" w:hAnsi="Times New Roman"/>
                      <w:sz w:val="22"/>
                      <w:szCs w:val="22"/>
                      <w:lang w:val="es-ES"/>
                    </w:rPr>
                  </w:pPr>
                  <w:r w:rsidRPr="002B3F82">
                    <w:rPr>
                      <w:rFonts w:ascii="Times New Roman" w:hAnsi="Times New Roman"/>
                      <w:sz w:val="22"/>
                      <w:szCs w:val="22"/>
                      <w:lang w:val="es-ES"/>
                    </w:rPr>
                    <w:t>Experiencia mínima de dos (2) años en análisis y/o estructuración de indicadores, así como en seguimiento y/o evaluación de políticas públicas partiendo del manejo de bases de datos.</w:t>
                  </w:r>
                </w:p>
              </w:tc>
              <w:tc>
                <w:tcPr>
                  <w:tcW w:w="3753" w:type="dxa"/>
                  <w:tcBorders>
                    <w:top w:val="single" w:sz="4" w:space="0" w:color="000000"/>
                    <w:left w:val="single" w:sz="4" w:space="0" w:color="000000"/>
                    <w:bottom w:val="single" w:sz="4" w:space="0" w:color="000000"/>
                    <w:right w:val="single" w:sz="4" w:space="0" w:color="000000"/>
                  </w:tcBorders>
                  <w:hideMark/>
                </w:tcPr>
                <w:p w14:paraId="2447068B" w14:textId="77777777" w:rsidR="00845633" w:rsidRDefault="00845633">
                  <w:pPr>
                    <w:spacing w:line="276" w:lineRule="auto"/>
                    <w:jc w:val="both"/>
                    <w:rPr>
                      <w:rFonts w:cs="Calibri"/>
                      <w:i/>
                      <w:highlight w:val="lightGray"/>
                      <w:lang w:val="es-CO"/>
                    </w:rPr>
                  </w:pPr>
                  <w:r>
                    <w:rPr>
                      <w:rFonts w:cs="Calibri"/>
                      <w:highlight w:val="lightGray"/>
                      <w:lang w:val="es-CO"/>
                    </w:rPr>
                    <w:t xml:space="preserve">[Relacionar detalladamente la experiencia que posea </w:t>
                  </w:r>
                  <w:proofErr w:type="gramStart"/>
                  <w:r>
                    <w:rPr>
                      <w:rFonts w:cs="Calibri"/>
                      <w:highlight w:val="lightGray"/>
                      <w:lang w:val="es-CO"/>
                    </w:rPr>
                    <w:t>de acuerdo a</w:t>
                  </w:r>
                  <w:proofErr w:type="gramEnd"/>
                  <w:r>
                    <w:rPr>
                      <w:rFonts w:cs="Calibri"/>
                      <w:highlight w:val="lightGray"/>
                      <w:lang w:val="es-CO"/>
                    </w:rPr>
                    <w:t xml:space="preserve"> lo mínimo solicitado (Detallar: Objeto Breve descripción de las actividades que se desarrollaron– fecha de inicio – fecha de terminación – Entidad contratante)]</w:t>
                  </w:r>
                </w:p>
              </w:tc>
            </w:tr>
            <w:tr w:rsidR="00845633" w:rsidRPr="00BD0AD0" w14:paraId="455E9C90" w14:textId="77777777">
              <w:trPr>
                <w:trHeight w:val="410"/>
              </w:trPr>
              <w:tc>
                <w:tcPr>
                  <w:tcW w:w="2585" w:type="dxa"/>
                  <w:tcBorders>
                    <w:top w:val="single" w:sz="4" w:space="0" w:color="000000"/>
                    <w:left w:val="single" w:sz="4" w:space="0" w:color="000000"/>
                    <w:bottom w:val="single" w:sz="4" w:space="0" w:color="000000"/>
                    <w:right w:val="single" w:sz="4" w:space="0" w:color="000000"/>
                  </w:tcBorders>
                  <w:hideMark/>
                </w:tcPr>
                <w:p w14:paraId="56A1775C" w14:textId="77777777" w:rsidR="00845633" w:rsidRDefault="00845633">
                  <w:pPr>
                    <w:spacing w:line="276" w:lineRule="auto"/>
                    <w:jc w:val="both"/>
                    <w:rPr>
                      <w:rFonts w:cs="Calibri"/>
                      <w:lang w:val="es-CO"/>
                    </w:rPr>
                  </w:pPr>
                  <w:r>
                    <w:rPr>
                      <w:rFonts w:cs="Calibri"/>
                      <w:lang w:val="es-CO"/>
                    </w:rPr>
                    <w:t>Idioma</w:t>
                  </w:r>
                </w:p>
              </w:tc>
              <w:tc>
                <w:tcPr>
                  <w:tcW w:w="2963" w:type="dxa"/>
                  <w:tcBorders>
                    <w:top w:val="single" w:sz="4" w:space="0" w:color="000000"/>
                    <w:left w:val="single" w:sz="4" w:space="0" w:color="000000"/>
                    <w:bottom w:val="single" w:sz="4" w:space="0" w:color="000000"/>
                    <w:right w:val="single" w:sz="4" w:space="0" w:color="000000"/>
                  </w:tcBorders>
                  <w:hideMark/>
                </w:tcPr>
                <w:p w14:paraId="0B6CE66E" w14:textId="77777777" w:rsidR="00845633" w:rsidRDefault="00845633">
                  <w:pPr>
                    <w:spacing w:line="276" w:lineRule="auto"/>
                    <w:jc w:val="both"/>
                    <w:rPr>
                      <w:rFonts w:cs="Calibri"/>
                      <w:b/>
                      <w:lang w:val="es-CO"/>
                    </w:rPr>
                  </w:pPr>
                  <w:r>
                    <w:rPr>
                      <w:lang w:val="es-CO"/>
                    </w:rPr>
                    <w:t xml:space="preserve">Español </w:t>
                  </w:r>
                </w:p>
              </w:tc>
              <w:tc>
                <w:tcPr>
                  <w:tcW w:w="3753" w:type="dxa"/>
                  <w:tcBorders>
                    <w:top w:val="single" w:sz="4" w:space="0" w:color="000000"/>
                    <w:left w:val="single" w:sz="4" w:space="0" w:color="000000"/>
                    <w:bottom w:val="single" w:sz="4" w:space="0" w:color="000000"/>
                    <w:right w:val="single" w:sz="4" w:space="0" w:color="000000"/>
                  </w:tcBorders>
                  <w:hideMark/>
                </w:tcPr>
                <w:p w14:paraId="6BD0D3EA" w14:textId="77777777" w:rsidR="00845633" w:rsidRDefault="00845633">
                  <w:pPr>
                    <w:spacing w:line="276" w:lineRule="auto"/>
                    <w:jc w:val="both"/>
                    <w:rPr>
                      <w:rFonts w:cs="Calibri"/>
                      <w:i/>
                      <w:highlight w:val="magenta"/>
                      <w:lang w:val="es-CO"/>
                    </w:rPr>
                  </w:pPr>
                  <w:r>
                    <w:rPr>
                      <w:rFonts w:cs="Calibri"/>
                      <w:highlight w:val="lightGray"/>
                      <w:lang w:val="es-CO"/>
                    </w:rPr>
                    <w:t>[Relacionar o detallar el cumplimiento del requisito]</w:t>
                  </w:r>
                </w:p>
              </w:tc>
            </w:tr>
          </w:tbl>
          <w:p w14:paraId="59A91129" w14:textId="77777777" w:rsidR="00845633" w:rsidRDefault="00845633">
            <w:pPr>
              <w:spacing w:line="276" w:lineRule="auto"/>
              <w:jc w:val="center"/>
              <w:rPr>
                <w:rFonts w:cs="Calibri"/>
                <w:b/>
                <w:lang w:val="es-CO"/>
              </w:rPr>
            </w:pPr>
          </w:p>
        </w:tc>
      </w:tr>
      <w:tr w:rsidR="00845633" w:rsidRPr="00BD0AD0" w14:paraId="22A6D039" w14:textId="77777777" w:rsidTr="00845633">
        <w:trPr>
          <w:trHeight w:val="20"/>
          <w:jc w:val="center"/>
        </w:trPr>
        <w:tc>
          <w:tcPr>
            <w:tcW w:w="9541" w:type="dxa"/>
            <w:tcBorders>
              <w:top w:val="single" w:sz="4" w:space="0" w:color="auto"/>
              <w:left w:val="single" w:sz="4" w:space="0" w:color="auto"/>
              <w:bottom w:val="single" w:sz="4" w:space="0" w:color="auto"/>
              <w:right w:val="single" w:sz="4" w:space="0" w:color="auto"/>
            </w:tcBorders>
            <w:vAlign w:val="center"/>
          </w:tcPr>
          <w:p w14:paraId="29003D9E" w14:textId="77777777" w:rsidR="00845633" w:rsidRDefault="00845633">
            <w:pPr>
              <w:spacing w:line="276" w:lineRule="auto"/>
              <w:jc w:val="both"/>
              <w:rPr>
                <w:rFonts w:cs="Calibri"/>
                <w:lang w:val="es-CO"/>
              </w:rPr>
            </w:pPr>
          </w:p>
          <w:p w14:paraId="09489E09" w14:textId="77777777" w:rsidR="00845633" w:rsidRDefault="00845633">
            <w:pPr>
              <w:spacing w:line="276" w:lineRule="auto"/>
              <w:jc w:val="both"/>
              <w:rPr>
                <w:rFonts w:cs="Calibri"/>
                <w:lang w:val="es-CO"/>
              </w:rPr>
            </w:pPr>
            <w:r>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41E36542" w14:textId="77777777" w:rsidR="00845633" w:rsidRDefault="00845633">
            <w:pPr>
              <w:spacing w:line="276" w:lineRule="auto"/>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845633" w:rsidRPr="00BD0AD0" w14:paraId="64786736" w14:textId="77777777">
              <w:tc>
                <w:tcPr>
                  <w:tcW w:w="2964" w:type="dxa"/>
                  <w:tcBorders>
                    <w:top w:val="single" w:sz="4" w:space="0" w:color="000000"/>
                    <w:left w:val="single" w:sz="4" w:space="0" w:color="000000"/>
                    <w:bottom w:val="single" w:sz="4" w:space="0" w:color="000000"/>
                    <w:right w:val="single" w:sz="4" w:space="0" w:color="000000"/>
                  </w:tcBorders>
                  <w:hideMark/>
                </w:tcPr>
                <w:p w14:paraId="4BB07256" w14:textId="77777777" w:rsidR="00845633" w:rsidRDefault="00845633">
                  <w:pPr>
                    <w:spacing w:line="276" w:lineRule="auto"/>
                    <w:jc w:val="both"/>
                    <w:rPr>
                      <w:rFonts w:cs="Calibri"/>
                      <w:lang w:val="es-CO"/>
                    </w:rPr>
                  </w:pPr>
                  <w:r>
                    <w:rPr>
                      <w:rFonts w:cs="Calibri"/>
                      <w:lang w:val="es-CO"/>
                    </w:rPr>
                    <w:t>Nombre</w:t>
                  </w:r>
                </w:p>
              </w:tc>
              <w:tc>
                <w:tcPr>
                  <w:tcW w:w="2963" w:type="dxa"/>
                  <w:tcBorders>
                    <w:top w:val="single" w:sz="4" w:space="0" w:color="000000"/>
                    <w:left w:val="single" w:sz="4" w:space="0" w:color="000000"/>
                    <w:bottom w:val="single" w:sz="4" w:space="0" w:color="000000"/>
                    <w:right w:val="single" w:sz="4" w:space="0" w:color="000000"/>
                  </w:tcBorders>
                  <w:hideMark/>
                </w:tcPr>
                <w:p w14:paraId="4B1F3385" w14:textId="77777777" w:rsidR="00845633" w:rsidRDefault="00845633">
                  <w:pPr>
                    <w:spacing w:line="276" w:lineRule="auto"/>
                    <w:jc w:val="both"/>
                    <w:rPr>
                      <w:rFonts w:cs="Calibri"/>
                      <w:lang w:val="es-CO"/>
                    </w:rPr>
                  </w:pPr>
                  <w:r>
                    <w:rPr>
                      <w:rFonts w:cs="Calibri"/>
                      <w:lang w:val="es-CO"/>
                    </w:rPr>
                    <w:t>Correo Electrónico</w:t>
                  </w:r>
                </w:p>
              </w:tc>
              <w:tc>
                <w:tcPr>
                  <w:tcW w:w="3075" w:type="dxa"/>
                  <w:tcBorders>
                    <w:top w:val="single" w:sz="4" w:space="0" w:color="000000"/>
                    <w:left w:val="single" w:sz="4" w:space="0" w:color="000000"/>
                    <w:bottom w:val="single" w:sz="4" w:space="0" w:color="000000"/>
                    <w:right w:val="single" w:sz="4" w:space="0" w:color="000000"/>
                  </w:tcBorders>
                  <w:hideMark/>
                </w:tcPr>
                <w:p w14:paraId="07084CD6" w14:textId="77777777" w:rsidR="00845633" w:rsidRDefault="00845633">
                  <w:pPr>
                    <w:spacing w:line="276" w:lineRule="auto"/>
                    <w:jc w:val="both"/>
                    <w:rPr>
                      <w:rFonts w:cs="Calibri"/>
                      <w:lang w:val="es-CO"/>
                    </w:rPr>
                  </w:pPr>
                  <w:r>
                    <w:rPr>
                      <w:rFonts w:cs="Calibri"/>
                      <w:lang w:val="es-CO"/>
                    </w:rPr>
                    <w:t xml:space="preserve">Teléfono </w:t>
                  </w:r>
                </w:p>
              </w:tc>
            </w:tr>
            <w:tr w:rsidR="00845633" w:rsidRPr="00BD0AD0" w14:paraId="2AFF62CF" w14:textId="77777777">
              <w:tc>
                <w:tcPr>
                  <w:tcW w:w="2964" w:type="dxa"/>
                  <w:tcBorders>
                    <w:top w:val="single" w:sz="4" w:space="0" w:color="000000"/>
                    <w:left w:val="single" w:sz="4" w:space="0" w:color="000000"/>
                    <w:bottom w:val="single" w:sz="4" w:space="0" w:color="000000"/>
                    <w:right w:val="single" w:sz="4" w:space="0" w:color="000000"/>
                  </w:tcBorders>
                  <w:hideMark/>
                </w:tcPr>
                <w:p w14:paraId="7A1C68AB" w14:textId="77777777" w:rsidR="00845633" w:rsidRDefault="00845633">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2EE85119" w14:textId="77777777" w:rsidR="00845633" w:rsidRDefault="00845633">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217BF1FE" w14:textId="77777777" w:rsidR="00845633" w:rsidRDefault="00845633">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r w:rsidR="00845633" w:rsidRPr="00BD0AD0" w14:paraId="29AD3B61" w14:textId="77777777">
              <w:tc>
                <w:tcPr>
                  <w:tcW w:w="2964" w:type="dxa"/>
                  <w:tcBorders>
                    <w:top w:val="single" w:sz="4" w:space="0" w:color="000000"/>
                    <w:left w:val="single" w:sz="4" w:space="0" w:color="000000"/>
                    <w:bottom w:val="single" w:sz="4" w:space="0" w:color="000000"/>
                    <w:right w:val="single" w:sz="4" w:space="0" w:color="000000"/>
                  </w:tcBorders>
                  <w:hideMark/>
                </w:tcPr>
                <w:p w14:paraId="227E6842" w14:textId="77777777" w:rsidR="00845633" w:rsidRDefault="00845633">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2963" w:type="dxa"/>
                  <w:tcBorders>
                    <w:top w:val="single" w:sz="4" w:space="0" w:color="000000"/>
                    <w:left w:val="single" w:sz="4" w:space="0" w:color="000000"/>
                    <w:bottom w:val="single" w:sz="4" w:space="0" w:color="000000"/>
                    <w:right w:val="single" w:sz="4" w:space="0" w:color="000000"/>
                  </w:tcBorders>
                  <w:hideMark/>
                </w:tcPr>
                <w:p w14:paraId="66726346" w14:textId="77777777" w:rsidR="00845633" w:rsidRDefault="00845633">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c>
                <w:tcPr>
                  <w:tcW w:w="3075" w:type="dxa"/>
                  <w:tcBorders>
                    <w:top w:val="single" w:sz="4" w:space="0" w:color="000000"/>
                    <w:left w:val="single" w:sz="4" w:space="0" w:color="000000"/>
                    <w:bottom w:val="single" w:sz="4" w:space="0" w:color="000000"/>
                    <w:right w:val="single" w:sz="4" w:space="0" w:color="000000"/>
                  </w:tcBorders>
                  <w:hideMark/>
                </w:tcPr>
                <w:p w14:paraId="4D575037" w14:textId="77777777" w:rsidR="00845633" w:rsidRDefault="00845633">
                  <w:pPr>
                    <w:spacing w:line="276" w:lineRule="auto"/>
                    <w:jc w:val="both"/>
                    <w:rPr>
                      <w:rFonts w:cs="Calibri"/>
                      <w:highlight w:val="lightGray"/>
                      <w:lang w:val="es-CO"/>
                    </w:rPr>
                  </w:pPr>
                  <w:r>
                    <w:rPr>
                      <w:rFonts w:cs="Calibri"/>
                      <w:highlight w:val="lightGray"/>
                      <w:lang w:val="es-CO"/>
                    </w:rPr>
                    <w:t>[</w:t>
                  </w:r>
                  <w:proofErr w:type="gramStart"/>
                  <w:r>
                    <w:rPr>
                      <w:rFonts w:cs="Calibri"/>
                      <w:highlight w:val="lightGray"/>
                      <w:lang w:val="es-CO"/>
                    </w:rPr>
                    <w:t>Relacionar ]</w:t>
                  </w:r>
                  <w:proofErr w:type="gramEnd"/>
                </w:p>
              </w:tc>
            </w:tr>
          </w:tbl>
          <w:p w14:paraId="75CBB334" w14:textId="77777777" w:rsidR="00845633" w:rsidRDefault="00845633">
            <w:pPr>
              <w:spacing w:line="276" w:lineRule="auto"/>
              <w:jc w:val="both"/>
              <w:rPr>
                <w:rFonts w:cs="Calibri"/>
                <w:lang w:val="es-CO"/>
              </w:rPr>
            </w:pPr>
            <w:r>
              <w:rPr>
                <w:rFonts w:cs="Calibri"/>
                <w:lang w:val="es-CO"/>
              </w:rPr>
              <w:t>Mediante el suministro de esta información autorizo a ONU Mujeres a obtener referencias laborales.</w:t>
            </w:r>
          </w:p>
        </w:tc>
      </w:tr>
    </w:tbl>
    <w:p w14:paraId="748ED7C5" w14:textId="77777777" w:rsidR="00845633" w:rsidRDefault="00845633" w:rsidP="00845633">
      <w:pPr>
        <w:jc w:val="both"/>
        <w:rPr>
          <w:rFonts w:cs="Calibri"/>
          <w:lang w:val="es-CO"/>
        </w:rPr>
      </w:pPr>
    </w:p>
    <w:p w14:paraId="26F8A232" w14:textId="77777777" w:rsidR="00845633" w:rsidRDefault="00845633" w:rsidP="00845633">
      <w:pPr>
        <w:ind w:left="720" w:hanging="720"/>
        <w:rPr>
          <w:rFonts w:cs="Calibri"/>
          <w:b/>
          <w:caps/>
          <w:lang w:val="es-CO"/>
        </w:rPr>
      </w:pPr>
      <w:r>
        <w:rPr>
          <w:rFonts w:cs="Calibri"/>
          <w:b/>
          <w:caps/>
          <w:lang w:val="es-CO"/>
        </w:rPr>
        <w:t>Parte II:</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845633" w14:paraId="30380F15"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B7314EF" w14:textId="77777777" w:rsidR="00845633" w:rsidRDefault="00845633">
            <w:pPr>
              <w:spacing w:line="276" w:lineRule="auto"/>
              <w:rPr>
                <w:rFonts w:cs="Calibri"/>
                <w:lang w:val="es-CO"/>
              </w:rPr>
            </w:pPr>
            <w:r>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8F6D436" w14:textId="77777777" w:rsidR="00845633" w:rsidRDefault="00845633">
            <w:pPr>
              <w:spacing w:line="276" w:lineRule="auto"/>
              <w:rPr>
                <w:rFonts w:cs="Calibri"/>
                <w:i/>
                <w:highlight w:val="lightGray"/>
                <w:lang w:val="es-CO"/>
              </w:rPr>
            </w:pPr>
            <w:r>
              <w:rPr>
                <w:rFonts w:cs="Calibri"/>
                <w:i/>
                <w:highlight w:val="lightGray"/>
                <w:lang w:val="es-CO"/>
              </w:rPr>
              <w:t>Indicar</w:t>
            </w:r>
          </w:p>
        </w:tc>
      </w:tr>
      <w:tr w:rsidR="00845633" w14:paraId="20B0FE20"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71A76F05" w14:textId="77777777" w:rsidR="00845633" w:rsidRDefault="00845633">
            <w:pPr>
              <w:spacing w:line="276" w:lineRule="auto"/>
              <w:rPr>
                <w:rFonts w:cs="Calibri"/>
                <w:lang w:val="es-CO"/>
              </w:rPr>
            </w:pPr>
            <w:r>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3F5AFD37" w14:textId="77777777" w:rsidR="00845633" w:rsidRDefault="00845633">
            <w:pPr>
              <w:spacing w:line="276" w:lineRule="auto"/>
              <w:rPr>
                <w:rFonts w:cs="Calibri"/>
                <w:highlight w:val="lightGray"/>
                <w:lang w:val="es-CO"/>
              </w:rPr>
            </w:pPr>
            <w:r>
              <w:rPr>
                <w:rFonts w:cs="Calibri"/>
                <w:i/>
                <w:highlight w:val="lightGray"/>
                <w:lang w:val="es-CO"/>
              </w:rPr>
              <w:t>Indicar</w:t>
            </w:r>
          </w:p>
        </w:tc>
      </w:tr>
      <w:tr w:rsidR="00845633" w14:paraId="50A10867"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111CE9E" w14:textId="77777777" w:rsidR="00845633" w:rsidRDefault="00845633">
            <w:pPr>
              <w:spacing w:line="276" w:lineRule="auto"/>
              <w:rPr>
                <w:rFonts w:cs="Calibri"/>
                <w:lang w:val="es-CO"/>
              </w:rPr>
            </w:pPr>
            <w:r>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633057B1" w14:textId="77777777" w:rsidR="00845633" w:rsidRDefault="00845633">
            <w:pPr>
              <w:spacing w:line="276" w:lineRule="auto"/>
              <w:rPr>
                <w:rFonts w:cs="Calibri"/>
                <w:highlight w:val="lightGray"/>
                <w:lang w:val="es-CO"/>
              </w:rPr>
            </w:pPr>
            <w:r>
              <w:rPr>
                <w:rFonts w:cs="Calibri"/>
                <w:i/>
                <w:highlight w:val="lightGray"/>
                <w:lang w:val="es-CO"/>
              </w:rPr>
              <w:t>Indicar</w:t>
            </w:r>
          </w:p>
        </w:tc>
      </w:tr>
      <w:tr w:rsidR="00845633" w14:paraId="23F5B732"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4CCC2EDC" w14:textId="77777777" w:rsidR="00845633" w:rsidRDefault="00845633">
            <w:pPr>
              <w:spacing w:line="276" w:lineRule="auto"/>
              <w:rPr>
                <w:rFonts w:cs="Calibri"/>
                <w:lang w:val="es-CO"/>
              </w:rPr>
            </w:pPr>
            <w:r>
              <w:rPr>
                <w:rFonts w:cs="Calibri"/>
                <w:lang w:val="es-CO"/>
              </w:rPr>
              <w:lastRenderedPageBreak/>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502E86C9" w14:textId="77777777" w:rsidR="00845633" w:rsidRDefault="00845633">
            <w:pPr>
              <w:spacing w:line="276" w:lineRule="auto"/>
              <w:rPr>
                <w:rFonts w:cs="Calibri"/>
                <w:highlight w:val="lightGray"/>
                <w:lang w:val="es-CO"/>
              </w:rPr>
            </w:pPr>
            <w:r>
              <w:rPr>
                <w:rFonts w:cs="Calibri"/>
                <w:i/>
                <w:highlight w:val="lightGray"/>
                <w:lang w:val="es-CO"/>
              </w:rPr>
              <w:t>Indicar</w:t>
            </w:r>
          </w:p>
        </w:tc>
      </w:tr>
      <w:tr w:rsidR="00845633" w14:paraId="1AA5AA1A"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2481BB67" w14:textId="77777777" w:rsidR="00845633" w:rsidRDefault="00845633">
            <w:pPr>
              <w:spacing w:line="276" w:lineRule="auto"/>
              <w:rPr>
                <w:rFonts w:cs="Calibri"/>
                <w:lang w:val="es-CO"/>
              </w:rPr>
            </w:pPr>
            <w:r>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1FFF27C6" w14:textId="77777777" w:rsidR="00845633" w:rsidRDefault="00845633">
            <w:pPr>
              <w:spacing w:line="276" w:lineRule="auto"/>
              <w:rPr>
                <w:rFonts w:cs="Calibri"/>
                <w:highlight w:val="lightGray"/>
                <w:lang w:val="es-CO"/>
              </w:rPr>
            </w:pPr>
            <w:r>
              <w:rPr>
                <w:rFonts w:cs="Calibri"/>
                <w:i/>
                <w:highlight w:val="lightGray"/>
                <w:lang w:val="es-CO"/>
              </w:rPr>
              <w:t>Indicar</w:t>
            </w:r>
          </w:p>
        </w:tc>
      </w:tr>
      <w:tr w:rsidR="00845633" w14:paraId="165AB568" w14:textId="77777777" w:rsidTr="00845633">
        <w:trPr>
          <w:trHeight w:val="525"/>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607B72BF" w14:textId="77777777" w:rsidR="00845633" w:rsidRDefault="00845633">
            <w:pPr>
              <w:spacing w:line="276" w:lineRule="auto"/>
              <w:rPr>
                <w:rFonts w:cs="Calibri"/>
                <w:lang w:val="es-CO"/>
              </w:rPr>
            </w:pPr>
            <w:r>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hideMark/>
          </w:tcPr>
          <w:p w14:paraId="7AEDF847" w14:textId="77777777" w:rsidR="00845633" w:rsidRDefault="00845633">
            <w:pPr>
              <w:spacing w:line="276" w:lineRule="auto"/>
              <w:rPr>
                <w:rFonts w:cs="Calibri"/>
                <w:highlight w:val="lightGray"/>
                <w:lang w:val="es-CO"/>
              </w:rPr>
            </w:pPr>
            <w:r>
              <w:rPr>
                <w:rFonts w:cs="Calibri"/>
                <w:i/>
                <w:highlight w:val="lightGray"/>
                <w:lang w:val="es-CO"/>
              </w:rPr>
              <w:t>Indicar</w:t>
            </w:r>
          </w:p>
        </w:tc>
      </w:tr>
      <w:tr w:rsidR="00845633" w14:paraId="3396993F" w14:textId="77777777" w:rsidTr="00845633">
        <w:trPr>
          <w:trHeight w:val="1128"/>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0EE02C4" w14:textId="77777777" w:rsidR="00845633" w:rsidRDefault="00845633">
            <w:pPr>
              <w:spacing w:line="276" w:lineRule="auto"/>
              <w:rPr>
                <w:rFonts w:cs="Calibri"/>
                <w:lang w:val="es-CO"/>
              </w:rPr>
            </w:pPr>
            <w:r>
              <w:rPr>
                <w:rFonts w:cs="Calibri"/>
                <w:lang w:val="es-CO"/>
              </w:rPr>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35ECE495" w14:textId="77777777" w:rsidR="00845633" w:rsidRDefault="00845633">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5C09F7A0" w14:textId="77777777" w:rsidR="00845633" w:rsidRDefault="00845633">
            <w:pPr>
              <w:spacing w:line="276" w:lineRule="auto"/>
              <w:rPr>
                <w:rFonts w:cs="Calibri"/>
                <w:i/>
                <w:highlight w:val="lightGray"/>
                <w:lang w:val="es-CO"/>
              </w:rPr>
            </w:pPr>
          </w:p>
          <w:p w14:paraId="056DAA9E" w14:textId="77777777" w:rsidR="00845633" w:rsidRDefault="00845633">
            <w:pPr>
              <w:spacing w:line="276" w:lineRule="auto"/>
              <w:rPr>
                <w:rFonts w:cs="Calibri"/>
                <w:i/>
                <w:lang w:val="es-CO"/>
              </w:rPr>
            </w:pPr>
            <w:r>
              <w:rPr>
                <w:rFonts w:cs="Calibri"/>
                <w:i/>
                <w:lang w:val="es-CO"/>
              </w:rPr>
              <w:t>En caso de “si” indicar entidad y cargo</w:t>
            </w:r>
          </w:p>
          <w:p w14:paraId="5B371BAE" w14:textId="77777777" w:rsidR="00845633" w:rsidRDefault="00845633">
            <w:pPr>
              <w:spacing w:line="276" w:lineRule="auto"/>
              <w:rPr>
                <w:rFonts w:cs="Calibri"/>
                <w:i/>
                <w:highlight w:val="lightGray"/>
                <w:u w:val="single"/>
                <w:lang w:val="es-CO"/>
              </w:rPr>
            </w:pPr>
            <w:r>
              <w:rPr>
                <w:rFonts w:cs="Calibri"/>
                <w:i/>
                <w:highlight w:val="lightGray"/>
                <w:u w:val="single"/>
                <w:lang w:val="es-CO"/>
              </w:rPr>
              <w:t>___________             __</w:t>
            </w:r>
          </w:p>
          <w:p w14:paraId="6C2DC976" w14:textId="77777777" w:rsidR="00845633" w:rsidRDefault="00845633">
            <w:pPr>
              <w:spacing w:line="276" w:lineRule="auto"/>
              <w:rPr>
                <w:rFonts w:cs="Calibri"/>
                <w:i/>
                <w:highlight w:val="lightGray"/>
                <w:u w:val="single"/>
                <w:lang w:val="es-CO"/>
              </w:rPr>
            </w:pPr>
          </w:p>
        </w:tc>
      </w:tr>
      <w:tr w:rsidR="00845633" w14:paraId="05076E92"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3381D696" w14:textId="77777777" w:rsidR="00845633" w:rsidRDefault="00845633">
            <w:pPr>
              <w:spacing w:line="276" w:lineRule="auto"/>
              <w:jc w:val="both"/>
              <w:rPr>
                <w:rFonts w:cs="Calibri"/>
                <w:lang w:val="es-CO"/>
              </w:rPr>
            </w:pPr>
            <w:r>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17120406" w14:textId="77777777" w:rsidR="00845633" w:rsidRDefault="00845633">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9311141" w14:textId="77777777" w:rsidR="00845633" w:rsidRDefault="00845633">
            <w:pPr>
              <w:spacing w:line="276" w:lineRule="auto"/>
              <w:rPr>
                <w:rFonts w:cs="Calibri"/>
                <w:highlight w:val="lightGray"/>
                <w:lang w:val="es-CO"/>
              </w:rPr>
            </w:pPr>
          </w:p>
          <w:p w14:paraId="5A6FB17F" w14:textId="77777777" w:rsidR="00845633" w:rsidRDefault="00845633">
            <w:pPr>
              <w:spacing w:line="276" w:lineRule="auto"/>
              <w:rPr>
                <w:rFonts w:cs="Calibri"/>
                <w:lang w:val="es-CO"/>
              </w:rPr>
            </w:pPr>
            <w:r>
              <w:rPr>
                <w:rFonts w:cs="Calibri"/>
                <w:lang w:val="es-CO"/>
              </w:rPr>
              <w:t xml:space="preserve">En caso de “si” Indique tipo de contrato, cargo, </w:t>
            </w:r>
            <w:proofErr w:type="gramStart"/>
            <w:r>
              <w:rPr>
                <w:rFonts w:cs="Calibri"/>
                <w:lang w:val="es-CO"/>
              </w:rPr>
              <w:t>nivel,  lugar</w:t>
            </w:r>
            <w:proofErr w:type="gramEnd"/>
            <w:r>
              <w:rPr>
                <w:rFonts w:cs="Calibri"/>
                <w:lang w:val="es-CO"/>
              </w:rPr>
              <w:t xml:space="preserve">, fecha de desvinculación </w:t>
            </w:r>
          </w:p>
          <w:p w14:paraId="09F92889" w14:textId="77777777" w:rsidR="00845633" w:rsidRDefault="00845633">
            <w:pPr>
              <w:spacing w:line="276" w:lineRule="auto"/>
              <w:rPr>
                <w:rFonts w:cs="Calibri"/>
                <w:i/>
                <w:highlight w:val="lightGray"/>
                <w:u w:val="single"/>
                <w:lang w:val="es-CO"/>
              </w:rPr>
            </w:pPr>
            <w:r>
              <w:rPr>
                <w:rFonts w:cs="Calibri"/>
                <w:i/>
                <w:highlight w:val="lightGray"/>
                <w:u w:val="single"/>
                <w:lang w:val="es-CO"/>
              </w:rPr>
              <w:t>___________             __</w:t>
            </w:r>
          </w:p>
          <w:p w14:paraId="3694C99D" w14:textId="77777777" w:rsidR="00845633" w:rsidRDefault="00845633">
            <w:pPr>
              <w:spacing w:line="276" w:lineRule="auto"/>
              <w:rPr>
                <w:rFonts w:cs="Calibri"/>
                <w:highlight w:val="lightGray"/>
                <w:lang w:val="es-CO"/>
              </w:rPr>
            </w:pPr>
          </w:p>
        </w:tc>
      </w:tr>
      <w:tr w:rsidR="00845633" w:rsidRPr="00BD0AD0" w14:paraId="5F190D09"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0929850C" w14:textId="77777777" w:rsidR="00845633" w:rsidRDefault="00845633">
            <w:pPr>
              <w:spacing w:line="276" w:lineRule="auto"/>
              <w:rPr>
                <w:rFonts w:cs="Calibri"/>
                <w:lang w:val="es-CO"/>
              </w:rPr>
            </w:pPr>
            <w:r>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18E1E512" w14:textId="77777777" w:rsidR="00845633" w:rsidRDefault="00845633">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2D1D907F" w14:textId="77777777" w:rsidR="00845633" w:rsidRDefault="00845633">
            <w:pPr>
              <w:spacing w:line="276" w:lineRule="auto"/>
              <w:rPr>
                <w:rFonts w:cs="Calibri"/>
                <w:highlight w:val="lightGray"/>
                <w:lang w:val="es-CO"/>
              </w:rPr>
            </w:pPr>
          </w:p>
          <w:p w14:paraId="623D3160" w14:textId="77777777" w:rsidR="00845633" w:rsidRDefault="00845633">
            <w:pPr>
              <w:spacing w:line="276" w:lineRule="auto"/>
              <w:rPr>
                <w:rFonts w:cs="Calibri"/>
                <w:i/>
                <w:highlight w:val="lightGray"/>
                <w:u w:val="single"/>
                <w:lang w:val="es-CO"/>
              </w:rPr>
            </w:pPr>
            <w:r>
              <w:rPr>
                <w:rFonts w:cs="Calibri"/>
                <w:lang w:val="es-CO"/>
              </w:rPr>
              <w:t>En caso de “si” indique</w:t>
            </w:r>
            <w:r>
              <w:rPr>
                <w:rFonts w:cs="Arial"/>
                <w:i/>
                <w:color w:val="FF0000"/>
                <w:lang w:val="es-CO"/>
              </w:rPr>
              <w:t xml:space="preserve"> </w:t>
            </w:r>
            <w:r>
              <w:rPr>
                <w:rFonts w:cs="Calibri"/>
                <w:lang w:val="es-CO"/>
              </w:rPr>
              <w:t xml:space="preserve">el nombre del familiar, la Oficina de Naciones Unidas que contrata o emplea al pariente, así como el parentesco, si tal relación </w:t>
            </w:r>
            <w:proofErr w:type="gramStart"/>
            <w:r>
              <w:rPr>
                <w:rFonts w:cs="Calibri"/>
                <w:lang w:val="es-CO"/>
              </w:rPr>
              <w:t xml:space="preserve">existiese  </w:t>
            </w:r>
            <w:r>
              <w:rPr>
                <w:rFonts w:cs="Calibri"/>
                <w:i/>
                <w:highlight w:val="lightGray"/>
                <w:u w:val="single"/>
                <w:lang w:val="es-CO"/>
              </w:rPr>
              <w:t>_</w:t>
            </w:r>
            <w:proofErr w:type="gramEnd"/>
            <w:r>
              <w:rPr>
                <w:rFonts w:cs="Calibri"/>
                <w:i/>
                <w:highlight w:val="lightGray"/>
                <w:u w:val="single"/>
                <w:lang w:val="es-CO"/>
              </w:rPr>
              <w:t>__________             __</w:t>
            </w:r>
          </w:p>
          <w:p w14:paraId="609C1686" w14:textId="77777777" w:rsidR="00845633" w:rsidRDefault="00845633">
            <w:pPr>
              <w:spacing w:line="276" w:lineRule="auto"/>
              <w:rPr>
                <w:rFonts w:cs="Calibri"/>
                <w:i/>
                <w:highlight w:val="yellow"/>
                <w:lang w:val="es-CO"/>
              </w:rPr>
            </w:pPr>
          </w:p>
        </w:tc>
      </w:tr>
      <w:tr w:rsidR="00845633" w14:paraId="165231D6"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hideMark/>
          </w:tcPr>
          <w:p w14:paraId="5F1603DC" w14:textId="77777777" w:rsidR="00845633" w:rsidRDefault="00845633">
            <w:pPr>
              <w:spacing w:line="276" w:lineRule="auto"/>
              <w:rPr>
                <w:rFonts w:cs="Calibri"/>
                <w:lang w:val="es-CO"/>
              </w:rPr>
            </w:pPr>
            <w:r>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6A9EF6D8" w14:textId="77777777" w:rsidR="00845633" w:rsidRDefault="00845633">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F70BA32" w14:textId="77777777" w:rsidR="00845633" w:rsidRDefault="00845633">
            <w:pPr>
              <w:spacing w:line="276" w:lineRule="auto"/>
              <w:rPr>
                <w:rFonts w:cs="Calibri"/>
                <w:highlight w:val="lightGray"/>
                <w:lang w:val="es-CO"/>
              </w:rPr>
            </w:pPr>
          </w:p>
          <w:p w14:paraId="52A4086C" w14:textId="77777777" w:rsidR="00845633" w:rsidRDefault="00845633">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79E4059A" w14:textId="77777777" w:rsidR="00845633" w:rsidRDefault="00845633">
            <w:pPr>
              <w:spacing w:line="276" w:lineRule="auto"/>
              <w:rPr>
                <w:rFonts w:cs="Calibri"/>
                <w:lang w:val="es-CO"/>
              </w:rPr>
            </w:pPr>
            <w:r>
              <w:rPr>
                <w:rFonts w:cs="Calibri"/>
                <w:i/>
                <w:highlight w:val="lightGray"/>
                <w:u w:val="single"/>
                <w:lang w:val="es-CO"/>
              </w:rPr>
              <w:t>___________             __</w:t>
            </w:r>
          </w:p>
          <w:p w14:paraId="3BB7D424" w14:textId="77777777" w:rsidR="00845633" w:rsidRDefault="00845633">
            <w:pPr>
              <w:spacing w:line="276" w:lineRule="auto"/>
              <w:rPr>
                <w:rFonts w:cs="Calibri"/>
                <w:i/>
                <w:highlight w:val="yellow"/>
                <w:lang w:val="es-CO"/>
              </w:rPr>
            </w:pPr>
          </w:p>
        </w:tc>
      </w:tr>
      <w:tr w:rsidR="00845633" w14:paraId="6633784F"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6A4EA087" w14:textId="77777777" w:rsidR="00845633" w:rsidRDefault="00845633">
            <w:pPr>
              <w:tabs>
                <w:tab w:val="left" w:pos="1276"/>
              </w:tabs>
              <w:spacing w:line="276" w:lineRule="auto"/>
              <w:rPr>
                <w:rFonts w:cs="Arial"/>
                <w:color w:val="000000"/>
                <w:lang w:val="es-CO" w:eastAsia="en-PH"/>
              </w:rPr>
            </w:pPr>
            <w:r>
              <w:rPr>
                <w:rFonts w:cs="Arial"/>
                <w:color w:val="000000"/>
                <w:lang w:val="es-CO" w:eastAsia="en-PH"/>
              </w:rPr>
              <w:t>De igual manera, estoy esperando resultado de la convocatoria del/los siguiente(s) trabajo(</w:t>
            </w:r>
            <w:proofErr w:type="gramStart"/>
            <w:r>
              <w:rPr>
                <w:rFonts w:cs="Arial"/>
                <w:color w:val="000000"/>
                <w:lang w:val="es-CO" w:eastAsia="en-PH"/>
              </w:rPr>
              <w:t>s)  para</w:t>
            </w:r>
            <w:proofErr w:type="gramEnd"/>
            <w:r>
              <w:rPr>
                <w:rFonts w:cs="Arial"/>
                <w:color w:val="000000"/>
                <w:lang w:val="es-CO" w:eastAsia="en-PH"/>
              </w:rPr>
              <w:t xml:space="preserve"> otras entidades para las cuales he presentado una propuesta:</w:t>
            </w:r>
          </w:p>
          <w:p w14:paraId="65714750" w14:textId="77777777" w:rsidR="00845633" w:rsidRDefault="00845633">
            <w:pPr>
              <w:spacing w:line="276" w:lineRule="auto"/>
              <w:rPr>
                <w:rFonts w:cs="Calibri"/>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45C9B3F6" w14:textId="77777777" w:rsidR="00845633" w:rsidRDefault="00845633">
            <w:pPr>
              <w:spacing w:line="276" w:lineRule="auto"/>
              <w:rPr>
                <w:rFonts w:cs="Calibri"/>
                <w:i/>
                <w:highlight w:val="lightGray"/>
                <w:lang w:val="es-CO"/>
              </w:rPr>
            </w:pPr>
            <w:r>
              <w:rPr>
                <w:rFonts w:cs="Calibri"/>
                <w:i/>
                <w:lang w:val="es-CO"/>
              </w:rPr>
              <w:t>Sí</w:t>
            </w:r>
            <w:r>
              <w:rPr>
                <w:rFonts w:cs="Calibri"/>
                <w:i/>
                <w:highlight w:val="lightGray"/>
                <w:lang w:val="es-CO"/>
              </w:rPr>
              <w:t xml:space="preserve"> ___ </w:t>
            </w:r>
            <w:r>
              <w:rPr>
                <w:rFonts w:cs="Calibri"/>
                <w:i/>
                <w:lang w:val="es-CO"/>
              </w:rPr>
              <w:t>No</w:t>
            </w:r>
            <w:r>
              <w:rPr>
                <w:rFonts w:cs="Calibri"/>
                <w:i/>
                <w:highlight w:val="lightGray"/>
                <w:lang w:val="es-CO"/>
              </w:rPr>
              <w:t>___</w:t>
            </w:r>
          </w:p>
          <w:p w14:paraId="6609AD6C" w14:textId="77777777" w:rsidR="00845633" w:rsidRDefault="00845633">
            <w:pPr>
              <w:spacing w:line="276" w:lineRule="auto"/>
              <w:rPr>
                <w:rFonts w:cs="Calibri"/>
                <w:highlight w:val="lightGray"/>
                <w:lang w:val="es-CO"/>
              </w:rPr>
            </w:pPr>
          </w:p>
          <w:p w14:paraId="1C4EE5E6" w14:textId="77777777" w:rsidR="00845633" w:rsidRDefault="00845633">
            <w:pPr>
              <w:spacing w:line="276" w:lineRule="auto"/>
              <w:rPr>
                <w:rFonts w:cs="Calibri"/>
                <w:i/>
                <w:u w:val="single"/>
                <w:lang w:val="es-CO"/>
              </w:rPr>
            </w:pPr>
            <w:r>
              <w:rPr>
                <w:rFonts w:cs="Calibri"/>
                <w:lang w:val="es-CO"/>
              </w:rPr>
              <w:t xml:space="preserve">En caso de “si” </w:t>
            </w:r>
            <w:proofErr w:type="gramStart"/>
            <w:r>
              <w:rPr>
                <w:rFonts w:cs="Calibri"/>
                <w:lang w:val="es-CO"/>
              </w:rPr>
              <w:t>indique  tip</w:t>
            </w:r>
            <w:r>
              <w:rPr>
                <w:rFonts w:cs="Calibri"/>
                <w:i/>
                <w:u w:val="single"/>
                <w:lang w:val="es-CO"/>
              </w:rPr>
              <w:t>o</w:t>
            </w:r>
            <w:proofErr w:type="gramEnd"/>
            <w:r>
              <w:rPr>
                <w:rFonts w:cs="Calibri"/>
                <w:i/>
                <w:u w:val="single"/>
                <w:lang w:val="es-CO"/>
              </w:rPr>
              <w:t xml:space="preserve"> de Contrato,  Nombre de la Agencia de Naciones Unidas/ Compañía  y  Duración del Contrato</w:t>
            </w:r>
          </w:p>
          <w:p w14:paraId="19D65DFB" w14:textId="77777777" w:rsidR="00845633" w:rsidRDefault="00845633">
            <w:pPr>
              <w:spacing w:line="276" w:lineRule="auto"/>
              <w:rPr>
                <w:rFonts w:cs="Calibri"/>
                <w:lang w:val="es-CO"/>
              </w:rPr>
            </w:pPr>
            <w:r>
              <w:rPr>
                <w:rFonts w:cs="Calibri"/>
                <w:i/>
                <w:highlight w:val="lightGray"/>
                <w:u w:val="single"/>
                <w:lang w:val="es-CO"/>
              </w:rPr>
              <w:t>___________             __</w:t>
            </w:r>
          </w:p>
          <w:p w14:paraId="4FE02D37" w14:textId="77777777" w:rsidR="00845633" w:rsidRDefault="00845633">
            <w:pPr>
              <w:spacing w:line="276" w:lineRule="auto"/>
              <w:rPr>
                <w:rFonts w:cs="Calibri"/>
                <w:highlight w:val="yellow"/>
                <w:lang w:val="es-CO"/>
              </w:rPr>
            </w:pPr>
          </w:p>
        </w:tc>
      </w:tr>
      <w:tr w:rsidR="00845633" w:rsidRPr="00BD0AD0" w14:paraId="1297BFDD" w14:textId="77777777" w:rsidTr="00845633">
        <w:trPr>
          <w:trHeight w:val="600"/>
          <w:jc w:val="center"/>
        </w:trPr>
        <w:tc>
          <w:tcPr>
            <w:tcW w:w="4977" w:type="dxa"/>
            <w:tcBorders>
              <w:top w:val="single" w:sz="4" w:space="0" w:color="auto"/>
              <w:left w:val="single" w:sz="4" w:space="0" w:color="auto"/>
              <w:bottom w:val="single" w:sz="4" w:space="0" w:color="auto"/>
              <w:right w:val="single" w:sz="4" w:space="0" w:color="auto"/>
            </w:tcBorders>
            <w:noWrap/>
            <w:vAlign w:val="center"/>
          </w:tcPr>
          <w:p w14:paraId="5F9B6D07" w14:textId="77777777" w:rsidR="00845633" w:rsidRDefault="00845633">
            <w:pPr>
              <w:pStyle w:val="ListParagraph"/>
              <w:spacing w:line="276" w:lineRule="auto"/>
              <w:rPr>
                <w:rFonts w:cs="Arial"/>
                <w:highlight w:val="yellow"/>
                <w:lang w:val="es-CO"/>
              </w:rPr>
            </w:pPr>
          </w:p>
          <w:p w14:paraId="68B288D2" w14:textId="77777777" w:rsidR="00845633" w:rsidRDefault="00845633">
            <w:pPr>
              <w:spacing w:line="276" w:lineRule="auto"/>
              <w:rPr>
                <w:rFonts w:cs="Arial"/>
                <w:lang w:val="es-CO"/>
              </w:rPr>
            </w:pPr>
            <w:r>
              <w:rPr>
                <w:rFonts w:cs="Arial"/>
                <w:lang w:val="es-CO"/>
              </w:rPr>
              <w:t xml:space="preserve">Si fuese seleccionado para la asignación, procederé a; </w:t>
            </w:r>
          </w:p>
          <w:p w14:paraId="2437D3FB" w14:textId="77777777" w:rsidR="00845633" w:rsidRDefault="00845633">
            <w:pPr>
              <w:pStyle w:val="ListParagraph"/>
              <w:spacing w:line="276" w:lineRule="auto"/>
              <w:ind w:left="1080" w:hanging="630"/>
              <w:rPr>
                <w:rFonts w:cs="Arial"/>
                <w:highlight w:val="yellow"/>
                <w:lang w:val="es-CO"/>
              </w:rPr>
            </w:pPr>
          </w:p>
          <w:p w14:paraId="0CCC090C" w14:textId="77777777" w:rsidR="00845633" w:rsidRDefault="00845633">
            <w:pPr>
              <w:pStyle w:val="ListParagraph"/>
              <w:tabs>
                <w:tab w:val="left" w:pos="1276"/>
              </w:tabs>
              <w:spacing w:line="276" w:lineRule="auto"/>
              <w:ind w:left="1276"/>
              <w:rPr>
                <w:rFonts w:cs="Arial"/>
                <w:highlight w:val="yellow"/>
                <w:u w:val="single"/>
                <w:lang w:val="es-CO"/>
              </w:rPr>
            </w:pPr>
          </w:p>
          <w:p w14:paraId="0A83C211" w14:textId="77777777" w:rsidR="00845633" w:rsidRDefault="00845633">
            <w:pPr>
              <w:spacing w:line="276" w:lineRule="auto"/>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7BB8BC32" w14:textId="77777777" w:rsidR="00845633" w:rsidRDefault="00845633">
            <w:pPr>
              <w:tabs>
                <w:tab w:val="left" w:pos="1276"/>
              </w:tabs>
              <w:spacing w:line="276" w:lineRule="auto"/>
              <w:rPr>
                <w:rFonts w:cs="Arial"/>
                <w:i/>
                <w:color w:val="FF0000"/>
                <w:lang w:val="es-CO"/>
              </w:rPr>
            </w:pPr>
          </w:p>
          <w:p w14:paraId="7918C8F1" w14:textId="77777777" w:rsidR="00845633" w:rsidRDefault="00845633">
            <w:pPr>
              <w:tabs>
                <w:tab w:val="left" w:pos="1276"/>
              </w:tabs>
              <w:spacing w:line="276" w:lineRule="auto"/>
              <w:rPr>
                <w:rFonts w:cs="Arial"/>
                <w:i/>
                <w:lang w:val="es-CO"/>
              </w:rPr>
            </w:pPr>
            <w:r>
              <w:rPr>
                <w:rFonts w:cs="Arial"/>
                <w:i/>
                <w:lang w:val="es-CO"/>
              </w:rPr>
              <w:t>Por favor marque la casilla apropiada:</w:t>
            </w:r>
          </w:p>
          <w:p w14:paraId="46E1AC47" w14:textId="77777777" w:rsidR="00845633" w:rsidRDefault="00845633">
            <w:pPr>
              <w:tabs>
                <w:tab w:val="left" w:pos="1276"/>
              </w:tabs>
              <w:spacing w:line="276" w:lineRule="auto"/>
              <w:rPr>
                <w:rFonts w:cs="Arial"/>
                <w:lang w:val="es-CO" w:eastAsia="en-PH"/>
              </w:rPr>
            </w:pPr>
          </w:p>
          <w:p w14:paraId="5A9AFAD4" w14:textId="77777777" w:rsidR="00845633" w:rsidRDefault="00845633" w:rsidP="00845633">
            <w:pPr>
              <w:numPr>
                <w:ilvl w:val="0"/>
                <w:numId w:val="22"/>
              </w:numPr>
              <w:tabs>
                <w:tab w:val="left" w:pos="601"/>
              </w:tabs>
              <w:spacing w:line="276" w:lineRule="auto"/>
              <w:ind w:left="601" w:hanging="601"/>
              <w:jc w:val="both"/>
              <w:rPr>
                <w:rFonts w:cs="Arial"/>
                <w:lang w:val="es-CO" w:eastAsia="en-PH"/>
              </w:rPr>
            </w:pPr>
            <w:r>
              <w:rPr>
                <w:rFonts w:cs="Arial"/>
                <w:lang w:val="es-CO" w:eastAsia="en-PH"/>
              </w:rPr>
              <w:t xml:space="preserve">Firmar un Contrato/Acuerdo con ONU Mujeres según lo estipulado en el </w:t>
            </w:r>
            <w:r>
              <w:rPr>
                <w:lang w:val="es-CO"/>
              </w:rPr>
              <w:t>ANEXO 1 - TERMINOS DE REFERENCIA</w:t>
            </w:r>
          </w:p>
          <w:p w14:paraId="06958B75" w14:textId="77777777" w:rsidR="00845633" w:rsidRDefault="00845633" w:rsidP="00845633">
            <w:pPr>
              <w:numPr>
                <w:ilvl w:val="0"/>
                <w:numId w:val="22"/>
              </w:numPr>
              <w:tabs>
                <w:tab w:val="left" w:pos="601"/>
              </w:tabs>
              <w:spacing w:line="276" w:lineRule="auto"/>
              <w:ind w:left="601" w:hanging="567"/>
              <w:jc w:val="both"/>
              <w:rPr>
                <w:rFonts w:cs="Calibri"/>
                <w:lang w:val="es-CO"/>
              </w:rPr>
            </w:pPr>
            <w:r>
              <w:rPr>
                <w:rFonts w:cs="Arial"/>
                <w:lang w:val="es-CO" w:eastAsia="en-PH"/>
              </w:rPr>
              <w:lastRenderedPageBreak/>
              <w:t xml:space="preserve">Solicitar a mi empleador </w:t>
            </w:r>
            <w:r>
              <w:rPr>
                <w:rFonts w:cs="Arial"/>
                <w:i/>
                <w:lang w:val="es-CO"/>
              </w:rPr>
              <w:t xml:space="preserve">[indicar nombre de la compañía/ organización/ institución] </w:t>
            </w:r>
            <w:r>
              <w:rPr>
                <w:rFonts w:cs="Arial"/>
                <w:lang w:val="es-CO" w:eastAsia="en-PH"/>
              </w:rPr>
              <w:t>que firme con ONU Mujeres por mí y en nombre mío, un Acuerdo de Préstamo Reembolsable (RLA por sus siglas en inglés).  La persona de contacto y los detalles de mi empleador para este propósito son los siguientes:</w:t>
            </w:r>
            <w:r>
              <w:rPr>
                <w:rFonts w:cs="Arial"/>
                <w:lang w:val="es-CO"/>
              </w:rPr>
              <w:t xml:space="preserve"> </w:t>
            </w:r>
            <w:r>
              <w:rPr>
                <w:rFonts w:cs="Arial"/>
                <w:i/>
                <w:lang w:val="es-CO"/>
              </w:rPr>
              <w:t>[indicar nombre, email, teléfonos]</w:t>
            </w:r>
          </w:p>
          <w:p w14:paraId="3213C552" w14:textId="77777777" w:rsidR="00845633" w:rsidRDefault="00845633">
            <w:pPr>
              <w:pStyle w:val="ListParagraph"/>
              <w:spacing w:line="276" w:lineRule="auto"/>
              <w:rPr>
                <w:rFonts w:cs="Calibri"/>
                <w:lang w:val="es-CO"/>
              </w:rPr>
            </w:pPr>
          </w:p>
          <w:p w14:paraId="3B85AF02" w14:textId="77777777" w:rsidR="00845633" w:rsidRDefault="00845633">
            <w:pPr>
              <w:pStyle w:val="Default"/>
              <w:spacing w:line="276" w:lineRule="auto"/>
              <w:ind w:left="45" w:right="49"/>
              <w:jc w:val="both"/>
              <w:rPr>
                <w:rFonts w:cs="Calibri"/>
                <w:lang w:val="es-CO"/>
              </w:rPr>
            </w:pPr>
          </w:p>
        </w:tc>
      </w:tr>
    </w:tbl>
    <w:p w14:paraId="62A8367C" w14:textId="77777777" w:rsidR="00845633" w:rsidRDefault="00845633" w:rsidP="00845633">
      <w:pPr>
        <w:ind w:left="720" w:hanging="720"/>
        <w:rPr>
          <w:rFonts w:cs="Calibri"/>
          <w:b/>
          <w:caps/>
          <w:lang w:val="es-CO"/>
        </w:rPr>
      </w:pPr>
    </w:p>
    <w:p w14:paraId="6A3F0B89" w14:textId="77777777" w:rsidR="00845633" w:rsidRDefault="00845633" w:rsidP="00845633">
      <w:pPr>
        <w:ind w:left="720" w:hanging="720"/>
        <w:rPr>
          <w:rFonts w:cs="Calibri"/>
          <w:b/>
          <w:caps/>
          <w:lang w:val="es-CO"/>
        </w:rPr>
      </w:pPr>
      <w:r>
        <w:rPr>
          <w:rFonts w:cs="Calibri"/>
          <w:b/>
          <w:caps/>
          <w:lang w:val="es-CO"/>
        </w:rPr>
        <w:t>nota informativa</w:t>
      </w:r>
    </w:p>
    <w:p w14:paraId="0FAA7478" w14:textId="77777777" w:rsidR="00845633" w:rsidRDefault="00845633" w:rsidP="00845633">
      <w:pPr>
        <w:ind w:left="720" w:hanging="720"/>
        <w:rPr>
          <w:rFonts w:cs="Calibri"/>
          <w:b/>
          <w:caps/>
          <w:lang w:val="es-CO"/>
        </w:rPr>
      </w:pPr>
    </w:p>
    <w:p w14:paraId="1942D013" w14:textId="77777777" w:rsidR="00845633" w:rsidRDefault="00845633" w:rsidP="00845633">
      <w:pPr>
        <w:rPr>
          <w:rFonts w:cs="Calibri"/>
          <w:b/>
          <w:caps/>
          <w:lang w:val="es-CO"/>
        </w:rPr>
      </w:pPr>
      <w:r>
        <w:rPr>
          <w:rFonts w:ascii="Calibri" w:hAnsi="Calibri" w:cs="Calibri"/>
          <w:sz w:val="22"/>
          <w:szCs w:val="22"/>
          <w:lang w:val="es-CO"/>
        </w:rPr>
        <w:t>Funcionarios Públicos deberán tener autorización escrita de sus entidades para prestar servicios de consultoría y en algunos casos contar con una licencia no remunerada, lo anterior cuando su vinculación no responde a la modalidad de Acuerdo de Gastos Reembolsables.</w:t>
      </w:r>
    </w:p>
    <w:p w14:paraId="33353063" w14:textId="77777777" w:rsidR="00845633" w:rsidRDefault="00845633" w:rsidP="00845633">
      <w:pPr>
        <w:pStyle w:val="Prrafodelista1"/>
        <w:ind w:left="0"/>
        <w:jc w:val="both"/>
        <w:rPr>
          <w:rFonts w:ascii="Calibri" w:hAnsi="Calibri" w:cs="Calibri"/>
          <w:sz w:val="22"/>
          <w:szCs w:val="22"/>
          <w:lang w:val="es-CO"/>
        </w:rPr>
      </w:pPr>
    </w:p>
    <w:p w14:paraId="1A8E0462" w14:textId="77777777" w:rsidR="00845633" w:rsidRDefault="00845633" w:rsidP="00845633">
      <w:pPr>
        <w:pStyle w:val="Prrafodelista1"/>
        <w:ind w:left="0"/>
        <w:jc w:val="both"/>
        <w:rPr>
          <w:rFonts w:ascii="Calibri" w:hAnsi="Calibri" w:cs="Calibri"/>
          <w:sz w:val="22"/>
          <w:szCs w:val="22"/>
          <w:lang w:val="es-CO"/>
        </w:rPr>
      </w:pPr>
      <w:r>
        <w:rPr>
          <w:rFonts w:ascii="Calibri" w:hAnsi="Calibri" w:cs="Calibri"/>
          <w:sz w:val="22"/>
          <w:szCs w:val="22"/>
          <w:lang w:val="es-CO"/>
        </w:rPr>
        <w:t xml:space="preserve">Pensionados de Naciones Unidas o Exfuncionarios del staff deben consultar las restricciones para ser contratados bajo esta modalidad, por ejemplo: un pensionado no puede ser contratado por más de seis meses, ni superar la remuneración de 22,000 dólares, debe haber transcurrido un tiempo prudencial desde su retiro o </w:t>
      </w:r>
      <w:proofErr w:type="gramStart"/>
      <w:r>
        <w:rPr>
          <w:rFonts w:ascii="Calibri" w:hAnsi="Calibri" w:cs="Calibri"/>
          <w:sz w:val="22"/>
          <w:szCs w:val="22"/>
          <w:lang w:val="es-CO"/>
        </w:rPr>
        <w:t>separación,  no</w:t>
      </w:r>
      <w:proofErr w:type="gramEnd"/>
      <w:r>
        <w:rPr>
          <w:rFonts w:ascii="Calibri" w:hAnsi="Calibri" w:cs="Calibri"/>
          <w:sz w:val="22"/>
          <w:szCs w:val="22"/>
          <w:lang w:val="es-CO"/>
        </w:rPr>
        <w:t xml:space="preserve"> debe tener conflicto de interés, la razón de retiro no le impide llevar a cabo la consultoría, etc. </w:t>
      </w:r>
    </w:p>
    <w:p w14:paraId="554AE2D7" w14:textId="77777777" w:rsidR="00845633" w:rsidRDefault="00845633" w:rsidP="00845633">
      <w:pPr>
        <w:pStyle w:val="Prrafodelista1"/>
        <w:jc w:val="both"/>
        <w:rPr>
          <w:rFonts w:ascii="Calibri" w:hAnsi="Calibri" w:cs="Calibri"/>
          <w:sz w:val="22"/>
          <w:szCs w:val="22"/>
          <w:lang w:val="es-CO"/>
        </w:rPr>
      </w:pPr>
    </w:p>
    <w:p w14:paraId="34ED37A2" w14:textId="77777777" w:rsidR="00845633" w:rsidRDefault="00845633" w:rsidP="00845633">
      <w:pPr>
        <w:pStyle w:val="Prrafodelista1"/>
        <w:ind w:left="0"/>
        <w:jc w:val="both"/>
        <w:rPr>
          <w:rFonts w:ascii="Calibri" w:hAnsi="Calibri" w:cs="Calibri"/>
          <w:sz w:val="22"/>
          <w:szCs w:val="22"/>
          <w:lang w:val="es-CO"/>
        </w:rPr>
      </w:pPr>
      <w:r>
        <w:rPr>
          <w:rFonts w:ascii="Calibri" w:hAnsi="Calibri" w:cs="Calibri"/>
          <w:sz w:val="22"/>
          <w:szCs w:val="22"/>
          <w:lang w:val="es-CO"/>
        </w:rPr>
        <w:t>Individuos con otras consultorías vigentes en la oficina u otras oficinas de ONU Mujeres, deberán informar de esta situación para poder analizar si la carga de un nuevo contrato interfiere con los resultados esperados en todos los contratos.</w:t>
      </w:r>
    </w:p>
    <w:p w14:paraId="0B7C206A" w14:textId="77777777" w:rsidR="00845633" w:rsidRDefault="00845633" w:rsidP="00845633">
      <w:pPr>
        <w:pStyle w:val="Prrafodelista1"/>
        <w:jc w:val="both"/>
        <w:rPr>
          <w:rFonts w:ascii="Calibri" w:hAnsi="Calibri" w:cs="Calibri"/>
          <w:sz w:val="22"/>
          <w:szCs w:val="22"/>
          <w:lang w:val="es-CO"/>
        </w:rPr>
      </w:pPr>
    </w:p>
    <w:p w14:paraId="33F43ED3" w14:textId="77777777" w:rsidR="00845633" w:rsidRDefault="00845633" w:rsidP="00845633">
      <w:pPr>
        <w:pStyle w:val="Prrafodelista1"/>
        <w:ind w:left="0"/>
        <w:jc w:val="both"/>
        <w:rPr>
          <w:rFonts w:ascii="Calibri" w:hAnsi="Calibri" w:cs="Calibri"/>
          <w:sz w:val="22"/>
          <w:szCs w:val="22"/>
          <w:lang w:val="es-CO"/>
        </w:rPr>
      </w:pPr>
      <w:r>
        <w:rPr>
          <w:rFonts w:ascii="Calibri" w:hAnsi="Calibri" w:cs="Calibri"/>
          <w:sz w:val="22"/>
          <w:szCs w:val="22"/>
          <w:lang w:val="es-CO"/>
        </w:rPr>
        <w:t>Funcionarios/as de Naciones Unidas no podrán ser contratados/as como consultores/as a través de SSA.</w:t>
      </w:r>
    </w:p>
    <w:p w14:paraId="3C1B06F5" w14:textId="77777777" w:rsidR="00845633" w:rsidRDefault="00845633" w:rsidP="00845633">
      <w:pPr>
        <w:rPr>
          <w:rFonts w:cs="Calibri"/>
          <w:lang w:val="es-CO" w:eastAsia="es-CO"/>
        </w:rPr>
      </w:pPr>
    </w:p>
    <w:p w14:paraId="73E6CAD4" w14:textId="77777777" w:rsidR="00845633" w:rsidRDefault="00845633" w:rsidP="00845633">
      <w:pPr>
        <w:rPr>
          <w:rFonts w:cs="Calibri"/>
          <w:bCs/>
          <w:lang w:val="es-CO" w:eastAsia="es-CO"/>
        </w:rPr>
      </w:pPr>
      <w:r>
        <w:rPr>
          <w:rFonts w:cs="Calibri"/>
          <w:lang w:val="es-CO" w:eastAsia="es-CO"/>
        </w:rPr>
        <w:t xml:space="preserve">Es necesario revisar </w:t>
      </w:r>
      <w:r>
        <w:rPr>
          <w:rFonts w:cs="Calibri"/>
          <w:lang w:val="es-CO"/>
        </w:rPr>
        <w:t>otras disposiciones en los términos y condiciones de ONU Mujeres.</w:t>
      </w:r>
    </w:p>
    <w:p w14:paraId="78002172" w14:textId="77777777" w:rsidR="00845633" w:rsidRDefault="00845633" w:rsidP="00845633">
      <w:pPr>
        <w:jc w:val="both"/>
        <w:rPr>
          <w:rFonts w:cs="Calibri"/>
          <w:lang w:val="es-CO"/>
        </w:rPr>
      </w:pPr>
    </w:p>
    <w:p w14:paraId="38100B20" w14:textId="77777777" w:rsidR="00845633" w:rsidRDefault="00845633" w:rsidP="00845633">
      <w:pPr>
        <w:jc w:val="both"/>
        <w:rPr>
          <w:rFonts w:cs="Calibri"/>
          <w:lang w:val="es-CO"/>
        </w:rPr>
      </w:pPr>
      <w:r>
        <w:rPr>
          <w:rFonts w:cs="Calibri"/>
          <w:lang w:val="es-CO"/>
        </w:rPr>
        <w:t>Atentamente,</w:t>
      </w:r>
    </w:p>
    <w:p w14:paraId="5A879614" w14:textId="77777777" w:rsidR="00845633" w:rsidRDefault="00845633" w:rsidP="00845633">
      <w:pPr>
        <w:jc w:val="both"/>
        <w:rPr>
          <w:rFonts w:cs="Calibri"/>
          <w:lang w:val="es-CO"/>
        </w:rPr>
      </w:pPr>
    </w:p>
    <w:p w14:paraId="1E9553BC" w14:textId="77777777" w:rsidR="00845633" w:rsidRDefault="00845633" w:rsidP="00845633">
      <w:pPr>
        <w:jc w:val="both"/>
        <w:rPr>
          <w:rFonts w:cs="Calibri"/>
          <w:lang w:val="es-CO"/>
        </w:rPr>
      </w:pPr>
      <w:r>
        <w:rPr>
          <w:rFonts w:cs="Calibri"/>
          <w:lang w:val="es-CO"/>
        </w:rPr>
        <w:t>(Firma)</w:t>
      </w:r>
    </w:p>
    <w:p w14:paraId="61BA1E4C" w14:textId="77777777" w:rsidR="00845633" w:rsidRDefault="00845633" w:rsidP="00845633">
      <w:pPr>
        <w:jc w:val="both"/>
        <w:rPr>
          <w:rFonts w:cs="Calibri"/>
          <w:lang w:val="es-CO"/>
        </w:rPr>
      </w:pPr>
      <w:r>
        <w:rPr>
          <w:rFonts w:cs="Calibri"/>
          <w:lang w:val="es-CO"/>
        </w:rPr>
        <w:t>_________________________________________________</w:t>
      </w:r>
    </w:p>
    <w:p w14:paraId="3C2942FE" w14:textId="77777777" w:rsidR="00845633" w:rsidRDefault="00845633" w:rsidP="00845633">
      <w:pPr>
        <w:jc w:val="both"/>
        <w:rPr>
          <w:rFonts w:cs="Calibri"/>
          <w:lang w:val="es-CO"/>
        </w:rPr>
      </w:pPr>
      <w:r>
        <w:rPr>
          <w:rFonts w:cs="Calibri"/>
          <w:lang w:val="es-CO"/>
        </w:rPr>
        <w:t xml:space="preserve">Nombre del proponente: </w:t>
      </w:r>
      <w:r>
        <w:rPr>
          <w:rFonts w:cs="Calibri"/>
          <w:highlight w:val="lightGray"/>
          <w:lang w:val="es-CO"/>
        </w:rPr>
        <w:t>[indicar nombre completo del proponente]</w:t>
      </w:r>
    </w:p>
    <w:p w14:paraId="15FBEE02" w14:textId="77777777" w:rsidR="00845633" w:rsidRDefault="00845633" w:rsidP="00845633">
      <w:pPr>
        <w:jc w:val="both"/>
        <w:rPr>
          <w:rFonts w:cs="Calibri"/>
          <w:lang w:val="es-CO"/>
        </w:rPr>
      </w:pPr>
      <w:r>
        <w:rPr>
          <w:rFonts w:cs="Calibri"/>
          <w:lang w:val="es-CO"/>
        </w:rPr>
        <w:t xml:space="preserve">Documento de Identidad No.: </w:t>
      </w:r>
      <w:r>
        <w:rPr>
          <w:rFonts w:cs="Calibri"/>
          <w:highlight w:val="lightGray"/>
          <w:lang w:val="es-CO"/>
        </w:rPr>
        <w:t>[indicar número]</w:t>
      </w:r>
    </w:p>
    <w:p w14:paraId="7CE66D22" w14:textId="77777777" w:rsidR="00845633" w:rsidRDefault="00845633" w:rsidP="00845633">
      <w:pPr>
        <w:jc w:val="both"/>
        <w:rPr>
          <w:rFonts w:cs="Calibri"/>
          <w:lang w:val="es-CO"/>
        </w:rPr>
      </w:pPr>
      <w:r>
        <w:rPr>
          <w:rFonts w:cs="Calibri"/>
          <w:lang w:val="es-CO"/>
        </w:rPr>
        <w:t xml:space="preserve">Dirección: </w:t>
      </w:r>
      <w:r>
        <w:rPr>
          <w:rFonts w:cs="Calibri"/>
          <w:highlight w:val="lightGray"/>
          <w:lang w:val="es-CO"/>
        </w:rPr>
        <w:t>[indicar dirección y ciudad]</w:t>
      </w:r>
    </w:p>
    <w:p w14:paraId="2EF5AA36" w14:textId="77777777" w:rsidR="00845633" w:rsidRDefault="00845633" w:rsidP="00845633">
      <w:pPr>
        <w:jc w:val="both"/>
        <w:rPr>
          <w:rFonts w:cs="Calibri"/>
          <w:lang w:val="es-CO"/>
        </w:rPr>
      </w:pPr>
      <w:r>
        <w:rPr>
          <w:rFonts w:cs="Calibri"/>
          <w:lang w:val="es-CO"/>
        </w:rPr>
        <w:t xml:space="preserve">Teléfonos de Contacto: </w:t>
      </w:r>
      <w:r>
        <w:rPr>
          <w:rFonts w:cs="Calibri"/>
          <w:highlight w:val="lightGray"/>
          <w:lang w:val="es-CO"/>
        </w:rPr>
        <w:t>[indicar número e indicativo de larga distancia]</w:t>
      </w:r>
    </w:p>
    <w:p w14:paraId="218FB302" w14:textId="77777777" w:rsidR="00845633" w:rsidRDefault="00845633" w:rsidP="00845633">
      <w:pPr>
        <w:jc w:val="both"/>
      </w:pPr>
      <w:r>
        <w:rPr>
          <w:rFonts w:cs="Calibri"/>
          <w:lang w:val="es-CO"/>
        </w:rPr>
        <w:t xml:space="preserve">E mail: </w:t>
      </w:r>
      <w:r>
        <w:rPr>
          <w:rFonts w:cs="Calibri"/>
          <w:highlight w:val="lightGray"/>
          <w:lang w:val="es-CO"/>
        </w:rPr>
        <w:t>[indicar]</w:t>
      </w:r>
    </w:p>
    <w:p w14:paraId="20D321F4" w14:textId="77777777" w:rsidR="00845633" w:rsidRDefault="00845633" w:rsidP="00845633">
      <w:pPr>
        <w:pStyle w:val="BodyText"/>
        <w:jc w:val="both"/>
        <w:rPr>
          <w:b/>
          <w:sz w:val="24"/>
          <w:lang w:val="pt-BR"/>
        </w:rPr>
      </w:pPr>
    </w:p>
    <w:p w14:paraId="5ECA5964" w14:textId="77777777" w:rsidR="00845633" w:rsidRDefault="00845633" w:rsidP="00845633">
      <w:pPr>
        <w:pStyle w:val="BodyText"/>
        <w:jc w:val="both"/>
        <w:rPr>
          <w:b/>
          <w:sz w:val="24"/>
        </w:rPr>
      </w:pPr>
    </w:p>
    <w:p w14:paraId="30F7C24B" w14:textId="13D443AC" w:rsidR="00C2633D" w:rsidRPr="001D759B" w:rsidRDefault="00C2633D" w:rsidP="00845633">
      <w:pPr>
        <w:pStyle w:val="BodyText"/>
        <w:jc w:val="both"/>
        <w:rPr>
          <w:b/>
          <w:sz w:val="24"/>
          <w:lang w:val="es-CO"/>
        </w:rPr>
      </w:pPr>
    </w:p>
    <w:sectPr w:rsidR="00C2633D" w:rsidRPr="001D759B"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AEAC71" w14:textId="77777777" w:rsidR="005850BD" w:rsidRDefault="005850BD" w:rsidP="00DA56C8">
      <w:r>
        <w:separator/>
      </w:r>
    </w:p>
  </w:endnote>
  <w:endnote w:type="continuationSeparator" w:id="0">
    <w:p w14:paraId="08F1D19C" w14:textId="77777777" w:rsidR="005850BD" w:rsidRDefault="005850BD"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notTrueType/>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2C941"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DB13EA" w:rsidRPr="008229C2" w:rsidRDefault="00DB13EA" w:rsidP="00DB13EA">
    <w:pPr>
      <w:pStyle w:val="Footer"/>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DB13EA" w:rsidRPr="00DB13EA" w:rsidRDefault="00DB13EA">
    <w:pPr>
      <w:pStyle w:val="Foote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A97F4" w14:textId="77777777" w:rsidR="005850BD" w:rsidRDefault="005850BD" w:rsidP="00DA56C8">
      <w:r>
        <w:separator/>
      </w:r>
    </w:p>
  </w:footnote>
  <w:footnote w:type="continuationSeparator" w:id="0">
    <w:p w14:paraId="13423A6D" w14:textId="77777777" w:rsidR="005850BD" w:rsidRDefault="005850BD"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D2D3E" w14:textId="77777777" w:rsidR="00DA56C8" w:rsidRDefault="00DA56C8" w:rsidP="00DA56C8">
    <w:pPr>
      <w:tabs>
        <w:tab w:val="left" w:pos="3420"/>
      </w:tabs>
      <w:jc w:val="right"/>
    </w:pPr>
    <w:r>
      <w:rPr>
        <w:noProof/>
        <w:lang w:val="es-CO" w:eastAsia="es-CO"/>
      </w:rPr>
      <w:drawing>
        <wp:inline distT="0" distB="0" distL="0" distR="0" wp14:anchorId="1A898690" wp14:editId="28FC0693">
          <wp:extent cx="1943100" cy="838200"/>
          <wp:effectExtent l="0" t="0" r="0" b="0"/>
          <wp:docPr id="3" name="Picture 3" descr="SDG Logo Lockup_Blue_Print_300dpi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DG Logo Lockup_Blue_Print_300dpi_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838200"/>
                  </a:xfrm>
                  <a:prstGeom prst="rect">
                    <a:avLst/>
                  </a:prstGeom>
                  <a:noFill/>
                  <a:ln>
                    <a:noFill/>
                  </a:ln>
                </pic:spPr>
              </pic:pic>
            </a:graphicData>
          </a:graphic>
        </wp:inline>
      </w:drawing>
    </w:r>
  </w:p>
  <w:p w14:paraId="437D58CC" w14:textId="77777777" w:rsidR="00DA56C8" w:rsidRDefault="00DA5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BBE767A"/>
    <w:multiLevelType w:val="hybridMultilevel"/>
    <w:tmpl w:val="D708D6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15:restartNumberingAfterBreak="0">
    <w:nsid w:val="4AD2114E"/>
    <w:multiLevelType w:val="hybridMultilevel"/>
    <w:tmpl w:val="70ACD13A"/>
    <w:lvl w:ilvl="0" w:tplc="4E8848F8">
      <w:start w:val="1"/>
      <w:numFmt w:val="decimal"/>
      <w:pStyle w:val="Heading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0"/>
  </w:num>
  <w:num w:numId="4">
    <w:abstractNumId w:val="8"/>
  </w:num>
  <w:num w:numId="5">
    <w:abstractNumId w:val="5"/>
  </w:num>
  <w:num w:numId="6">
    <w:abstractNumId w:val="15"/>
  </w:num>
  <w:num w:numId="7">
    <w:abstractNumId w:val="3"/>
  </w:num>
  <w:num w:numId="8">
    <w:abstractNumId w:val="14"/>
  </w:num>
  <w:num w:numId="9">
    <w:abstractNumId w:val="7"/>
  </w:num>
  <w:num w:numId="10">
    <w:abstractNumId w:val="17"/>
  </w:num>
  <w:num w:numId="11">
    <w:abstractNumId w:val="1"/>
  </w:num>
  <w:num w:numId="12">
    <w:abstractNumId w:val="16"/>
  </w:num>
  <w:num w:numId="13">
    <w:abstractNumId w:val="2"/>
  </w:num>
  <w:num w:numId="14">
    <w:abstractNumId w:val="6"/>
  </w:num>
  <w:num w:numId="15">
    <w:abstractNumId w:val="18"/>
  </w:num>
  <w:num w:numId="16">
    <w:abstractNumId w:val="13"/>
  </w:num>
  <w:num w:numId="17">
    <w:abstractNumId w:val="10"/>
  </w:num>
  <w:num w:numId="18">
    <w:abstractNumId w:val="11"/>
  </w:num>
  <w:num w:numId="19">
    <w:abstractNumId w:val="19"/>
  </w:num>
  <w:num w:numId="20">
    <w:abstractNumId w:val="20"/>
  </w:num>
  <w:num w:numId="21">
    <w:abstractNumId w:val="4"/>
  </w:num>
  <w:num w:numId="22">
    <w:abstractNumId w:val="8"/>
  </w:num>
  <w:num w:numId="23">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764"/>
    <w:rsid w:val="00005194"/>
    <w:rsid w:val="000066DC"/>
    <w:rsid w:val="00006E62"/>
    <w:rsid w:val="00011BFD"/>
    <w:rsid w:val="000133EE"/>
    <w:rsid w:val="00013E6B"/>
    <w:rsid w:val="000161CE"/>
    <w:rsid w:val="00020A77"/>
    <w:rsid w:val="0002143C"/>
    <w:rsid w:val="000249D3"/>
    <w:rsid w:val="000249F8"/>
    <w:rsid w:val="0002574C"/>
    <w:rsid w:val="00026106"/>
    <w:rsid w:val="00031B94"/>
    <w:rsid w:val="00031D0F"/>
    <w:rsid w:val="00032A67"/>
    <w:rsid w:val="000330CA"/>
    <w:rsid w:val="00033359"/>
    <w:rsid w:val="00041FEB"/>
    <w:rsid w:val="000420BE"/>
    <w:rsid w:val="00042239"/>
    <w:rsid w:val="00042F67"/>
    <w:rsid w:val="000430C4"/>
    <w:rsid w:val="00043221"/>
    <w:rsid w:val="00046898"/>
    <w:rsid w:val="00046AE3"/>
    <w:rsid w:val="00050480"/>
    <w:rsid w:val="00053E86"/>
    <w:rsid w:val="00056AD7"/>
    <w:rsid w:val="0005759E"/>
    <w:rsid w:val="00060E2B"/>
    <w:rsid w:val="00064B94"/>
    <w:rsid w:val="00065589"/>
    <w:rsid w:val="00066040"/>
    <w:rsid w:val="00066D7A"/>
    <w:rsid w:val="00070F67"/>
    <w:rsid w:val="0007438F"/>
    <w:rsid w:val="00075BE7"/>
    <w:rsid w:val="00081417"/>
    <w:rsid w:val="00082813"/>
    <w:rsid w:val="00083C30"/>
    <w:rsid w:val="000937BC"/>
    <w:rsid w:val="00093F12"/>
    <w:rsid w:val="0009428E"/>
    <w:rsid w:val="000946B8"/>
    <w:rsid w:val="00094AF1"/>
    <w:rsid w:val="00095301"/>
    <w:rsid w:val="000A5A3F"/>
    <w:rsid w:val="000A702D"/>
    <w:rsid w:val="000B068F"/>
    <w:rsid w:val="000B0DD8"/>
    <w:rsid w:val="000B1F8A"/>
    <w:rsid w:val="000B221B"/>
    <w:rsid w:val="000B2C41"/>
    <w:rsid w:val="000B3E82"/>
    <w:rsid w:val="000B5396"/>
    <w:rsid w:val="000B5A5A"/>
    <w:rsid w:val="000B6106"/>
    <w:rsid w:val="000B708F"/>
    <w:rsid w:val="000C1917"/>
    <w:rsid w:val="000C2026"/>
    <w:rsid w:val="000C20D6"/>
    <w:rsid w:val="000C3114"/>
    <w:rsid w:val="000C41EB"/>
    <w:rsid w:val="000C4253"/>
    <w:rsid w:val="000C43A3"/>
    <w:rsid w:val="000C4D82"/>
    <w:rsid w:val="000C6044"/>
    <w:rsid w:val="000C682E"/>
    <w:rsid w:val="000C70D6"/>
    <w:rsid w:val="000C72E5"/>
    <w:rsid w:val="000D2692"/>
    <w:rsid w:val="000E3E10"/>
    <w:rsid w:val="000E50D9"/>
    <w:rsid w:val="000E5F4C"/>
    <w:rsid w:val="000E7D2A"/>
    <w:rsid w:val="000F2EC7"/>
    <w:rsid w:val="000F4F52"/>
    <w:rsid w:val="001008D5"/>
    <w:rsid w:val="001026D3"/>
    <w:rsid w:val="00103C93"/>
    <w:rsid w:val="00103CF2"/>
    <w:rsid w:val="001057B5"/>
    <w:rsid w:val="00105D96"/>
    <w:rsid w:val="00106424"/>
    <w:rsid w:val="001067C3"/>
    <w:rsid w:val="001069D8"/>
    <w:rsid w:val="00107D60"/>
    <w:rsid w:val="00110276"/>
    <w:rsid w:val="001115FF"/>
    <w:rsid w:val="00114066"/>
    <w:rsid w:val="00114291"/>
    <w:rsid w:val="00117F43"/>
    <w:rsid w:val="001217BC"/>
    <w:rsid w:val="00124F63"/>
    <w:rsid w:val="00125330"/>
    <w:rsid w:val="00126875"/>
    <w:rsid w:val="00127E8F"/>
    <w:rsid w:val="00131930"/>
    <w:rsid w:val="00133F77"/>
    <w:rsid w:val="001345F4"/>
    <w:rsid w:val="00135DBC"/>
    <w:rsid w:val="0013661D"/>
    <w:rsid w:val="00141FB9"/>
    <w:rsid w:val="00143CB0"/>
    <w:rsid w:val="0014524F"/>
    <w:rsid w:val="00147377"/>
    <w:rsid w:val="001476D2"/>
    <w:rsid w:val="00147C7B"/>
    <w:rsid w:val="001503E8"/>
    <w:rsid w:val="0015082A"/>
    <w:rsid w:val="00153271"/>
    <w:rsid w:val="0015787B"/>
    <w:rsid w:val="00160B71"/>
    <w:rsid w:val="00164B6B"/>
    <w:rsid w:val="00165ECE"/>
    <w:rsid w:val="00170CFA"/>
    <w:rsid w:val="00175443"/>
    <w:rsid w:val="0017747D"/>
    <w:rsid w:val="00177B63"/>
    <w:rsid w:val="00177F5B"/>
    <w:rsid w:val="00181D98"/>
    <w:rsid w:val="00182666"/>
    <w:rsid w:val="00182948"/>
    <w:rsid w:val="00186318"/>
    <w:rsid w:val="00186D2C"/>
    <w:rsid w:val="0019097D"/>
    <w:rsid w:val="001930B7"/>
    <w:rsid w:val="00193BBF"/>
    <w:rsid w:val="00193BC2"/>
    <w:rsid w:val="00194B31"/>
    <w:rsid w:val="001953D8"/>
    <w:rsid w:val="00197177"/>
    <w:rsid w:val="00197D76"/>
    <w:rsid w:val="001A13F4"/>
    <w:rsid w:val="001A149F"/>
    <w:rsid w:val="001A3C03"/>
    <w:rsid w:val="001A68F1"/>
    <w:rsid w:val="001A6AA3"/>
    <w:rsid w:val="001A6FF3"/>
    <w:rsid w:val="001A72D3"/>
    <w:rsid w:val="001B08BB"/>
    <w:rsid w:val="001B0CE0"/>
    <w:rsid w:val="001B1DBE"/>
    <w:rsid w:val="001B371B"/>
    <w:rsid w:val="001B5084"/>
    <w:rsid w:val="001B5F67"/>
    <w:rsid w:val="001B6303"/>
    <w:rsid w:val="001B7C56"/>
    <w:rsid w:val="001C019E"/>
    <w:rsid w:val="001C141F"/>
    <w:rsid w:val="001C1924"/>
    <w:rsid w:val="001C1AAC"/>
    <w:rsid w:val="001C42BB"/>
    <w:rsid w:val="001D0E6E"/>
    <w:rsid w:val="001D1267"/>
    <w:rsid w:val="001D185D"/>
    <w:rsid w:val="001D1975"/>
    <w:rsid w:val="001D3A6D"/>
    <w:rsid w:val="001D5DC4"/>
    <w:rsid w:val="001D759B"/>
    <w:rsid w:val="001D7F69"/>
    <w:rsid w:val="001E082E"/>
    <w:rsid w:val="001E0FBD"/>
    <w:rsid w:val="001E4611"/>
    <w:rsid w:val="001E4AF0"/>
    <w:rsid w:val="001E5B07"/>
    <w:rsid w:val="001E6C7C"/>
    <w:rsid w:val="001E76B4"/>
    <w:rsid w:val="001F0DED"/>
    <w:rsid w:val="001F3019"/>
    <w:rsid w:val="001F38F3"/>
    <w:rsid w:val="001F408B"/>
    <w:rsid w:val="001F5CD1"/>
    <w:rsid w:val="001F7117"/>
    <w:rsid w:val="001F7137"/>
    <w:rsid w:val="001F762B"/>
    <w:rsid w:val="0020048A"/>
    <w:rsid w:val="00201D7F"/>
    <w:rsid w:val="00204BE0"/>
    <w:rsid w:val="002059EF"/>
    <w:rsid w:val="00211691"/>
    <w:rsid w:val="00215386"/>
    <w:rsid w:val="00216D3F"/>
    <w:rsid w:val="00216DCF"/>
    <w:rsid w:val="00216FEE"/>
    <w:rsid w:val="002203DE"/>
    <w:rsid w:val="002316CA"/>
    <w:rsid w:val="002321D4"/>
    <w:rsid w:val="0023428D"/>
    <w:rsid w:val="002342DA"/>
    <w:rsid w:val="0023524E"/>
    <w:rsid w:val="0024197B"/>
    <w:rsid w:val="002450BA"/>
    <w:rsid w:val="00247178"/>
    <w:rsid w:val="00247D8D"/>
    <w:rsid w:val="002517C3"/>
    <w:rsid w:val="002531E4"/>
    <w:rsid w:val="0025419A"/>
    <w:rsid w:val="00254783"/>
    <w:rsid w:val="00255A18"/>
    <w:rsid w:val="00256E67"/>
    <w:rsid w:val="002600DC"/>
    <w:rsid w:val="00260D81"/>
    <w:rsid w:val="002666AC"/>
    <w:rsid w:val="00266879"/>
    <w:rsid w:val="002703F5"/>
    <w:rsid w:val="00270BC4"/>
    <w:rsid w:val="00271EAD"/>
    <w:rsid w:val="00277BDC"/>
    <w:rsid w:val="00280183"/>
    <w:rsid w:val="0028149B"/>
    <w:rsid w:val="00282440"/>
    <w:rsid w:val="002825BC"/>
    <w:rsid w:val="002830EB"/>
    <w:rsid w:val="00285234"/>
    <w:rsid w:val="00286D8B"/>
    <w:rsid w:val="0029050F"/>
    <w:rsid w:val="0029058C"/>
    <w:rsid w:val="00292D97"/>
    <w:rsid w:val="00296139"/>
    <w:rsid w:val="002968FE"/>
    <w:rsid w:val="002969F1"/>
    <w:rsid w:val="00297313"/>
    <w:rsid w:val="002A0B5B"/>
    <w:rsid w:val="002A0D51"/>
    <w:rsid w:val="002A4E83"/>
    <w:rsid w:val="002A5972"/>
    <w:rsid w:val="002A5DC2"/>
    <w:rsid w:val="002A7CC9"/>
    <w:rsid w:val="002B28E3"/>
    <w:rsid w:val="002B2B64"/>
    <w:rsid w:val="002B3589"/>
    <w:rsid w:val="002B3F82"/>
    <w:rsid w:val="002B400E"/>
    <w:rsid w:val="002B57F7"/>
    <w:rsid w:val="002C4DDD"/>
    <w:rsid w:val="002C5769"/>
    <w:rsid w:val="002C59C8"/>
    <w:rsid w:val="002C7183"/>
    <w:rsid w:val="002D2B89"/>
    <w:rsid w:val="002D31F8"/>
    <w:rsid w:val="002D3339"/>
    <w:rsid w:val="002D4456"/>
    <w:rsid w:val="002E1576"/>
    <w:rsid w:val="002E1611"/>
    <w:rsid w:val="002E2DC5"/>
    <w:rsid w:val="002E2E88"/>
    <w:rsid w:val="002F07B6"/>
    <w:rsid w:val="002F174A"/>
    <w:rsid w:val="002F3865"/>
    <w:rsid w:val="002F5047"/>
    <w:rsid w:val="003002C2"/>
    <w:rsid w:val="00302550"/>
    <w:rsid w:val="00302DD2"/>
    <w:rsid w:val="00303F7B"/>
    <w:rsid w:val="003040DF"/>
    <w:rsid w:val="003041C2"/>
    <w:rsid w:val="003059DD"/>
    <w:rsid w:val="00306ED2"/>
    <w:rsid w:val="00310325"/>
    <w:rsid w:val="00311C9F"/>
    <w:rsid w:val="00311E24"/>
    <w:rsid w:val="00312D68"/>
    <w:rsid w:val="00313B0B"/>
    <w:rsid w:val="00314759"/>
    <w:rsid w:val="00314B45"/>
    <w:rsid w:val="003166AA"/>
    <w:rsid w:val="003175C7"/>
    <w:rsid w:val="00321616"/>
    <w:rsid w:val="0032209A"/>
    <w:rsid w:val="003229B7"/>
    <w:rsid w:val="003230EB"/>
    <w:rsid w:val="00323315"/>
    <w:rsid w:val="00323973"/>
    <w:rsid w:val="00323E53"/>
    <w:rsid w:val="00330604"/>
    <w:rsid w:val="00331ED4"/>
    <w:rsid w:val="00334B7F"/>
    <w:rsid w:val="003350FB"/>
    <w:rsid w:val="00337450"/>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4EDA"/>
    <w:rsid w:val="003657EE"/>
    <w:rsid w:val="00367A86"/>
    <w:rsid w:val="0037029C"/>
    <w:rsid w:val="00370B60"/>
    <w:rsid w:val="00371870"/>
    <w:rsid w:val="00371C34"/>
    <w:rsid w:val="00376753"/>
    <w:rsid w:val="00384586"/>
    <w:rsid w:val="0038624C"/>
    <w:rsid w:val="00387087"/>
    <w:rsid w:val="003903D6"/>
    <w:rsid w:val="00395B0A"/>
    <w:rsid w:val="00396CC9"/>
    <w:rsid w:val="003A03F5"/>
    <w:rsid w:val="003A22D1"/>
    <w:rsid w:val="003A3D4C"/>
    <w:rsid w:val="003A4789"/>
    <w:rsid w:val="003A5271"/>
    <w:rsid w:val="003A5C96"/>
    <w:rsid w:val="003A617D"/>
    <w:rsid w:val="003A6B89"/>
    <w:rsid w:val="003A7108"/>
    <w:rsid w:val="003A7789"/>
    <w:rsid w:val="003B19F5"/>
    <w:rsid w:val="003B1EB4"/>
    <w:rsid w:val="003B25E8"/>
    <w:rsid w:val="003B4CA9"/>
    <w:rsid w:val="003B4CC6"/>
    <w:rsid w:val="003B619B"/>
    <w:rsid w:val="003C10DB"/>
    <w:rsid w:val="003C1EC6"/>
    <w:rsid w:val="003C537F"/>
    <w:rsid w:val="003D2010"/>
    <w:rsid w:val="003D36C3"/>
    <w:rsid w:val="003D3DFE"/>
    <w:rsid w:val="003D60BE"/>
    <w:rsid w:val="003D7F71"/>
    <w:rsid w:val="003E0477"/>
    <w:rsid w:val="003E315B"/>
    <w:rsid w:val="003E40C1"/>
    <w:rsid w:val="003E5BF0"/>
    <w:rsid w:val="003E6994"/>
    <w:rsid w:val="003F0BD2"/>
    <w:rsid w:val="003F10FE"/>
    <w:rsid w:val="003F1386"/>
    <w:rsid w:val="003F360E"/>
    <w:rsid w:val="003F637C"/>
    <w:rsid w:val="003F7B35"/>
    <w:rsid w:val="00404E8E"/>
    <w:rsid w:val="00405F7C"/>
    <w:rsid w:val="00412087"/>
    <w:rsid w:val="00413DA8"/>
    <w:rsid w:val="00415964"/>
    <w:rsid w:val="0041716C"/>
    <w:rsid w:val="00421854"/>
    <w:rsid w:val="00421A74"/>
    <w:rsid w:val="0042319B"/>
    <w:rsid w:val="004251D9"/>
    <w:rsid w:val="004262D8"/>
    <w:rsid w:val="0042634A"/>
    <w:rsid w:val="00427DE1"/>
    <w:rsid w:val="00430274"/>
    <w:rsid w:val="0043027F"/>
    <w:rsid w:val="004340AD"/>
    <w:rsid w:val="00434230"/>
    <w:rsid w:val="00434417"/>
    <w:rsid w:val="00434B89"/>
    <w:rsid w:val="00436DF5"/>
    <w:rsid w:val="00440D97"/>
    <w:rsid w:val="00441AC7"/>
    <w:rsid w:val="0044269D"/>
    <w:rsid w:val="004433DE"/>
    <w:rsid w:val="00443C8B"/>
    <w:rsid w:val="00447032"/>
    <w:rsid w:val="00447818"/>
    <w:rsid w:val="0045061F"/>
    <w:rsid w:val="0045131A"/>
    <w:rsid w:val="004513AE"/>
    <w:rsid w:val="00452BE9"/>
    <w:rsid w:val="004548D0"/>
    <w:rsid w:val="00454E3E"/>
    <w:rsid w:val="00456F8A"/>
    <w:rsid w:val="00461E5E"/>
    <w:rsid w:val="0046352B"/>
    <w:rsid w:val="004636C4"/>
    <w:rsid w:val="00463DA6"/>
    <w:rsid w:val="00464BBD"/>
    <w:rsid w:val="0046759F"/>
    <w:rsid w:val="004710BB"/>
    <w:rsid w:val="00471315"/>
    <w:rsid w:val="0047266B"/>
    <w:rsid w:val="004736EA"/>
    <w:rsid w:val="00473ED2"/>
    <w:rsid w:val="0047408D"/>
    <w:rsid w:val="004745EF"/>
    <w:rsid w:val="00474726"/>
    <w:rsid w:val="00474A96"/>
    <w:rsid w:val="00474AB6"/>
    <w:rsid w:val="004758C8"/>
    <w:rsid w:val="004759AA"/>
    <w:rsid w:val="0047627C"/>
    <w:rsid w:val="00477C34"/>
    <w:rsid w:val="00481BC3"/>
    <w:rsid w:val="00482D33"/>
    <w:rsid w:val="00486FED"/>
    <w:rsid w:val="0049002E"/>
    <w:rsid w:val="00492585"/>
    <w:rsid w:val="0049471B"/>
    <w:rsid w:val="004947A3"/>
    <w:rsid w:val="0049494B"/>
    <w:rsid w:val="00494967"/>
    <w:rsid w:val="0049534F"/>
    <w:rsid w:val="00495D27"/>
    <w:rsid w:val="00496B71"/>
    <w:rsid w:val="004A007E"/>
    <w:rsid w:val="004A0E23"/>
    <w:rsid w:val="004A3A0D"/>
    <w:rsid w:val="004A6444"/>
    <w:rsid w:val="004A6EE2"/>
    <w:rsid w:val="004A741E"/>
    <w:rsid w:val="004B197C"/>
    <w:rsid w:val="004B323F"/>
    <w:rsid w:val="004B42A4"/>
    <w:rsid w:val="004B4CDF"/>
    <w:rsid w:val="004B5A3F"/>
    <w:rsid w:val="004B647F"/>
    <w:rsid w:val="004C0389"/>
    <w:rsid w:val="004C11A4"/>
    <w:rsid w:val="004C3B8F"/>
    <w:rsid w:val="004C4D07"/>
    <w:rsid w:val="004D1050"/>
    <w:rsid w:val="004D17BF"/>
    <w:rsid w:val="004D3D67"/>
    <w:rsid w:val="004D4A05"/>
    <w:rsid w:val="004D4A96"/>
    <w:rsid w:val="004D5541"/>
    <w:rsid w:val="004D6350"/>
    <w:rsid w:val="004D659C"/>
    <w:rsid w:val="004D7587"/>
    <w:rsid w:val="004D791C"/>
    <w:rsid w:val="004E2265"/>
    <w:rsid w:val="004E2855"/>
    <w:rsid w:val="004E29F5"/>
    <w:rsid w:val="004E51F0"/>
    <w:rsid w:val="004E5613"/>
    <w:rsid w:val="004E5998"/>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29AD"/>
    <w:rsid w:val="00513314"/>
    <w:rsid w:val="005137E9"/>
    <w:rsid w:val="00513C65"/>
    <w:rsid w:val="00514EFB"/>
    <w:rsid w:val="005160DA"/>
    <w:rsid w:val="00517EE1"/>
    <w:rsid w:val="005207A8"/>
    <w:rsid w:val="005215CC"/>
    <w:rsid w:val="0052200D"/>
    <w:rsid w:val="00522624"/>
    <w:rsid w:val="00522AA6"/>
    <w:rsid w:val="00525796"/>
    <w:rsid w:val="0052621E"/>
    <w:rsid w:val="00533B9B"/>
    <w:rsid w:val="00533E2F"/>
    <w:rsid w:val="00534649"/>
    <w:rsid w:val="005354DA"/>
    <w:rsid w:val="00536657"/>
    <w:rsid w:val="00537B12"/>
    <w:rsid w:val="00537C68"/>
    <w:rsid w:val="0054186E"/>
    <w:rsid w:val="00541984"/>
    <w:rsid w:val="00542C02"/>
    <w:rsid w:val="005446A2"/>
    <w:rsid w:val="0054578A"/>
    <w:rsid w:val="005501C4"/>
    <w:rsid w:val="00550F80"/>
    <w:rsid w:val="00551B33"/>
    <w:rsid w:val="00552B29"/>
    <w:rsid w:val="005541FE"/>
    <w:rsid w:val="0055602F"/>
    <w:rsid w:val="005570E2"/>
    <w:rsid w:val="005624FD"/>
    <w:rsid w:val="005641A7"/>
    <w:rsid w:val="00565FA8"/>
    <w:rsid w:val="00567445"/>
    <w:rsid w:val="0057003A"/>
    <w:rsid w:val="00572149"/>
    <w:rsid w:val="00572390"/>
    <w:rsid w:val="005727B3"/>
    <w:rsid w:val="005730FB"/>
    <w:rsid w:val="00576F9B"/>
    <w:rsid w:val="0058125F"/>
    <w:rsid w:val="0058341F"/>
    <w:rsid w:val="0058388F"/>
    <w:rsid w:val="00583BA0"/>
    <w:rsid w:val="005850BD"/>
    <w:rsid w:val="00586ADF"/>
    <w:rsid w:val="0058704D"/>
    <w:rsid w:val="00590871"/>
    <w:rsid w:val="00591928"/>
    <w:rsid w:val="00591D12"/>
    <w:rsid w:val="00595846"/>
    <w:rsid w:val="00596988"/>
    <w:rsid w:val="00597869"/>
    <w:rsid w:val="00597B57"/>
    <w:rsid w:val="005A2010"/>
    <w:rsid w:val="005A2274"/>
    <w:rsid w:val="005A5692"/>
    <w:rsid w:val="005A5FB3"/>
    <w:rsid w:val="005A6EE3"/>
    <w:rsid w:val="005A787C"/>
    <w:rsid w:val="005A7EB7"/>
    <w:rsid w:val="005B1C17"/>
    <w:rsid w:val="005B484F"/>
    <w:rsid w:val="005B5DBE"/>
    <w:rsid w:val="005C0D90"/>
    <w:rsid w:val="005C2745"/>
    <w:rsid w:val="005C57AB"/>
    <w:rsid w:val="005D206A"/>
    <w:rsid w:val="005D3EED"/>
    <w:rsid w:val="005E0883"/>
    <w:rsid w:val="005E1098"/>
    <w:rsid w:val="005E14EA"/>
    <w:rsid w:val="005E2B88"/>
    <w:rsid w:val="005E34E8"/>
    <w:rsid w:val="005E5661"/>
    <w:rsid w:val="005E5915"/>
    <w:rsid w:val="005E5B47"/>
    <w:rsid w:val="005E6428"/>
    <w:rsid w:val="005F175B"/>
    <w:rsid w:val="005F1A1E"/>
    <w:rsid w:val="005F2DD9"/>
    <w:rsid w:val="005F31CB"/>
    <w:rsid w:val="005F32A0"/>
    <w:rsid w:val="005F5701"/>
    <w:rsid w:val="005F659D"/>
    <w:rsid w:val="0060129E"/>
    <w:rsid w:val="006013CB"/>
    <w:rsid w:val="00603065"/>
    <w:rsid w:val="006073C7"/>
    <w:rsid w:val="00611451"/>
    <w:rsid w:val="006124FA"/>
    <w:rsid w:val="0061368C"/>
    <w:rsid w:val="00613DC9"/>
    <w:rsid w:val="00615A3D"/>
    <w:rsid w:val="00615CA5"/>
    <w:rsid w:val="006160F8"/>
    <w:rsid w:val="006237E0"/>
    <w:rsid w:val="00624FC3"/>
    <w:rsid w:val="006268E3"/>
    <w:rsid w:val="006315A5"/>
    <w:rsid w:val="006317FB"/>
    <w:rsid w:val="00631A14"/>
    <w:rsid w:val="00632596"/>
    <w:rsid w:val="006341EF"/>
    <w:rsid w:val="0063655D"/>
    <w:rsid w:val="00644192"/>
    <w:rsid w:val="0064497B"/>
    <w:rsid w:val="00644DD2"/>
    <w:rsid w:val="00645969"/>
    <w:rsid w:val="00646F6B"/>
    <w:rsid w:val="00651B57"/>
    <w:rsid w:val="00652AD9"/>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91D"/>
    <w:rsid w:val="00680CDF"/>
    <w:rsid w:val="00681903"/>
    <w:rsid w:val="00682527"/>
    <w:rsid w:val="00683B61"/>
    <w:rsid w:val="0068413F"/>
    <w:rsid w:val="00686750"/>
    <w:rsid w:val="00686DE2"/>
    <w:rsid w:val="00686E14"/>
    <w:rsid w:val="006875A5"/>
    <w:rsid w:val="006901A8"/>
    <w:rsid w:val="006911F2"/>
    <w:rsid w:val="00691B9A"/>
    <w:rsid w:val="00692603"/>
    <w:rsid w:val="006952AD"/>
    <w:rsid w:val="006A15E5"/>
    <w:rsid w:val="006A266D"/>
    <w:rsid w:val="006A2A6A"/>
    <w:rsid w:val="006A3E21"/>
    <w:rsid w:val="006A73D2"/>
    <w:rsid w:val="006A74BE"/>
    <w:rsid w:val="006A74D3"/>
    <w:rsid w:val="006A7B79"/>
    <w:rsid w:val="006B1E39"/>
    <w:rsid w:val="006B215F"/>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4ECB"/>
    <w:rsid w:val="006E4FF7"/>
    <w:rsid w:val="006E5BE5"/>
    <w:rsid w:val="006E613B"/>
    <w:rsid w:val="006E6E04"/>
    <w:rsid w:val="006F0439"/>
    <w:rsid w:val="006F1203"/>
    <w:rsid w:val="006F220D"/>
    <w:rsid w:val="006F4B6C"/>
    <w:rsid w:val="006F5915"/>
    <w:rsid w:val="006F5C3E"/>
    <w:rsid w:val="006F5D45"/>
    <w:rsid w:val="006F6AF0"/>
    <w:rsid w:val="006F79E3"/>
    <w:rsid w:val="0070355A"/>
    <w:rsid w:val="00703C3D"/>
    <w:rsid w:val="0070482D"/>
    <w:rsid w:val="0070620F"/>
    <w:rsid w:val="00707606"/>
    <w:rsid w:val="007100DD"/>
    <w:rsid w:val="00710BCF"/>
    <w:rsid w:val="00712FA2"/>
    <w:rsid w:val="0071495B"/>
    <w:rsid w:val="007248EC"/>
    <w:rsid w:val="00726674"/>
    <w:rsid w:val="00731D22"/>
    <w:rsid w:val="00736163"/>
    <w:rsid w:val="00736EA7"/>
    <w:rsid w:val="00737CB1"/>
    <w:rsid w:val="00742C1C"/>
    <w:rsid w:val="00743E62"/>
    <w:rsid w:val="00745827"/>
    <w:rsid w:val="007504FF"/>
    <w:rsid w:val="007528BD"/>
    <w:rsid w:val="00753497"/>
    <w:rsid w:val="0075488A"/>
    <w:rsid w:val="00757B1F"/>
    <w:rsid w:val="00762FA5"/>
    <w:rsid w:val="0076785B"/>
    <w:rsid w:val="00771C27"/>
    <w:rsid w:val="00771FE7"/>
    <w:rsid w:val="00772428"/>
    <w:rsid w:val="00772AB5"/>
    <w:rsid w:val="0077358D"/>
    <w:rsid w:val="007735DF"/>
    <w:rsid w:val="007737A5"/>
    <w:rsid w:val="00774BF6"/>
    <w:rsid w:val="00780E25"/>
    <w:rsid w:val="00782BE3"/>
    <w:rsid w:val="00782EEC"/>
    <w:rsid w:val="00784157"/>
    <w:rsid w:val="0078579A"/>
    <w:rsid w:val="007864DE"/>
    <w:rsid w:val="00791CBA"/>
    <w:rsid w:val="0079215C"/>
    <w:rsid w:val="0079311C"/>
    <w:rsid w:val="007935B8"/>
    <w:rsid w:val="00794088"/>
    <w:rsid w:val="0079605E"/>
    <w:rsid w:val="0079677A"/>
    <w:rsid w:val="007A0070"/>
    <w:rsid w:val="007A09BB"/>
    <w:rsid w:val="007A0C35"/>
    <w:rsid w:val="007A1040"/>
    <w:rsid w:val="007A14D7"/>
    <w:rsid w:val="007A27F6"/>
    <w:rsid w:val="007A33DD"/>
    <w:rsid w:val="007A719E"/>
    <w:rsid w:val="007A7433"/>
    <w:rsid w:val="007B2B86"/>
    <w:rsid w:val="007B4A5A"/>
    <w:rsid w:val="007B5AAB"/>
    <w:rsid w:val="007B5CB8"/>
    <w:rsid w:val="007C1408"/>
    <w:rsid w:val="007C4DDE"/>
    <w:rsid w:val="007C526F"/>
    <w:rsid w:val="007D2A27"/>
    <w:rsid w:val="007D2D75"/>
    <w:rsid w:val="007D5825"/>
    <w:rsid w:val="007E07E2"/>
    <w:rsid w:val="007E710C"/>
    <w:rsid w:val="007E7174"/>
    <w:rsid w:val="007F1143"/>
    <w:rsid w:val="007F1478"/>
    <w:rsid w:val="007F75B8"/>
    <w:rsid w:val="00800555"/>
    <w:rsid w:val="00803218"/>
    <w:rsid w:val="008032D9"/>
    <w:rsid w:val="00804996"/>
    <w:rsid w:val="00807F79"/>
    <w:rsid w:val="008106F8"/>
    <w:rsid w:val="00811FC1"/>
    <w:rsid w:val="008121E7"/>
    <w:rsid w:val="00812365"/>
    <w:rsid w:val="0081337F"/>
    <w:rsid w:val="00813AE7"/>
    <w:rsid w:val="0081456C"/>
    <w:rsid w:val="00821E7E"/>
    <w:rsid w:val="0082292E"/>
    <w:rsid w:val="0082382D"/>
    <w:rsid w:val="00823C9A"/>
    <w:rsid w:val="008260A9"/>
    <w:rsid w:val="0082620B"/>
    <w:rsid w:val="00827895"/>
    <w:rsid w:val="00830EE0"/>
    <w:rsid w:val="0083140B"/>
    <w:rsid w:val="00834170"/>
    <w:rsid w:val="00834E82"/>
    <w:rsid w:val="008364FB"/>
    <w:rsid w:val="0084169A"/>
    <w:rsid w:val="008424D1"/>
    <w:rsid w:val="00842AB3"/>
    <w:rsid w:val="0084358D"/>
    <w:rsid w:val="00845633"/>
    <w:rsid w:val="00851330"/>
    <w:rsid w:val="00853171"/>
    <w:rsid w:val="00857AF5"/>
    <w:rsid w:val="0086039C"/>
    <w:rsid w:val="008626C4"/>
    <w:rsid w:val="008639C5"/>
    <w:rsid w:val="00863AB5"/>
    <w:rsid w:val="008652E8"/>
    <w:rsid w:val="0086558B"/>
    <w:rsid w:val="008660A0"/>
    <w:rsid w:val="0086785F"/>
    <w:rsid w:val="00871568"/>
    <w:rsid w:val="008715B4"/>
    <w:rsid w:val="00871E9E"/>
    <w:rsid w:val="008731BF"/>
    <w:rsid w:val="00873CF0"/>
    <w:rsid w:val="008742F5"/>
    <w:rsid w:val="00874C39"/>
    <w:rsid w:val="0087612D"/>
    <w:rsid w:val="0087691D"/>
    <w:rsid w:val="00877690"/>
    <w:rsid w:val="0087778F"/>
    <w:rsid w:val="008812D3"/>
    <w:rsid w:val="0088139C"/>
    <w:rsid w:val="00881E17"/>
    <w:rsid w:val="008829C9"/>
    <w:rsid w:val="00882D25"/>
    <w:rsid w:val="00882E4E"/>
    <w:rsid w:val="00883771"/>
    <w:rsid w:val="00884445"/>
    <w:rsid w:val="008844BA"/>
    <w:rsid w:val="00884541"/>
    <w:rsid w:val="0088464C"/>
    <w:rsid w:val="00886722"/>
    <w:rsid w:val="00887DF9"/>
    <w:rsid w:val="00890BFB"/>
    <w:rsid w:val="00890DE5"/>
    <w:rsid w:val="00890F44"/>
    <w:rsid w:val="00891BCB"/>
    <w:rsid w:val="0089540B"/>
    <w:rsid w:val="008A13F4"/>
    <w:rsid w:val="008A18E0"/>
    <w:rsid w:val="008A2988"/>
    <w:rsid w:val="008A54F4"/>
    <w:rsid w:val="008A7E67"/>
    <w:rsid w:val="008B0603"/>
    <w:rsid w:val="008B065F"/>
    <w:rsid w:val="008B2368"/>
    <w:rsid w:val="008B247E"/>
    <w:rsid w:val="008B2BB4"/>
    <w:rsid w:val="008C2364"/>
    <w:rsid w:val="008C2E31"/>
    <w:rsid w:val="008C34E9"/>
    <w:rsid w:val="008C4243"/>
    <w:rsid w:val="008C47DD"/>
    <w:rsid w:val="008C70A6"/>
    <w:rsid w:val="008D2908"/>
    <w:rsid w:val="008D5E49"/>
    <w:rsid w:val="008D7665"/>
    <w:rsid w:val="008D7854"/>
    <w:rsid w:val="008E08E5"/>
    <w:rsid w:val="008E6AAD"/>
    <w:rsid w:val="008F1BEB"/>
    <w:rsid w:val="008F1CAC"/>
    <w:rsid w:val="008F20A8"/>
    <w:rsid w:val="008F2A49"/>
    <w:rsid w:val="008F2ED2"/>
    <w:rsid w:val="008F3A21"/>
    <w:rsid w:val="008F3C3B"/>
    <w:rsid w:val="008F5A6F"/>
    <w:rsid w:val="009023F7"/>
    <w:rsid w:val="0090254D"/>
    <w:rsid w:val="00903DE6"/>
    <w:rsid w:val="00903F06"/>
    <w:rsid w:val="00905038"/>
    <w:rsid w:val="009058DE"/>
    <w:rsid w:val="00906A7C"/>
    <w:rsid w:val="009101F2"/>
    <w:rsid w:val="00910A6A"/>
    <w:rsid w:val="00910B5E"/>
    <w:rsid w:val="00912AA9"/>
    <w:rsid w:val="0091383D"/>
    <w:rsid w:val="009145A7"/>
    <w:rsid w:val="009147A9"/>
    <w:rsid w:val="00916C2D"/>
    <w:rsid w:val="009200DD"/>
    <w:rsid w:val="00924D1E"/>
    <w:rsid w:val="00927353"/>
    <w:rsid w:val="00931E52"/>
    <w:rsid w:val="0093214A"/>
    <w:rsid w:val="00932832"/>
    <w:rsid w:val="0093533F"/>
    <w:rsid w:val="00935832"/>
    <w:rsid w:val="00935B5B"/>
    <w:rsid w:val="00935FDB"/>
    <w:rsid w:val="00941E2B"/>
    <w:rsid w:val="00944970"/>
    <w:rsid w:val="00946E5C"/>
    <w:rsid w:val="00947627"/>
    <w:rsid w:val="0095342B"/>
    <w:rsid w:val="00960D4D"/>
    <w:rsid w:val="00960F43"/>
    <w:rsid w:val="00962D2E"/>
    <w:rsid w:val="009655FC"/>
    <w:rsid w:val="009678B3"/>
    <w:rsid w:val="00970ACC"/>
    <w:rsid w:val="009722A3"/>
    <w:rsid w:val="0097439A"/>
    <w:rsid w:val="009749BC"/>
    <w:rsid w:val="00975701"/>
    <w:rsid w:val="009769DE"/>
    <w:rsid w:val="00976D02"/>
    <w:rsid w:val="0097727D"/>
    <w:rsid w:val="009774C6"/>
    <w:rsid w:val="009833A4"/>
    <w:rsid w:val="0098360F"/>
    <w:rsid w:val="00984047"/>
    <w:rsid w:val="00986A66"/>
    <w:rsid w:val="00991944"/>
    <w:rsid w:val="009946DE"/>
    <w:rsid w:val="00995ADA"/>
    <w:rsid w:val="00997A60"/>
    <w:rsid w:val="009A0466"/>
    <w:rsid w:val="009A1608"/>
    <w:rsid w:val="009A1DF5"/>
    <w:rsid w:val="009A4E4C"/>
    <w:rsid w:val="009A6277"/>
    <w:rsid w:val="009A6F08"/>
    <w:rsid w:val="009A7010"/>
    <w:rsid w:val="009A7F71"/>
    <w:rsid w:val="009B1375"/>
    <w:rsid w:val="009B6B22"/>
    <w:rsid w:val="009C0038"/>
    <w:rsid w:val="009C111B"/>
    <w:rsid w:val="009C17C8"/>
    <w:rsid w:val="009C3C13"/>
    <w:rsid w:val="009C538F"/>
    <w:rsid w:val="009C70AF"/>
    <w:rsid w:val="009C7486"/>
    <w:rsid w:val="009D0117"/>
    <w:rsid w:val="009D2382"/>
    <w:rsid w:val="009D49DB"/>
    <w:rsid w:val="009D6E0E"/>
    <w:rsid w:val="009D79D9"/>
    <w:rsid w:val="009E23DA"/>
    <w:rsid w:val="009E3A93"/>
    <w:rsid w:val="009E3BBD"/>
    <w:rsid w:val="009E417C"/>
    <w:rsid w:val="009E4305"/>
    <w:rsid w:val="009E4CF0"/>
    <w:rsid w:val="009E5AD1"/>
    <w:rsid w:val="009E6431"/>
    <w:rsid w:val="009E6EE3"/>
    <w:rsid w:val="009E733E"/>
    <w:rsid w:val="009F0057"/>
    <w:rsid w:val="009F1A0B"/>
    <w:rsid w:val="009F1A3C"/>
    <w:rsid w:val="009F5223"/>
    <w:rsid w:val="00A04E89"/>
    <w:rsid w:val="00A05CC6"/>
    <w:rsid w:val="00A0635F"/>
    <w:rsid w:val="00A072B5"/>
    <w:rsid w:val="00A07892"/>
    <w:rsid w:val="00A11713"/>
    <w:rsid w:val="00A11E54"/>
    <w:rsid w:val="00A13948"/>
    <w:rsid w:val="00A14B8D"/>
    <w:rsid w:val="00A15252"/>
    <w:rsid w:val="00A20275"/>
    <w:rsid w:val="00A20DC7"/>
    <w:rsid w:val="00A22526"/>
    <w:rsid w:val="00A23EAA"/>
    <w:rsid w:val="00A2788F"/>
    <w:rsid w:val="00A323F2"/>
    <w:rsid w:val="00A35909"/>
    <w:rsid w:val="00A36BF1"/>
    <w:rsid w:val="00A40BBF"/>
    <w:rsid w:val="00A45ABF"/>
    <w:rsid w:val="00A4754B"/>
    <w:rsid w:val="00A51071"/>
    <w:rsid w:val="00A6003D"/>
    <w:rsid w:val="00A601B4"/>
    <w:rsid w:val="00A6100A"/>
    <w:rsid w:val="00A61F45"/>
    <w:rsid w:val="00A630D1"/>
    <w:rsid w:val="00A63392"/>
    <w:rsid w:val="00A63EA9"/>
    <w:rsid w:val="00A65AF9"/>
    <w:rsid w:val="00A707F1"/>
    <w:rsid w:val="00A71FA7"/>
    <w:rsid w:val="00A769D9"/>
    <w:rsid w:val="00A82E00"/>
    <w:rsid w:val="00A8336E"/>
    <w:rsid w:val="00A8359F"/>
    <w:rsid w:val="00A83AF3"/>
    <w:rsid w:val="00A840E4"/>
    <w:rsid w:val="00A90EC2"/>
    <w:rsid w:val="00A94B65"/>
    <w:rsid w:val="00A9544D"/>
    <w:rsid w:val="00A967C4"/>
    <w:rsid w:val="00AA00A2"/>
    <w:rsid w:val="00AA0174"/>
    <w:rsid w:val="00AA2A4D"/>
    <w:rsid w:val="00AA3515"/>
    <w:rsid w:val="00AA517E"/>
    <w:rsid w:val="00AA522C"/>
    <w:rsid w:val="00AA543B"/>
    <w:rsid w:val="00AA5447"/>
    <w:rsid w:val="00AA58D4"/>
    <w:rsid w:val="00AA7213"/>
    <w:rsid w:val="00AA78DB"/>
    <w:rsid w:val="00AB1F3E"/>
    <w:rsid w:val="00AC1AB9"/>
    <w:rsid w:val="00AC4C7D"/>
    <w:rsid w:val="00AC7A59"/>
    <w:rsid w:val="00AD1294"/>
    <w:rsid w:val="00AD1507"/>
    <w:rsid w:val="00AD1624"/>
    <w:rsid w:val="00AD17FA"/>
    <w:rsid w:val="00AD1947"/>
    <w:rsid w:val="00AD27E2"/>
    <w:rsid w:val="00AD3379"/>
    <w:rsid w:val="00AD6C18"/>
    <w:rsid w:val="00AD6E16"/>
    <w:rsid w:val="00AD7EB2"/>
    <w:rsid w:val="00AE04E6"/>
    <w:rsid w:val="00AE09B2"/>
    <w:rsid w:val="00AE1957"/>
    <w:rsid w:val="00AE22AE"/>
    <w:rsid w:val="00AE3112"/>
    <w:rsid w:val="00AE3D00"/>
    <w:rsid w:val="00AE75EB"/>
    <w:rsid w:val="00AE761E"/>
    <w:rsid w:val="00AF1D79"/>
    <w:rsid w:val="00AF31A0"/>
    <w:rsid w:val="00AF614A"/>
    <w:rsid w:val="00AF6AA5"/>
    <w:rsid w:val="00B010AA"/>
    <w:rsid w:val="00B0453B"/>
    <w:rsid w:val="00B05B35"/>
    <w:rsid w:val="00B07A32"/>
    <w:rsid w:val="00B103D5"/>
    <w:rsid w:val="00B1178A"/>
    <w:rsid w:val="00B12CA8"/>
    <w:rsid w:val="00B14321"/>
    <w:rsid w:val="00B143FD"/>
    <w:rsid w:val="00B154B3"/>
    <w:rsid w:val="00B16787"/>
    <w:rsid w:val="00B20A11"/>
    <w:rsid w:val="00B21B2C"/>
    <w:rsid w:val="00B2312F"/>
    <w:rsid w:val="00B23B98"/>
    <w:rsid w:val="00B23C32"/>
    <w:rsid w:val="00B25B4F"/>
    <w:rsid w:val="00B25BF3"/>
    <w:rsid w:val="00B26D71"/>
    <w:rsid w:val="00B30CCB"/>
    <w:rsid w:val="00B33DAD"/>
    <w:rsid w:val="00B33E44"/>
    <w:rsid w:val="00B35C8D"/>
    <w:rsid w:val="00B36F52"/>
    <w:rsid w:val="00B37962"/>
    <w:rsid w:val="00B40EFC"/>
    <w:rsid w:val="00B41B07"/>
    <w:rsid w:val="00B4234C"/>
    <w:rsid w:val="00B43178"/>
    <w:rsid w:val="00B44525"/>
    <w:rsid w:val="00B45A41"/>
    <w:rsid w:val="00B46BC7"/>
    <w:rsid w:val="00B47382"/>
    <w:rsid w:val="00B51499"/>
    <w:rsid w:val="00B5398C"/>
    <w:rsid w:val="00B56D52"/>
    <w:rsid w:val="00B57D2F"/>
    <w:rsid w:val="00B6293F"/>
    <w:rsid w:val="00B63995"/>
    <w:rsid w:val="00B65347"/>
    <w:rsid w:val="00B65F34"/>
    <w:rsid w:val="00B66EC7"/>
    <w:rsid w:val="00B67187"/>
    <w:rsid w:val="00B7045F"/>
    <w:rsid w:val="00B71F70"/>
    <w:rsid w:val="00B73DF9"/>
    <w:rsid w:val="00B761CA"/>
    <w:rsid w:val="00B76946"/>
    <w:rsid w:val="00B825A2"/>
    <w:rsid w:val="00B83D23"/>
    <w:rsid w:val="00B8458A"/>
    <w:rsid w:val="00B85475"/>
    <w:rsid w:val="00B86109"/>
    <w:rsid w:val="00B914FC"/>
    <w:rsid w:val="00B917D6"/>
    <w:rsid w:val="00B95B33"/>
    <w:rsid w:val="00B966AF"/>
    <w:rsid w:val="00B97E46"/>
    <w:rsid w:val="00BA0388"/>
    <w:rsid w:val="00BA0988"/>
    <w:rsid w:val="00BA1731"/>
    <w:rsid w:val="00BA29C6"/>
    <w:rsid w:val="00BA2C31"/>
    <w:rsid w:val="00BA2F21"/>
    <w:rsid w:val="00BA3D5A"/>
    <w:rsid w:val="00BA41ED"/>
    <w:rsid w:val="00BA48FA"/>
    <w:rsid w:val="00BA4E2B"/>
    <w:rsid w:val="00BA524E"/>
    <w:rsid w:val="00BA572B"/>
    <w:rsid w:val="00BB04DC"/>
    <w:rsid w:val="00BB0704"/>
    <w:rsid w:val="00BB1EAE"/>
    <w:rsid w:val="00BB3385"/>
    <w:rsid w:val="00BB438D"/>
    <w:rsid w:val="00BB58B9"/>
    <w:rsid w:val="00BB5942"/>
    <w:rsid w:val="00BB5F80"/>
    <w:rsid w:val="00BB688D"/>
    <w:rsid w:val="00BB71D3"/>
    <w:rsid w:val="00BB7902"/>
    <w:rsid w:val="00BC4E47"/>
    <w:rsid w:val="00BC5A78"/>
    <w:rsid w:val="00BD04D8"/>
    <w:rsid w:val="00BD0AD0"/>
    <w:rsid w:val="00BD29E0"/>
    <w:rsid w:val="00BD4156"/>
    <w:rsid w:val="00BD41CF"/>
    <w:rsid w:val="00BD42BC"/>
    <w:rsid w:val="00BD5E05"/>
    <w:rsid w:val="00BD67DC"/>
    <w:rsid w:val="00BD7BFA"/>
    <w:rsid w:val="00BE11FC"/>
    <w:rsid w:val="00BE15E5"/>
    <w:rsid w:val="00BE599D"/>
    <w:rsid w:val="00BE6451"/>
    <w:rsid w:val="00BE6AC4"/>
    <w:rsid w:val="00BE6D5F"/>
    <w:rsid w:val="00BE75AE"/>
    <w:rsid w:val="00BF05E7"/>
    <w:rsid w:val="00BF0B2A"/>
    <w:rsid w:val="00BF2DF6"/>
    <w:rsid w:val="00C00B28"/>
    <w:rsid w:val="00C05FF7"/>
    <w:rsid w:val="00C067F0"/>
    <w:rsid w:val="00C10BC8"/>
    <w:rsid w:val="00C11799"/>
    <w:rsid w:val="00C11FA5"/>
    <w:rsid w:val="00C14E3B"/>
    <w:rsid w:val="00C14EE2"/>
    <w:rsid w:val="00C15717"/>
    <w:rsid w:val="00C17117"/>
    <w:rsid w:val="00C221AC"/>
    <w:rsid w:val="00C2633D"/>
    <w:rsid w:val="00C26578"/>
    <w:rsid w:val="00C3243A"/>
    <w:rsid w:val="00C326A8"/>
    <w:rsid w:val="00C33936"/>
    <w:rsid w:val="00C33948"/>
    <w:rsid w:val="00C36712"/>
    <w:rsid w:val="00C36ECF"/>
    <w:rsid w:val="00C40368"/>
    <w:rsid w:val="00C407F7"/>
    <w:rsid w:val="00C432FA"/>
    <w:rsid w:val="00C442A6"/>
    <w:rsid w:val="00C4593B"/>
    <w:rsid w:val="00C4658B"/>
    <w:rsid w:val="00C466B1"/>
    <w:rsid w:val="00C46C55"/>
    <w:rsid w:val="00C47C87"/>
    <w:rsid w:val="00C5005D"/>
    <w:rsid w:val="00C50F4C"/>
    <w:rsid w:val="00C51888"/>
    <w:rsid w:val="00C51DE5"/>
    <w:rsid w:val="00C542CA"/>
    <w:rsid w:val="00C609DC"/>
    <w:rsid w:val="00C611DA"/>
    <w:rsid w:val="00C620F3"/>
    <w:rsid w:val="00C62EFF"/>
    <w:rsid w:val="00C6326D"/>
    <w:rsid w:val="00C659F8"/>
    <w:rsid w:val="00C70CFB"/>
    <w:rsid w:val="00C71614"/>
    <w:rsid w:val="00C71994"/>
    <w:rsid w:val="00C7218F"/>
    <w:rsid w:val="00C73A50"/>
    <w:rsid w:val="00C73BD6"/>
    <w:rsid w:val="00C7628F"/>
    <w:rsid w:val="00C80F7E"/>
    <w:rsid w:val="00C83D20"/>
    <w:rsid w:val="00C85EA1"/>
    <w:rsid w:val="00C86507"/>
    <w:rsid w:val="00C865CA"/>
    <w:rsid w:val="00C87FF4"/>
    <w:rsid w:val="00C90D7B"/>
    <w:rsid w:val="00C91690"/>
    <w:rsid w:val="00C91E60"/>
    <w:rsid w:val="00C925C6"/>
    <w:rsid w:val="00C9354D"/>
    <w:rsid w:val="00C93F88"/>
    <w:rsid w:val="00CA3889"/>
    <w:rsid w:val="00CA467D"/>
    <w:rsid w:val="00CA4A10"/>
    <w:rsid w:val="00CA5A49"/>
    <w:rsid w:val="00CA5B81"/>
    <w:rsid w:val="00CA7026"/>
    <w:rsid w:val="00CB0C55"/>
    <w:rsid w:val="00CB0C7C"/>
    <w:rsid w:val="00CB16FA"/>
    <w:rsid w:val="00CB2A83"/>
    <w:rsid w:val="00CB2F87"/>
    <w:rsid w:val="00CB67C2"/>
    <w:rsid w:val="00CB7C3B"/>
    <w:rsid w:val="00CC1268"/>
    <w:rsid w:val="00CC3DF8"/>
    <w:rsid w:val="00CC4223"/>
    <w:rsid w:val="00CC43A0"/>
    <w:rsid w:val="00CC498F"/>
    <w:rsid w:val="00CC53DA"/>
    <w:rsid w:val="00CD0559"/>
    <w:rsid w:val="00CD29CA"/>
    <w:rsid w:val="00CD6F78"/>
    <w:rsid w:val="00CE245D"/>
    <w:rsid w:val="00CE3983"/>
    <w:rsid w:val="00CE44F0"/>
    <w:rsid w:val="00CE4A20"/>
    <w:rsid w:val="00CE5375"/>
    <w:rsid w:val="00CE5531"/>
    <w:rsid w:val="00CE58E9"/>
    <w:rsid w:val="00CE592C"/>
    <w:rsid w:val="00CE780E"/>
    <w:rsid w:val="00CF2D72"/>
    <w:rsid w:val="00CF2E82"/>
    <w:rsid w:val="00CF3E91"/>
    <w:rsid w:val="00D013F9"/>
    <w:rsid w:val="00D01A3C"/>
    <w:rsid w:val="00D01B11"/>
    <w:rsid w:val="00D01BEE"/>
    <w:rsid w:val="00D01E18"/>
    <w:rsid w:val="00D02A1B"/>
    <w:rsid w:val="00D03470"/>
    <w:rsid w:val="00D05DBD"/>
    <w:rsid w:val="00D060D9"/>
    <w:rsid w:val="00D108FC"/>
    <w:rsid w:val="00D14BF7"/>
    <w:rsid w:val="00D14CA4"/>
    <w:rsid w:val="00D15096"/>
    <w:rsid w:val="00D15842"/>
    <w:rsid w:val="00D20E71"/>
    <w:rsid w:val="00D21146"/>
    <w:rsid w:val="00D2115C"/>
    <w:rsid w:val="00D22187"/>
    <w:rsid w:val="00D235F9"/>
    <w:rsid w:val="00D304BB"/>
    <w:rsid w:val="00D33729"/>
    <w:rsid w:val="00D33C82"/>
    <w:rsid w:val="00D35AB4"/>
    <w:rsid w:val="00D35EC1"/>
    <w:rsid w:val="00D37A73"/>
    <w:rsid w:val="00D410E5"/>
    <w:rsid w:val="00D41449"/>
    <w:rsid w:val="00D43975"/>
    <w:rsid w:val="00D454C3"/>
    <w:rsid w:val="00D505A6"/>
    <w:rsid w:val="00D50968"/>
    <w:rsid w:val="00D50B9F"/>
    <w:rsid w:val="00D5162B"/>
    <w:rsid w:val="00D54378"/>
    <w:rsid w:val="00D5574B"/>
    <w:rsid w:val="00D55B83"/>
    <w:rsid w:val="00D56167"/>
    <w:rsid w:val="00D6162D"/>
    <w:rsid w:val="00D61F7A"/>
    <w:rsid w:val="00D623A9"/>
    <w:rsid w:val="00D640BD"/>
    <w:rsid w:val="00D656E2"/>
    <w:rsid w:val="00D66505"/>
    <w:rsid w:val="00D67BE9"/>
    <w:rsid w:val="00D7166A"/>
    <w:rsid w:val="00D71F10"/>
    <w:rsid w:val="00D72826"/>
    <w:rsid w:val="00D72996"/>
    <w:rsid w:val="00D75859"/>
    <w:rsid w:val="00D75CB2"/>
    <w:rsid w:val="00D76015"/>
    <w:rsid w:val="00D77CC3"/>
    <w:rsid w:val="00D77FEC"/>
    <w:rsid w:val="00D829EB"/>
    <w:rsid w:val="00D82E5F"/>
    <w:rsid w:val="00D84A23"/>
    <w:rsid w:val="00D86DE0"/>
    <w:rsid w:val="00D90481"/>
    <w:rsid w:val="00D93928"/>
    <w:rsid w:val="00D947F7"/>
    <w:rsid w:val="00D94DD9"/>
    <w:rsid w:val="00DA13DC"/>
    <w:rsid w:val="00DA1F6B"/>
    <w:rsid w:val="00DA2A00"/>
    <w:rsid w:val="00DA33AB"/>
    <w:rsid w:val="00DA341D"/>
    <w:rsid w:val="00DA3E9E"/>
    <w:rsid w:val="00DA56C8"/>
    <w:rsid w:val="00DA768E"/>
    <w:rsid w:val="00DB13EA"/>
    <w:rsid w:val="00DB1C07"/>
    <w:rsid w:val="00DB39BF"/>
    <w:rsid w:val="00DB5FCA"/>
    <w:rsid w:val="00DB706D"/>
    <w:rsid w:val="00DB7CD4"/>
    <w:rsid w:val="00DC00A3"/>
    <w:rsid w:val="00DC05E3"/>
    <w:rsid w:val="00DC1306"/>
    <w:rsid w:val="00DC13E1"/>
    <w:rsid w:val="00DC3AF7"/>
    <w:rsid w:val="00DC467B"/>
    <w:rsid w:val="00DC4E82"/>
    <w:rsid w:val="00DC68CC"/>
    <w:rsid w:val="00DC6E01"/>
    <w:rsid w:val="00DC711C"/>
    <w:rsid w:val="00DC7348"/>
    <w:rsid w:val="00DD146F"/>
    <w:rsid w:val="00DD1F17"/>
    <w:rsid w:val="00DD5114"/>
    <w:rsid w:val="00DD67BA"/>
    <w:rsid w:val="00DD777F"/>
    <w:rsid w:val="00DE0C1D"/>
    <w:rsid w:val="00DE1F54"/>
    <w:rsid w:val="00DE2D91"/>
    <w:rsid w:val="00DE3346"/>
    <w:rsid w:val="00DE41F3"/>
    <w:rsid w:val="00DE58DD"/>
    <w:rsid w:val="00DE63B2"/>
    <w:rsid w:val="00DE655B"/>
    <w:rsid w:val="00DE73C7"/>
    <w:rsid w:val="00DF0587"/>
    <w:rsid w:val="00DF0FE3"/>
    <w:rsid w:val="00DF3EC2"/>
    <w:rsid w:val="00DF466E"/>
    <w:rsid w:val="00DF5006"/>
    <w:rsid w:val="00DF5E3F"/>
    <w:rsid w:val="00DF755A"/>
    <w:rsid w:val="00E01232"/>
    <w:rsid w:val="00E01D86"/>
    <w:rsid w:val="00E02F4A"/>
    <w:rsid w:val="00E035E8"/>
    <w:rsid w:val="00E10779"/>
    <w:rsid w:val="00E10F9E"/>
    <w:rsid w:val="00E12AC6"/>
    <w:rsid w:val="00E1438E"/>
    <w:rsid w:val="00E15DF2"/>
    <w:rsid w:val="00E169EC"/>
    <w:rsid w:val="00E17113"/>
    <w:rsid w:val="00E174AE"/>
    <w:rsid w:val="00E208EE"/>
    <w:rsid w:val="00E2167F"/>
    <w:rsid w:val="00E23359"/>
    <w:rsid w:val="00E26129"/>
    <w:rsid w:val="00E26639"/>
    <w:rsid w:val="00E27C03"/>
    <w:rsid w:val="00E27D10"/>
    <w:rsid w:val="00E304CF"/>
    <w:rsid w:val="00E317D1"/>
    <w:rsid w:val="00E36CE4"/>
    <w:rsid w:val="00E3764B"/>
    <w:rsid w:val="00E37D23"/>
    <w:rsid w:val="00E40260"/>
    <w:rsid w:val="00E4109B"/>
    <w:rsid w:val="00E41209"/>
    <w:rsid w:val="00E414C6"/>
    <w:rsid w:val="00E41D88"/>
    <w:rsid w:val="00E444CB"/>
    <w:rsid w:val="00E51056"/>
    <w:rsid w:val="00E511F1"/>
    <w:rsid w:val="00E519AF"/>
    <w:rsid w:val="00E51D19"/>
    <w:rsid w:val="00E5352D"/>
    <w:rsid w:val="00E57323"/>
    <w:rsid w:val="00E61F5B"/>
    <w:rsid w:val="00E62324"/>
    <w:rsid w:val="00E624CF"/>
    <w:rsid w:val="00E629F6"/>
    <w:rsid w:val="00E63F49"/>
    <w:rsid w:val="00E63FCE"/>
    <w:rsid w:val="00E64D3C"/>
    <w:rsid w:val="00E671C3"/>
    <w:rsid w:val="00E70A9F"/>
    <w:rsid w:val="00E726CE"/>
    <w:rsid w:val="00E72797"/>
    <w:rsid w:val="00E731FA"/>
    <w:rsid w:val="00E74334"/>
    <w:rsid w:val="00E75061"/>
    <w:rsid w:val="00E777B9"/>
    <w:rsid w:val="00E84E51"/>
    <w:rsid w:val="00E86532"/>
    <w:rsid w:val="00E86B82"/>
    <w:rsid w:val="00E8767F"/>
    <w:rsid w:val="00E922B3"/>
    <w:rsid w:val="00E92615"/>
    <w:rsid w:val="00E934F6"/>
    <w:rsid w:val="00E976B8"/>
    <w:rsid w:val="00E97C6A"/>
    <w:rsid w:val="00EA1C7B"/>
    <w:rsid w:val="00EA431C"/>
    <w:rsid w:val="00EA63E2"/>
    <w:rsid w:val="00EA6CAF"/>
    <w:rsid w:val="00EB1DB1"/>
    <w:rsid w:val="00EB2DF6"/>
    <w:rsid w:val="00EB3123"/>
    <w:rsid w:val="00EB3C79"/>
    <w:rsid w:val="00EB3EA4"/>
    <w:rsid w:val="00EB5968"/>
    <w:rsid w:val="00EB66E1"/>
    <w:rsid w:val="00EB7268"/>
    <w:rsid w:val="00EB7FB4"/>
    <w:rsid w:val="00EC2191"/>
    <w:rsid w:val="00EC2673"/>
    <w:rsid w:val="00EC391A"/>
    <w:rsid w:val="00EC55CD"/>
    <w:rsid w:val="00EC6793"/>
    <w:rsid w:val="00ED02AC"/>
    <w:rsid w:val="00ED13F1"/>
    <w:rsid w:val="00ED511F"/>
    <w:rsid w:val="00ED6284"/>
    <w:rsid w:val="00EE0944"/>
    <w:rsid w:val="00EE0982"/>
    <w:rsid w:val="00EE1052"/>
    <w:rsid w:val="00EE185B"/>
    <w:rsid w:val="00EE216A"/>
    <w:rsid w:val="00EE3CF4"/>
    <w:rsid w:val="00EE46B2"/>
    <w:rsid w:val="00EF028D"/>
    <w:rsid w:val="00EF0E3A"/>
    <w:rsid w:val="00EF186A"/>
    <w:rsid w:val="00EF1A33"/>
    <w:rsid w:val="00EF497F"/>
    <w:rsid w:val="00EF6E64"/>
    <w:rsid w:val="00EF7CF4"/>
    <w:rsid w:val="00F003EE"/>
    <w:rsid w:val="00F006DD"/>
    <w:rsid w:val="00F00D08"/>
    <w:rsid w:val="00F01813"/>
    <w:rsid w:val="00F055F4"/>
    <w:rsid w:val="00F06715"/>
    <w:rsid w:val="00F071C3"/>
    <w:rsid w:val="00F0787C"/>
    <w:rsid w:val="00F1279D"/>
    <w:rsid w:val="00F13586"/>
    <w:rsid w:val="00F13839"/>
    <w:rsid w:val="00F14554"/>
    <w:rsid w:val="00F155B3"/>
    <w:rsid w:val="00F17C03"/>
    <w:rsid w:val="00F2076C"/>
    <w:rsid w:val="00F2264B"/>
    <w:rsid w:val="00F229AC"/>
    <w:rsid w:val="00F22A64"/>
    <w:rsid w:val="00F248DA"/>
    <w:rsid w:val="00F24B6E"/>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282"/>
    <w:rsid w:val="00F40457"/>
    <w:rsid w:val="00F41C57"/>
    <w:rsid w:val="00F42AEB"/>
    <w:rsid w:val="00F43ADF"/>
    <w:rsid w:val="00F513D1"/>
    <w:rsid w:val="00F51B75"/>
    <w:rsid w:val="00F52E78"/>
    <w:rsid w:val="00F5373B"/>
    <w:rsid w:val="00F5407C"/>
    <w:rsid w:val="00F55A94"/>
    <w:rsid w:val="00F56121"/>
    <w:rsid w:val="00F573D2"/>
    <w:rsid w:val="00F60241"/>
    <w:rsid w:val="00F6028E"/>
    <w:rsid w:val="00F60B7B"/>
    <w:rsid w:val="00F61BB6"/>
    <w:rsid w:val="00F61EBE"/>
    <w:rsid w:val="00F621F6"/>
    <w:rsid w:val="00F634A0"/>
    <w:rsid w:val="00F703B0"/>
    <w:rsid w:val="00F71C72"/>
    <w:rsid w:val="00F72231"/>
    <w:rsid w:val="00F73D05"/>
    <w:rsid w:val="00F743B8"/>
    <w:rsid w:val="00F749FA"/>
    <w:rsid w:val="00F75D85"/>
    <w:rsid w:val="00F760A7"/>
    <w:rsid w:val="00F7705C"/>
    <w:rsid w:val="00F77BE1"/>
    <w:rsid w:val="00F81C6B"/>
    <w:rsid w:val="00F82325"/>
    <w:rsid w:val="00F854FF"/>
    <w:rsid w:val="00F8787A"/>
    <w:rsid w:val="00F93E96"/>
    <w:rsid w:val="00F95488"/>
    <w:rsid w:val="00F95799"/>
    <w:rsid w:val="00F96160"/>
    <w:rsid w:val="00F9616E"/>
    <w:rsid w:val="00F97B7F"/>
    <w:rsid w:val="00FA51DD"/>
    <w:rsid w:val="00FA672D"/>
    <w:rsid w:val="00FB03E3"/>
    <w:rsid w:val="00FB15C5"/>
    <w:rsid w:val="00FB2FF8"/>
    <w:rsid w:val="00FB3A63"/>
    <w:rsid w:val="00FB50C7"/>
    <w:rsid w:val="00FB5734"/>
    <w:rsid w:val="00FB6BC8"/>
    <w:rsid w:val="00FC0837"/>
    <w:rsid w:val="00FC3AF8"/>
    <w:rsid w:val="00FC5F8A"/>
    <w:rsid w:val="00FD17D7"/>
    <w:rsid w:val="00FD32B6"/>
    <w:rsid w:val="00FD4A55"/>
    <w:rsid w:val="00FD4B37"/>
    <w:rsid w:val="00FE3410"/>
    <w:rsid w:val="00FF1B6E"/>
    <w:rsid w:val="00FF1DFB"/>
    <w:rsid w:val="00FF23F2"/>
    <w:rsid w:val="00FF38B0"/>
    <w:rsid w:val="00FF4887"/>
    <w:rsid w:val="00FF5214"/>
    <w:rsid w:val="00FF76DD"/>
    <w:rsid w:val="00FF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paragraph" w:styleId="Heading2">
    <w:name w:val="heading 2"/>
    <w:basedOn w:val="Normal"/>
    <w:next w:val="Normal"/>
    <w:link w:val="Heading2Ch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semiHidden/>
    <w:rsid w:val="00AF31A0"/>
    <w:rPr>
      <w:szCs w:val="20"/>
    </w:rPr>
  </w:style>
  <w:style w:type="character" w:customStyle="1" w:styleId="CommentTextChar">
    <w:name w:val="Comment Text Char"/>
    <w:basedOn w:val="DefaultParagraphFont"/>
    <w:link w:val="CommentText"/>
    <w:uiPriority w:val="99"/>
    <w:semiHidden/>
    <w:rsid w:val="00AF31A0"/>
    <w:rPr>
      <w:rFonts w:ascii="Arial" w:eastAsia="Times New Roman" w:hAnsi="Arial" w:cs="Times New Roman"/>
      <w:sz w:val="20"/>
      <w:szCs w:val="20"/>
    </w:rPr>
  </w:style>
  <w:style w:type="paragraph" w:styleId="ListParagraph">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ListParagraphChar"/>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unhideWhenUsed/>
    <w:rsid w:val="00AF31A0"/>
    <w:pPr>
      <w:spacing w:after="120"/>
    </w:pPr>
  </w:style>
  <w:style w:type="character" w:customStyle="1" w:styleId="BodyTextChar">
    <w:name w:val="Body Text Char"/>
    <w:basedOn w:val="DefaultParagraphFont"/>
    <w:link w:val="BodyText"/>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character" w:customStyle="1" w:styleId="BodyTextChar1">
    <w:name w:val="Body Text Char1"/>
    <w:basedOn w:val="DefaultParagraphFont"/>
    <w:uiPriority w:val="99"/>
    <w:rsid w:val="00EB7268"/>
    <w:rPr>
      <w:spacing w:val="2"/>
      <w:sz w:val="19"/>
      <w:szCs w:val="19"/>
      <w:u w:val="none"/>
    </w:rPr>
  </w:style>
  <w:style w:type="character" w:customStyle="1" w:styleId="Heading30">
    <w:name w:val="Heading #3_"/>
    <w:basedOn w:val="DefaultParagraphFont"/>
    <w:link w:val="Heading31"/>
    <w:uiPriority w:val="99"/>
    <w:rsid w:val="00CE4A20"/>
    <w:rPr>
      <w:b/>
      <w:bCs/>
      <w:sz w:val="19"/>
      <w:szCs w:val="19"/>
      <w:shd w:val="clear" w:color="auto" w:fill="FFFFFF"/>
    </w:rPr>
  </w:style>
  <w:style w:type="paragraph" w:customStyle="1" w:styleId="Heading31">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Heading2Char">
    <w:name w:val="Heading 2 Char"/>
    <w:basedOn w:val="DefaultParagraphFont"/>
    <w:link w:val="Heading2"/>
    <w:rsid w:val="005003AC"/>
    <w:rPr>
      <w:rFonts w:ascii="Calibri Light" w:eastAsia="Times New Roman" w:hAnsi="Calibri Light" w:cs="Times New Roman"/>
      <w:b/>
      <w:bCs/>
      <w:i/>
      <w:iCs/>
      <w:sz w:val="28"/>
      <w:szCs w:val="28"/>
    </w:rPr>
  </w:style>
  <w:style w:type="paragraph" w:styleId="NoSpacing">
    <w:name w:val="No Spacing"/>
    <w:uiPriority w:val="1"/>
    <w:qFormat/>
    <w:rsid w:val="006F0439"/>
    <w:pPr>
      <w:spacing w:after="0" w:line="240" w:lineRule="auto"/>
    </w:pPr>
    <w:rPr>
      <w:rFonts w:ascii="Calibri" w:eastAsia="Calibri" w:hAnsi="Calibri" w:cs="Times New Roman"/>
      <w:lang w:val="es-CO"/>
    </w:rPr>
  </w:style>
  <w:style w:type="character" w:customStyle="1" w:styleId="ListParagraphChar">
    <w:name w:val="List Paragraph Char"/>
    <w:aliases w:val="List Char,Numbered Paragraph Char,Main numbered paragraph Char,Bullets Char,List Paragraph (numbered (a)) Char,titulo 3 Char,Colorful List - Accent 11 Char,References Char,WB List Paragraph Char,Dot pt Char,F5 List Paragraph Char"/>
    <w:link w:val="ListParagraph"/>
    <w:uiPriority w:val="34"/>
    <w:qFormat/>
    <w:locked/>
    <w:rsid w:val="006F0439"/>
    <w:rPr>
      <w:rFonts w:ascii="Arial" w:eastAsia="Times New Roman" w:hAnsi="Arial" w:cs="Times New Roman"/>
      <w:sz w:val="20"/>
      <w:szCs w:val="24"/>
    </w:rPr>
  </w:style>
  <w:style w:type="paragraph" w:styleId="Header">
    <w:name w:val="header"/>
    <w:basedOn w:val="Normal"/>
    <w:link w:val="HeaderChar"/>
    <w:rsid w:val="00DF755A"/>
    <w:pPr>
      <w:tabs>
        <w:tab w:val="center" w:pos="4419"/>
        <w:tab w:val="right" w:pos="8838"/>
      </w:tabs>
    </w:pPr>
    <w:rPr>
      <w:rFonts w:ascii="Times New Roman" w:hAnsi="Times New Roman"/>
      <w:szCs w:val="20"/>
      <w:lang w:val="es-ES"/>
    </w:rPr>
  </w:style>
  <w:style w:type="character" w:customStyle="1" w:styleId="HeaderChar">
    <w:name w:val="Header Char"/>
    <w:basedOn w:val="DefaultParagraphFont"/>
    <w:link w:val="Header"/>
    <w:rsid w:val="00DF755A"/>
    <w:rPr>
      <w:rFonts w:ascii="Times New Roman" w:eastAsia="Times New Roman" w:hAnsi="Times New Roman" w:cs="Times New Roman"/>
      <w:sz w:val="20"/>
      <w:szCs w:val="20"/>
      <w:lang w:val="es-ES"/>
    </w:rPr>
  </w:style>
  <w:style w:type="character" w:customStyle="1" w:styleId="Heading3Char">
    <w:name w:val="Heading 3 Char"/>
    <w:basedOn w:val="DefaultParagraphFont"/>
    <w:link w:val="Heading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aliases w:val="Párrafo de lista,Listas,List Paragraph_0,Recommendation,List Paragraph11,L,CV text,Table text,List Paragraph111,Medium Grid 1 - Accent 21,List Paragraph2,Bulleted Para,NFP GP Bulleted List,Foot"/>
    <w:basedOn w:val="Normal"/>
    <w:uiPriority w:val="34"/>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Footer">
    <w:name w:val="footer"/>
    <w:basedOn w:val="Normal"/>
    <w:link w:val="FooterChar"/>
    <w:uiPriority w:val="99"/>
    <w:unhideWhenUsed/>
    <w:rsid w:val="00DA56C8"/>
    <w:pPr>
      <w:tabs>
        <w:tab w:val="center" w:pos="4419"/>
        <w:tab w:val="right" w:pos="8838"/>
      </w:tabs>
    </w:pPr>
  </w:style>
  <w:style w:type="character" w:customStyle="1" w:styleId="FooterChar">
    <w:name w:val="Footer Char"/>
    <w:basedOn w:val="DefaultParagraphFont"/>
    <w:link w:val="Footer"/>
    <w:uiPriority w:val="99"/>
    <w:rsid w:val="00DA56C8"/>
    <w:rPr>
      <w:rFonts w:ascii="Arial" w:eastAsia="Times New Roman" w:hAnsi="Arial" w:cs="Times New Roman"/>
      <w:sz w:val="20"/>
      <w:szCs w:val="24"/>
    </w:rPr>
  </w:style>
  <w:style w:type="table" w:customStyle="1" w:styleId="TableGridLight1">
    <w:name w:val="Table Grid Light1"/>
    <w:basedOn w:val="TableNormal"/>
    <w:next w:val="TableGridLight"/>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FollowedHyperlink">
    <w:name w:val="FollowedHyperlink"/>
    <w:basedOn w:val="DefaultParagraphFont"/>
    <w:uiPriority w:val="99"/>
    <w:semiHidden/>
    <w:unhideWhenUsed/>
    <w:rsid w:val="007C1408"/>
    <w:rPr>
      <w:color w:val="800080" w:themeColor="followedHyperlink"/>
      <w:u w:val="single"/>
    </w:rPr>
  </w:style>
  <w:style w:type="table" w:styleId="TableGrid">
    <w:name w:val="Table Grid"/>
    <w:basedOn w:val="Table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70F67"/>
    <w:rPr>
      <w:i/>
      <w:iCs/>
    </w:rPr>
  </w:style>
  <w:style w:type="character" w:customStyle="1" w:styleId="PrrafodelistaCar">
    <w:name w:val="Párrafo de lista Car"/>
    <w:aliases w:val="Listas Car,List Paragraph1 Car,List Paragraph_0 Car,Recommendation Car,List Paragraph11 Car,L Car,CV text Car,Table text Car,F5 List Paragraph Car,Dot pt Car,List Paragraph111 Car,Medium Grid 1 - Accent 21 Car,Numbered Paragraph Car"/>
    <w:basedOn w:val="DefaultParagraphFont"/>
    <w:uiPriority w:val="34"/>
    <w:locked/>
    <w:rsid w:val="00AA3515"/>
  </w:style>
  <w:style w:type="paragraph" w:styleId="Revision">
    <w:name w:val="Revision"/>
    <w:hidden/>
    <w:uiPriority w:val="99"/>
    <w:semiHidden/>
    <w:rsid w:val="00513C65"/>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9613">
      <w:bodyDiv w:val="1"/>
      <w:marLeft w:val="0"/>
      <w:marRight w:val="0"/>
      <w:marTop w:val="0"/>
      <w:marBottom w:val="0"/>
      <w:divBdr>
        <w:top w:val="none" w:sz="0" w:space="0" w:color="auto"/>
        <w:left w:val="none" w:sz="0" w:space="0" w:color="auto"/>
        <w:bottom w:val="none" w:sz="0" w:space="0" w:color="auto"/>
        <w:right w:val="none" w:sz="0" w:space="0" w:color="auto"/>
      </w:divBdr>
    </w:div>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54090786">
      <w:bodyDiv w:val="1"/>
      <w:marLeft w:val="0"/>
      <w:marRight w:val="0"/>
      <w:marTop w:val="0"/>
      <w:marBottom w:val="0"/>
      <w:divBdr>
        <w:top w:val="none" w:sz="0" w:space="0" w:color="auto"/>
        <w:left w:val="none" w:sz="0" w:space="0" w:color="auto"/>
        <w:bottom w:val="none" w:sz="0" w:space="0" w:color="auto"/>
        <w:right w:val="none" w:sz="0" w:space="0" w:color="auto"/>
      </w:divBdr>
    </w:div>
    <w:div w:id="95057225">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758909291">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681200277">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 w:id="213347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unwomen.org/-media/headquarters/attachments/sections/about%20us/employment/un-women-employment-values-and-competencies-definitions-en.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F37403E7B63A4C86F498B58D6F0BB1" ma:contentTypeVersion="13" ma:contentTypeDescription="Create a new document." ma:contentTypeScope="" ma:versionID="f5ff62009b6b7bd4a03982d04554820c">
  <xsd:schema xmlns:xsd="http://www.w3.org/2001/XMLSchema" xmlns:xs="http://www.w3.org/2001/XMLSchema" xmlns:p="http://schemas.microsoft.com/office/2006/metadata/properties" xmlns:ns3="0d7682bb-acc8-49df-abe0-03cbdaf9bafd" xmlns:ns4="abbfaa69-4ca4-4afd-aea0-01147d23e847" targetNamespace="http://schemas.microsoft.com/office/2006/metadata/properties" ma:root="true" ma:fieldsID="b1fe7eb30931c922d32fb195571efd57" ns3:_="" ns4:_="">
    <xsd:import namespace="0d7682bb-acc8-49df-abe0-03cbdaf9bafd"/>
    <xsd:import namespace="abbfaa69-4ca4-4afd-aea0-01147d23e8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7682bb-acc8-49df-abe0-03cbdaf9ba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bfaa69-4ca4-4afd-aea0-01147d23e8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65528B75-37A9-428E-8F10-1507AB5D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7682bb-acc8-49df-abe0-03cbdaf9bafd"/>
    <ds:schemaRef ds:uri="abbfaa69-4ca4-4afd-aea0-01147d23e8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3.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3652</Words>
  <Characters>20819</Characters>
  <Application>Microsoft Office Word</Application>
  <DocSecurity>0</DocSecurity>
  <Lines>173</Lines>
  <Paragraphs>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Women Job Description Template (July 2012)</vt:lpstr>
      <vt:lpstr>UN Women Job Description Template (July 2012)</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Isabel Gonzalez</cp:lastModifiedBy>
  <cp:revision>7</cp:revision>
  <cp:lastPrinted>2018-11-08T21:55:00Z</cp:lastPrinted>
  <dcterms:created xsi:type="dcterms:W3CDTF">2021-02-09T23:09:00Z</dcterms:created>
  <dcterms:modified xsi:type="dcterms:W3CDTF">2021-02-13T01:52:00Z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0x01010036F37403E7B63A4C86F498B58D6F0BB1</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