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E0395D" w14:paraId="735CEB89" w14:textId="77777777" w:rsidTr="005F1F1B">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121B49F5" w:rsidR="00F32C74" w:rsidRPr="00E0395D" w:rsidRDefault="00255A18" w:rsidP="00CC7096">
            <w:pPr>
              <w:ind w:left="606"/>
              <w:jc w:val="center"/>
              <w:rPr>
                <w:rFonts w:cs="Arial"/>
                <w:b/>
                <w:sz w:val="22"/>
                <w:szCs w:val="22"/>
                <w:lang w:val="es-CO"/>
              </w:rPr>
            </w:pPr>
            <w:r w:rsidRPr="00E0395D">
              <w:rPr>
                <w:rFonts w:cs="Arial"/>
                <w:b/>
                <w:sz w:val="22"/>
                <w:szCs w:val="22"/>
                <w:lang w:val="es-CO"/>
              </w:rPr>
              <w:t>TÉRMINOS DE REFERENCIA</w:t>
            </w:r>
          </w:p>
        </w:tc>
      </w:tr>
    </w:tbl>
    <w:p w14:paraId="14FF32C1" w14:textId="77777777" w:rsidR="001F7117" w:rsidRPr="00E0395D" w:rsidRDefault="001F7117">
      <w:pPr>
        <w:rPr>
          <w:rFonts w:cs="Arial"/>
          <w:sz w:val="22"/>
          <w:szCs w:val="22"/>
          <w:lang w:val="es-CO"/>
        </w:rPr>
      </w:pPr>
    </w:p>
    <w:tbl>
      <w:tblPr>
        <w:tblW w:w="9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3017"/>
        <w:gridCol w:w="6321"/>
        <w:gridCol w:w="22"/>
      </w:tblGrid>
      <w:tr w:rsidR="00C620F3" w:rsidRPr="00E3397E" w14:paraId="70CCC7FF" w14:textId="77777777" w:rsidTr="00D61BA1">
        <w:trPr>
          <w:gridBefore w:val="1"/>
          <w:wBefore w:w="18" w:type="dxa"/>
        </w:trPr>
        <w:tc>
          <w:tcPr>
            <w:tcW w:w="9360" w:type="dxa"/>
            <w:gridSpan w:val="3"/>
            <w:shd w:val="clear" w:color="auto" w:fill="E0E0E0"/>
          </w:tcPr>
          <w:p w14:paraId="4EC4D92F" w14:textId="6CD6B4A7" w:rsidR="00C620F3" w:rsidRPr="00E0395D" w:rsidRDefault="00C620F3" w:rsidP="00E02F4A">
            <w:pPr>
              <w:rPr>
                <w:rFonts w:cs="Arial"/>
                <w:b/>
                <w:bCs/>
                <w:sz w:val="22"/>
                <w:szCs w:val="22"/>
                <w:lang w:val="es-CO"/>
              </w:rPr>
            </w:pPr>
            <w:r w:rsidRPr="00E0395D">
              <w:rPr>
                <w:rFonts w:cs="Arial"/>
                <w:b/>
                <w:bCs/>
                <w:sz w:val="22"/>
                <w:szCs w:val="22"/>
                <w:lang w:val="es-CO"/>
              </w:rPr>
              <w:t xml:space="preserve">I. Información de la </w:t>
            </w:r>
            <w:r w:rsidR="00502E64" w:rsidRPr="00E0395D">
              <w:rPr>
                <w:rFonts w:cs="Arial"/>
                <w:b/>
                <w:bCs/>
                <w:sz w:val="22"/>
                <w:szCs w:val="22"/>
                <w:lang w:val="es-CO"/>
              </w:rPr>
              <w:t>p</w:t>
            </w:r>
            <w:r w:rsidRPr="00E0395D">
              <w:rPr>
                <w:rFonts w:cs="Arial"/>
                <w:b/>
                <w:bCs/>
                <w:sz w:val="22"/>
                <w:szCs w:val="22"/>
                <w:lang w:val="es-CO"/>
              </w:rPr>
              <w:t>osición</w:t>
            </w:r>
          </w:p>
        </w:tc>
      </w:tr>
      <w:tr w:rsidR="00C620F3" w:rsidRPr="00E3397E" w14:paraId="093C6C28" w14:textId="77777777" w:rsidTr="00D61BA1">
        <w:trPr>
          <w:gridBefore w:val="1"/>
          <w:wBefore w:w="18" w:type="dxa"/>
          <w:trHeight w:val="1255"/>
        </w:trPr>
        <w:tc>
          <w:tcPr>
            <w:tcW w:w="9360" w:type="dxa"/>
            <w:gridSpan w:val="3"/>
          </w:tcPr>
          <w:p w14:paraId="7B217F5D" w14:textId="2F9CD7B1" w:rsidR="00C620F3" w:rsidRPr="00E0395D" w:rsidRDefault="00C620F3" w:rsidP="00BE6D5F">
            <w:pPr>
              <w:pStyle w:val="Heading3"/>
              <w:ind w:left="2880" w:hanging="2880"/>
              <w:jc w:val="both"/>
              <w:rPr>
                <w:rFonts w:ascii="Arial" w:hAnsi="Arial" w:cs="Arial"/>
                <w:color w:val="auto"/>
                <w:sz w:val="22"/>
                <w:szCs w:val="22"/>
                <w:lang w:val="es-CO"/>
              </w:rPr>
            </w:pPr>
            <w:r w:rsidRPr="00E0395D">
              <w:rPr>
                <w:rFonts w:ascii="Arial" w:hAnsi="Arial" w:cs="Arial"/>
                <w:bCs/>
                <w:color w:val="auto"/>
                <w:sz w:val="22"/>
                <w:szCs w:val="22"/>
                <w:lang w:val="es-CO"/>
              </w:rPr>
              <w:t>Título de la Consultoría:</w:t>
            </w:r>
            <w:r w:rsidRPr="00E0395D">
              <w:rPr>
                <w:rFonts w:ascii="Arial" w:hAnsi="Arial" w:cs="Arial"/>
                <w:sz w:val="22"/>
                <w:szCs w:val="22"/>
                <w:lang w:val="es-CO"/>
              </w:rPr>
              <w:tab/>
            </w:r>
            <w:r w:rsidR="007F26E1" w:rsidRPr="00E0395D">
              <w:rPr>
                <w:rFonts w:ascii="Arial" w:hAnsi="Arial" w:cs="Arial"/>
                <w:sz w:val="22"/>
                <w:szCs w:val="22"/>
                <w:lang w:val="es-CO"/>
              </w:rPr>
              <w:t>A</w:t>
            </w:r>
            <w:r w:rsidR="007F26E1" w:rsidRPr="00E0395D">
              <w:rPr>
                <w:rFonts w:ascii="Arial" w:hAnsi="Arial" w:cs="Arial"/>
                <w:color w:val="auto"/>
                <w:sz w:val="22"/>
                <w:szCs w:val="22"/>
                <w:lang w:val="es-CO"/>
              </w:rPr>
              <w:t>poyo a la Consejería Presidencial para la Equidad de la Mujer para estructurar e implementar una estrategia para movilizar recursos destinados a desarrollar oportunidades empresariales sostenibles, rentables y con potencial de crecimiento para las iniciativas de reactivación económica de mujeres.</w:t>
            </w:r>
          </w:p>
          <w:p w14:paraId="4F200B32" w14:textId="77777777" w:rsidR="00C620F3" w:rsidRPr="00E0395D" w:rsidRDefault="00C620F3" w:rsidP="005F1F1B">
            <w:pPr>
              <w:rPr>
                <w:rFonts w:eastAsiaTheme="majorEastAsia" w:cs="Arial"/>
                <w:sz w:val="22"/>
                <w:szCs w:val="22"/>
                <w:lang w:val="es-CO"/>
              </w:rPr>
            </w:pPr>
          </w:p>
          <w:p w14:paraId="1B5A531C" w14:textId="77777777" w:rsidR="00C620F3" w:rsidRPr="00E0395D" w:rsidRDefault="00C620F3" w:rsidP="005F1F1B">
            <w:pPr>
              <w:rPr>
                <w:rFonts w:eastAsiaTheme="majorEastAsia" w:cs="Arial"/>
                <w:sz w:val="22"/>
                <w:szCs w:val="22"/>
                <w:lang w:val="es-CO"/>
              </w:rPr>
            </w:pPr>
            <w:r w:rsidRPr="00E0395D">
              <w:rPr>
                <w:rFonts w:eastAsiaTheme="majorEastAsia" w:cs="Arial"/>
                <w:sz w:val="22"/>
                <w:szCs w:val="22"/>
                <w:lang w:val="es-CO"/>
              </w:rPr>
              <w:t>Contrato</w:t>
            </w:r>
            <w:r w:rsidRPr="00E0395D">
              <w:rPr>
                <w:rFonts w:eastAsiaTheme="majorEastAsia" w:cs="Arial"/>
                <w:sz w:val="22"/>
                <w:szCs w:val="22"/>
                <w:lang w:val="es-CO"/>
              </w:rPr>
              <w:tab/>
            </w:r>
            <w:r w:rsidRPr="00E0395D">
              <w:rPr>
                <w:rFonts w:eastAsiaTheme="majorEastAsia" w:cs="Arial"/>
                <w:sz w:val="22"/>
                <w:szCs w:val="22"/>
                <w:lang w:val="es-CO"/>
              </w:rPr>
              <w:tab/>
            </w:r>
            <w:r w:rsidRPr="00E0395D">
              <w:rPr>
                <w:rFonts w:eastAsiaTheme="majorEastAsia" w:cs="Arial"/>
                <w:sz w:val="22"/>
                <w:szCs w:val="22"/>
                <w:lang w:val="es-CO"/>
              </w:rPr>
              <w:tab/>
              <w:t>SSA</w:t>
            </w:r>
          </w:p>
          <w:p w14:paraId="733319C2" w14:textId="77777777" w:rsidR="00C620F3" w:rsidRPr="00E0395D" w:rsidRDefault="00D235F9" w:rsidP="005F1F1B">
            <w:pPr>
              <w:ind w:left="2880" w:hanging="2880"/>
              <w:rPr>
                <w:rFonts w:cs="Arial"/>
                <w:sz w:val="22"/>
                <w:szCs w:val="22"/>
                <w:lang w:val="es-CO"/>
              </w:rPr>
            </w:pPr>
            <w:r w:rsidRPr="00E0395D">
              <w:rPr>
                <w:rFonts w:cs="Arial"/>
                <w:sz w:val="22"/>
                <w:szCs w:val="22"/>
                <w:lang w:val="es-CO"/>
              </w:rPr>
              <w:t>Lugar</w:t>
            </w:r>
            <w:r w:rsidR="00C620F3" w:rsidRPr="00E0395D">
              <w:rPr>
                <w:rFonts w:cs="Arial"/>
                <w:sz w:val="22"/>
                <w:szCs w:val="22"/>
                <w:lang w:val="es-CO"/>
              </w:rPr>
              <w:t>:</w:t>
            </w:r>
            <w:r w:rsidR="00C620F3" w:rsidRPr="00E0395D">
              <w:rPr>
                <w:rFonts w:cs="Arial"/>
                <w:sz w:val="22"/>
                <w:szCs w:val="22"/>
                <w:lang w:val="es-CO"/>
              </w:rPr>
              <w:tab/>
            </w:r>
            <w:r w:rsidR="00BE6D5F" w:rsidRPr="00E0395D">
              <w:rPr>
                <w:rFonts w:cs="Arial"/>
                <w:sz w:val="22"/>
                <w:szCs w:val="22"/>
                <w:lang w:val="es-CO"/>
              </w:rPr>
              <w:t>Bogotá</w:t>
            </w:r>
          </w:p>
          <w:p w14:paraId="0A701759" w14:textId="16AC17DC" w:rsidR="00C620F3" w:rsidRPr="00E0395D" w:rsidRDefault="00C620F3" w:rsidP="00D21146">
            <w:pPr>
              <w:ind w:left="2880" w:hanging="2880"/>
              <w:rPr>
                <w:rFonts w:cs="Arial"/>
                <w:sz w:val="22"/>
                <w:szCs w:val="22"/>
                <w:lang w:val="es-CO"/>
              </w:rPr>
            </w:pPr>
            <w:r w:rsidRPr="00E0395D">
              <w:rPr>
                <w:rFonts w:cs="Arial"/>
                <w:sz w:val="22"/>
                <w:szCs w:val="22"/>
                <w:lang w:val="es-CO"/>
              </w:rPr>
              <w:t>Duración:</w:t>
            </w:r>
            <w:r w:rsidRPr="00E0395D">
              <w:rPr>
                <w:rFonts w:cs="Arial"/>
                <w:sz w:val="22"/>
                <w:szCs w:val="22"/>
                <w:lang w:val="es-CO"/>
              </w:rPr>
              <w:tab/>
            </w:r>
            <w:r w:rsidR="00C76AC0" w:rsidRPr="00E0395D">
              <w:rPr>
                <w:rFonts w:cs="Arial"/>
                <w:sz w:val="22"/>
                <w:szCs w:val="22"/>
                <w:lang w:val="es-CO"/>
              </w:rPr>
              <w:t>3</w:t>
            </w:r>
            <w:r w:rsidR="00BE6D5F" w:rsidRPr="00E0395D">
              <w:rPr>
                <w:rFonts w:cs="Arial"/>
                <w:sz w:val="22"/>
                <w:szCs w:val="22"/>
                <w:lang w:val="es-CO"/>
              </w:rPr>
              <w:t xml:space="preserve"> meses</w:t>
            </w:r>
          </w:p>
        </w:tc>
      </w:tr>
      <w:tr w:rsidR="00AF31A0" w:rsidRPr="00E0395D" w14:paraId="40F09F97"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6E0DDE32" w14:textId="5ED2D058" w:rsidR="00AF31A0" w:rsidRPr="00E0395D" w:rsidRDefault="00AF31A0" w:rsidP="00B010AA">
            <w:pPr>
              <w:pStyle w:val="Heading1"/>
              <w:rPr>
                <w:rFonts w:cs="Arial"/>
                <w:sz w:val="22"/>
                <w:szCs w:val="22"/>
                <w:lang w:val="es-CO"/>
              </w:rPr>
            </w:pPr>
            <w:r w:rsidRPr="00E0395D">
              <w:rPr>
                <w:rFonts w:cs="Arial"/>
                <w:sz w:val="22"/>
                <w:szCs w:val="22"/>
                <w:lang w:val="es-CO"/>
              </w:rPr>
              <w:t xml:space="preserve">I. </w:t>
            </w:r>
            <w:r w:rsidR="005003AC" w:rsidRPr="00E0395D">
              <w:rPr>
                <w:rFonts w:cs="Arial"/>
                <w:sz w:val="22"/>
                <w:szCs w:val="22"/>
                <w:lang w:val="es-CO"/>
              </w:rPr>
              <w:t xml:space="preserve">Contexto </w:t>
            </w:r>
            <w:r w:rsidR="00502E64" w:rsidRPr="00E0395D">
              <w:rPr>
                <w:rFonts w:cs="Arial"/>
                <w:sz w:val="22"/>
                <w:szCs w:val="22"/>
                <w:lang w:val="es-CO"/>
              </w:rPr>
              <w:t>o</w:t>
            </w:r>
            <w:r w:rsidR="005003AC" w:rsidRPr="00E0395D">
              <w:rPr>
                <w:rFonts w:cs="Arial"/>
                <w:sz w:val="22"/>
                <w:szCs w:val="22"/>
                <w:lang w:val="es-CO"/>
              </w:rPr>
              <w:t>rganizacional</w:t>
            </w:r>
          </w:p>
          <w:p w14:paraId="25120FB0" w14:textId="77777777" w:rsidR="00AF31A0" w:rsidRPr="00E0395D" w:rsidRDefault="00AF31A0" w:rsidP="00B010AA">
            <w:pPr>
              <w:pStyle w:val="Heading1"/>
              <w:rPr>
                <w:rFonts w:cs="Arial"/>
                <w:b w:val="0"/>
                <w:bCs w:val="0"/>
                <w:i/>
                <w:iCs/>
                <w:sz w:val="22"/>
                <w:szCs w:val="22"/>
                <w:lang w:val="es-CO"/>
              </w:rPr>
            </w:pPr>
          </w:p>
        </w:tc>
      </w:tr>
      <w:tr w:rsidR="00AF31A0" w:rsidRPr="00E3397E" w14:paraId="6B020DB3" w14:textId="77777777" w:rsidTr="00D61BA1">
        <w:tblPrEx>
          <w:tblLook w:val="0000" w:firstRow="0" w:lastRow="0" w:firstColumn="0" w:lastColumn="0" w:noHBand="0" w:noVBand="0"/>
        </w:tblPrEx>
        <w:trPr>
          <w:gridBefore w:val="1"/>
          <w:wBefore w:w="18" w:type="dxa"/>
        </w:trPr>
        <w:tc>
          <w:tcPr>
            <w:tcW w:w="9360" w:type="dxa"/>
            <w:gridSpan w:val="3"/>
          </w:tcPr>
          <w:p w14:paraId="500A7190" w14:textId="77777777" w:rsidR="00CC7096" w:rsidRPr="00E0395D" w:rsidRDefault="00CC7096" w:rsidP="00CC7096">
            <w:pPr>
              <w:jc w:val="both"/>
              <w:rPr>
                <w:rFonts w:cs="Arial"/>
                <w:sz w:val="22"/>
                <w:szCs w:val="22"/>
                <w:lang w:val="es-CO"/>
              </w:rPr>
            </w:pPr>
            <w:r w:rsidRPr="00E0395D">
              <w:rPr>
                <w:rFonts w:cs="Arial"/>
                <w:sz w:val="22"/>
                <w:szCs w:val="22"/>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3BB377DB" w14:textId="77777777" w:rsidR="00CC7096" w:rsidRPr="00E0395D" w:rsidRDefault="00CC7096" w:rsidP="00CC7096">
            <w:pPr>
              <w:jc w:val="both"/>
              <w:rPr>
                <w:rFonts w:cs="Arial"/>
                <w:sz w:val="22"/>
                <w:szCs w:val="22"/>
                <w:lang w:val="es-CO"/>
              </w:rPr>
            </w:pPr>
          </w:p>
          <w:p w14:paraId="7AD1B7C8" w14:textId="77777777" w:rsidR="006664B1" w:rsidRPr="00E0395D" w:rsidRDefault="00CC7096" w:rsidP="00CC7096">
            <w:pPr>
              <w:jc w:val="both"/>
              <w:rPr>
                <w:rFonts w:cs="Arial"/>
                <w:sz w:val="22"/>
                <w:szCs w:val="22"/>
                <w:lang w:val="es-CO"/>
              </w:rPr>
            </w:pPr>
            <w:r w:rsidRPr="00E0395D">
              <w:rPr>
                <w:rFonts w:cs="Arial"/>
                <w:sz w:val="22"/>
                <w:szCs w:val="22"/>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0215D39" w14:textId="0E676EC9" w:rsidR="00B723E0" w:rsidRPr="00E0395D" w:rsidRDefault="00B723E0" w:rsidP="00CC7096">
            <w:pPr>
              <w:jc w:val="both"/>
              <w:rPr>
                <w:rFonts w:cs="Arial"/>
                <w:sz w:val="22"/>
                <w:szCs w:val="22"/>
                <w:lang w:val="es-CO"/>
              </w:rPr>
            </w:pPr>
          </w:p>
        </w:tc>
      </w:tr>
      <w:tr w:rsidR="006664B1" w:rsidRPr="00E0395D" w14:paraId="622FB00F"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48D47C7F" w14:textId="77777777" w:rsidR="006664B1" w:rsidRPr="00E0395D" w:rsidRDefault="006664B1" w:rsidP="005F1F1B">
            <w:pPr>
              <w:pStyle w:val="Heading1"/>
              <w:rPr>
                <w:rFonts w:cs="Arial"/>
                <w:sz w:val="22"/>
                <w:szCs w:val="22"/>
                <w:lang w:val="es-CO"/>
              </w:rPr>
            </w:pPr>
            <w:bookmarkStart w:id="0" w:name="_Hlk526778526"/>
          </w:p>
          <w:p w14:paraId="1AB8E057" w14:textId="77777777" w:rsidR="006664B1" w:rsidRPr="00E0395D" w:rsidRDefault="006664B1" w:rsidP="005F1F1B">
            <w:pPr>
              <w:pStyle w:val="Heading1"/>
              <w:rPr>
                <w:rFonts w:cs="Arial"/>
                <w:sz w:val="22"/>
                <w:szCs w:val="22"/>
                <w:lang w:val="es-CO"/>
              </w:rPr>
            </w:pPr>
            <w:r w:rsidRPr="00E0395D">
              <w:rPr>
                <w:rFonts w:cs="Arial"/>
                <w:sz w:val="22"/>
                <w:szCs w:val="22"/>
                <w:lang w:val="es-CO"/>
              </w:rPr>
              <w:t xml:space="preserve">II. Antecedentes    </w:t>
            </w:r>
          </w:p>
          <w:p w14:paraId="41833908" w14:textId="77777777" w:rsidR="006664B1" w:rsidRPr="00E0395D" w:rsidRDefault="006664B1" w:rsidP="005F1F1B">
            <w:pPr>
              <w:pStyle w:val="Heading1"/>
              <w:rPr>
                <w:rFonts w:cs="Arial"/>
                <w:b w:val="0"/>
                <w:bCs w:val="0"/>
                <w:i/>
                <w:iCs/>
                <w:sz w:val="22"/>
                <w:szCs w:val="22"/>
                <w:lang w:val="es-CO"/>
              </w:rPr>
            </w:pPr>
          </w:p>
        </w:tc>
      </w:tr>
      <w:tr w:rsidR="006664B1" w:rsidRPr="00E3397E" w14:paraId="663401BA" w14:textId="77777777" w:rsidTr="00D61BA1">
        <w:tblPrEx>
          <w:tblLook w:val="0000" w:firstRow="0" w:lastRow="0" w:firstColumn="0" w:lastColumn="0" w:noHBand="0" w:noVBand="0"/>
        </w:tblPrEx>
        <w:trPr>
          <w:gridBefore w:val="1"/>
          <w:wBefore w:w="18" w:type="dxa"/>
        </w:trPr>
        <w:tc>
          <w:tcPr>
            <w:tcW w:w="9360" w:type="dxa"/>
            <w:gridSpan w:val="3"/>
          </w:tcPr>
          <w:p w14:paraId="7F9752A2" w14:textId="77777777" w:rsidR="00622FCF" w:rsidRPr="00E0395D" w:rsidRDefault="00622FCF" w:rsidP="00E12DDC">
            <w:pPr>
              <w:jc w:val="both"/>
              <w:rPr>
                <w:rFonts w:eastAsia="Arial" w:cs="Arial"/>
                <w:sz w:val="22"/>
                <w:szCs w:val="22"/>
                <w:lang w:val="es-CO"/>
              </w:rPr>
            </w:pPr>
          </w:p>
          <w:p w14:paraId="6B9A2BE5" w14:textId="77777777" w:rsidR="004A7ECA" w:rsidRPr="00E0395D" w:rsidRDefault="004A7ECA" w:rsidP="004A7ECA">
            <w:pPr>
              <w:jc w:val="both"/>
              <w:rPr>
                <w:rFonts w:cs="Arial"/>
                <w:sz w:val="22"/>
                <w:szCs w:val="22"/>
                <w:lang w:val="es-CO"/>
              </w:rPr>
            </w:pPr>
            <w:r w:rsidRPr="00E0395D">
              <w:rPr>
                <w:rFonts w:cs="Arial"/>
                <w:sz w:val="22"/>
                <w:szCs w:val="22"/>
                <w:lang w:val="es-CO"/>
              </w:rPr>
              <w:t xml:space="preserve">Los programas de ONU Mujeres en Colombia se enmarcan en la propuesta de acción estratégica de ONU Mujeres en los niveles global y regional, integrando los elementos </w:t>
            </w:r>
            <w:r w:rsidRPr="00E0395D">
              <w:rPr>
                <w:rFonts w:cs="Arial"/>
                <w:sz w:val="22"/>
                <w:szCs w:val="22"/>
                <w:lang w:val="es-CO"/>
              </w:rPr>
              <w:lastRenderedPageBreak/>
              <w:t>particulares que se consideran necesarios para un mayor nivel de efectividad de acuerdo con las prioridades nacionales del Estado colombiano. En línea con las políticas nacionales para la equidad de género, ONU Mujeres Colombia se ha propuesto en los Elementos del Marco de Cooperación en Colombia 2015 – 2019</w:t>
            </w:r>
            <w:r w:rsidRPr="00E0395D">
              <w:rPr>
                <w:rFonts w:cs="Arial"/>
                <w:sz w:val="22"/>
                <w:szCs w:val="22"/>
                <w:vertAlign w:val="superscript"/>
                <w:lang w:val="es-CO"/>
              </w:rPr>
              <w:footnoteReference w:id="1"/>
            </w:r>
            <w:r w:rsidRPr="00E0395D">
              <w:rPr>
                <w:rFonts w:cs="Arial"/>
                <w:sz w:val="22"/>
                <w:szCs w:val="22"/>
                <w:lang w:val="es-CO"/>
              </w:rPr>
              <w:t>,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p>
          <w:p w14:paraId="1492E588" w14:textId="77777777" w:rsidR="004A7ECA" w:rsidRPr="00E0395D" w:rsidRDefault="004A7ECA" w:rsidP="004A7ECA">
            <w:pPr>
              <w:jc w:val="both"/>
              <w:rPr>
                <w:rFonts w:cs="Arial"/>
                <w:sz w:val="22"/>
                <w:szCs w:val="22"/>
                <w:lang w:val="es-CO"/>
              </w:rPr>
            </w:pPr>
          </w:p>
          <w:p w14:paraId="627C5743" w14:textId="77777777" w:rsidR="004A7ECA" w:rsidRPr="00E0395D" w:rsidRDefault="004A7ECA" w:rsidP="004A7ECA">
            <w:pPr>
              <w:widowControl w:val="0"/>
              <w:autoSpaceDE w:val="0"/>
              <w:autoSpaceDN w:val="0"/>
              <w:adjustRightInd w:val="0"/>
              <w:jc w:val="both"/>
              <w:rPr>
                <w:rFonts w:cs="Arial"/>
                <w:sz w:val="22"/>
                <w:szCs w:val="22"/>
                <w:lang w:val="es-CO"/>
              </w:rPr>
            </w:pPr>
            <w:r w:rsidRPr="00E0395D">
              <w:rPr>
                <w:rFonts w:cs="Arial"/>
                <w:sz w:val="22"/>
                <w:szCs w:val="22"/>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  la Consejería Presidencial para la Equidad de la Mujer, en aras de fortalecer sus capacidades para desarrollar, implementar, monitorear y evaluar políticas públicas para la igualdad de género, desarrollar partidas presupuestales con enfoque de género, garantizar la participación de las mujeres en la construcción de la paz y la justicia transicional y fortalecer las capacidades de las instituciones estatales para implementar una Política Nacional para la Igualdad de Género, así como una política para las mujeres del campo, y otras medidas que aseguren el empoderamiento económico de las mujeres, teniendo en cuenta las variables étnicas y demás, con énfasis en el mercado laboral y una economía de cuidado, y así contribuir a que se logren los objetivos trazados por los ODS.</w:t>
            </w:r>
          </w:p>
          <w:p w14:paraId="572CA2C5" w14:textId="77777777" w:rsidR="004A7ECA" w:rsidRPr="00E0395D" w:rsidRDefault="004A7ECA" w:rsidP="004A7ECA">
            <w:pPr>
              <w:widowControl w:val="0"/>
              <w:autoSpaceDE w:val="0"/>
              <w:autoSpaceDN w:val="0"/>
              <w:adjustRightInd w:val="0"/>
              <w:jc w:val="both"/>
              <w:rPr>
                <w:rFonts w:cs="Arial"/>
                <w:sz w:val="22"/>
                <w:szCs w:val="22"/>
                <w:lang w:val="es-CO"/>
              </w:rPr>
            </w:pPr>
          </w:p>
          <w:p w14:paraId="666D3BF3" w14:textId="77777777" w:rsidR="004A7ECA" w:rsidRPr="00E0395D" w:rsidRDefault="004A7ECA" w:rsidP="004A7ECA">
            <w:pPr>
              <w:jc w:val="both"/>
              <w:rPr>
                <w:rFonts w:cs="Arial"/>
                <w:sz w:val="22"/>
                <w:szCs w:val="22"/>
                <w:lang w:val="es-CO"/>
              </w:rPr>
            </w:pPr>
            <w:r w:rsidRPr="00E0395D">
              <w:rPr>
                <w:rFonts w:cs="Arial"/>
                <w:sz w:val="22"/>
                <w:szCs w:val="22"/>
                <w:lang w:val="es-CO"/>
              </w:rPr>
              <w:t>La Consejería Presidencial para la Equidad de la Mujer – CPEM, fue creada mediante el Decreto 1649 del 02 de septiembre de 2014, el cual establece entre otras funciones: Impulsar la incorporación de la perspectiva de género en la formulación, gestión y seguimiento de las políticas, planes y programas en las entidades públicas nacionales y territoriales</w:t>
            </w:r>
          </w:p>
          <w:p w14:paraId="73468219" w14:textId="77777777" w:rsidR="00B723E0" w:rsidRPr="00E0395D" w:rsidRDefault="00B723E0" w:rsidP="00B723E0">
            <w:pPr>
              <w:jc w:val="both"/>
              <w:rPr>
                <w:rFonts w:cs="Arial"/>
                <w:sz w:val="22"/>
                <w:szCs w:val="22"/>
                <w:lang w:val="es-CO"/>
              </w:rPr>
            </w:pPr>
          </w:p>
          <w:p w14:paraId="51F8F1BD" w14:textId="2514FBAC" w:rsidR="006C3AD2" w:rsidRPr="00E0395D" w:rsidRDefault="00897E9E" w:rsidP="00897E9E">
            <w:pPr>
              <w:jc w:val="both"/>
              <w:rPr>
                <w:rFonts w:cs="Arial"/>
                <w:sz w:val="22"/>
                <w:szCs w:val="22"/>
                <w:lang w:val="es-CO"/>
              </w:rPr>
            </w:pPr>
            <w:r w:rsidRPr="00E0395D">
              <w:rPr>
                <w:rFonts w:cs="Arial"/>
                <w:sz w:val="22"/>
                <w:szCs w:val="22"/>
                <w:lang w:val="es-CO"/>
              </w:rPr>
              <w:t xml:space="preserve">La consultoría tiene como objetivo </w:t>
            </w:r>
            <w:r w:rsidR="00BE0EED" w:rsidRPr="00E0395D">
              <w:rPr>
                <w:rFonts w:cs="Arial"/>
                <w:sz w:val="22"/>
                <w:szCs w:val="22"/>
                <w:lang w:val="es-CO"/>
              </w:rPr>
              <w:t>estructurar e implementar</w:t>
            </w:r>
            <w:r w:rsidR="007307C1" w:rsidRPr="00E0395D">
              <w:rPr>
                <w:rFonts w:cs="Arial"/>
                <w:sz w:val="22"/>
                <w:szCs w:val="22"/>
                <w:lang w:val="es-CO"/>
              </w:rPr>
              <w:t xml:space="preserve"> un</w:t>
            </w:r>
            <w:r w:rsidR="00BE0EED" w:rsidRPr="00E0395D">
              <w:rPr>
                <w:rFonts w:cs="Arial"/>
                <w:sz w:val="22"/>
                <w:szCs w:val="22"/>
                <w:lang w:val="es-CO"/>
              </w:rPr>
              <w:t xml:space="preserve">a estrategia </w:t>
            </w:r>
            <w:r w:rsidR="00622FCF" w:rsidRPr="00E0395D">
              <w:rPr>
                <w:rFonts w:cs="Arial"/>
                <w:sz w:val="22"/>
                <w:szCs w:val="22"/>
                <w:lang w:val="es-CO"/>
              </w:rPr>
              <w:t xml:space="preserve">para movilizar recursos destinados </w:t>
            </w:r>
            <w:r w:rsidR="00A93BCE" w:rsidRPr="00E0395D">
              <w:rPr>
                <w:rFonts w:cs="Arial"/>
                <w:sz w:val="22"/>
                <w:szCs w:val="22"/>
                <w:lang w:val="es-CO"/>
              </w:rPr>
              <w:t xml:space="preserve">a desarrollar </w:t>
            </w:r>
            <w:r w:rsidR="00064B71" w:rsidRPr="00E0395D">
              <w:rPr>
                <w:rFonts w:cs="Arial"/>
                <w:sz w:val="22"/>
                <w:szCs w:val="22"/>
                <w:lang w:val="es-CO"/>
              </w:rPr>
              <w:t>oportunidades</w:t>
            </w:r>
            <w:r w:rsidR="00A93BCE" w:rsidRPr="00E0395D">
              <w:rPr>
                <w:rFonts w:cs="Arial"/>
                <w:sz w:val="22"/>
                <w:szCs w:val="22"/>
                <w:lang w:val="es-CO"/>
              </w:rPr>
              <w:t xml:space="preserve"> empresariales sostenibles, rentables y con potencial de crecimiento para las iniciativas de reactivación económica de mujeres que hacen parte de los PDET</w:t>
            </w:r>
            <w:r w:rsidR="004A7ECA" w:rsidRPr="00E0395D">
              <w:rPr>
                <w:rFonts w:cs="Arial"/>
                <w:sz w:val="22"/>
                <w:szCs w:val="22"/>
                <w:lang w:val="es-CO"/>
              </w:rPr>
              <w:t xml:space="preserve"> (Planes de Desarrollo con Enfoque Territorial)</w:t>
            </w:r>
            <w:r w:rsidR="003A56A5" w:rsidRPr="00E0395D">
              <w:rPr>
                <w:rFonts w:cs="Arial"/>
                <w:sz w:val="22"/>
                <w:szCs w:val="22"/>
                <w:lang w:val="es-CO"/>
              </w:rPr>
              <w:t>. Se espera un</w:t>
            </w:r>
            <w:r w:rsidR="003A56A5" w:rsidRPr="00E0395D">
              <w:rPr>
                <w:rFonts w:eastAsia="Arial" w:cs="Arial"/>
                <w:sz w:val="22"/>
                <w:szCs w:val="22"/>
                <w:lang w:val="es-CO"/>
              </w:rPr>
              <w:t xml:space="preserve"> abordaje de la autonomía económica</w:t>
            </w:r>
            <w:r w:rsidR="00014F20" w:rsidRPr="00E0395D">
              <w:rPr>
                <w:rFonts w:eastAsia="Arial" w:cs="Arial"/>
                <w:sz w:val="22"/>
                <w:szCs w:val="22"/>
                <w:lang w:val="es-CO"/>
              </w:rPr>
              <w:t xml:space="preserve"> de las mujeres</w:t>
            </w:r>
            <w:r w:rsidR="003A56A5" w:rsidRPr="00E0395D">
              <w:rPr>
                <w:rFonts w:eastAsia="Arial" w:cs="Arial"/>
                <w:sz w:val="22"/>
                <w:szCs w:val="22"/>
                <w:lang w:val="es-CO"/>
              </w:rPr>
              <w:t xml:space="preserve"> desde una perspectiva integral del desarrollo rural con enfoque de paz y género, en esa medida es necesario que se tengan en cuenta criterios como los siguientes:</w:t>
            </w:r>
          </w:p>
          <w:p w14:paraId="0C5B0587" w14:textId="1AEFBF26" w:rsidR="006C3AD2" w:rsidRPr="00E0395D" w:rsidRDefault="006C3AD2" w:rsidP="00897E9E">
            <w:pPr>
              <w:jc w:val="both"/>
              <w:rPr>
                <w:rFonts w:cs="Arial"/>
                <w:sz w:val="22"/>
                <w:szCs w:val="22"/>
                <w:lang w:val="es-CO"/>
              </w:rPr>
            </w:pPr>
          </w:p>
          <w:p w14:paraId="21FE2B7C" w14:textId="24B51F51" w:rsidR="00B25643" w:rsidRPr="00E0395D" w:rsidRDefault="006C3AD2" w:rsidP="005F4CB4">
            <w:pPr>
              <w:pStyle w:val="ListParagraph"/>
              <w:numPr>
                <w:ilvl w:val="0"/>
                <w:numId w:val="12"/>
              </w:numPr>
              <w:jc w:val="both"/>
              <w:rPr>
                <w:rFonts w:cs="Arial"/>
                <w:sz w:val="22"/>
                <w:szCs w:val="22"/>
                <w:lang w:val="es-CO"/>
              </w:rPr>
            </w:pPr>
            <w:r w:rsidRPr="00E0395D">
              <w:rPr>
                <w:rFonts w:cs="Arial"/>
                <w:sz w:val="22"/>
                <w:szCs w:val="22"/>
                <w:lang w:val="es-CO"/>
              </w:rPr>
              <w:t xml:space="preserve">Focalización geográfica: </w:t>
            </w:r>
            <w:r w:rsidR="00B90DA9" w:rsidRPr="00E0395D">
              <w:rPr>
                <w:rFonts w:cs="Arial"/>
                <w:sz w:val="22"/>
                <w:szCs w:val="22"/>
                <w:lang w:val="es-CO"/>
              </w:rPr>
              <w:t xml:space="preserve">170 municipios PDET, </w:t>
            </w:r>
            <w:r w:rsidR="005A2516" w:rsidRPr="00E0395D">
              <w:rPr>
                <w:rFonts w:cs="Arial"/>
                <w:sz w:val="22"/>
                <w:szCs w:val="22"/>
                <w:lang w:val="es-CO"/>
              </w:rPr>
              <w:t>Zonas Futuro con énfasis en Pacífico Nariñense/Tumaco y Arauca, departamentos donde se implementa proyecto piloto del Programa Integral de Garantías para Mujeres Lideresas y Defensoras de derechos humanos</w:t>
            </w:r>
            <w:r w:rsidR="00AC5247" w:rsidRPr="00E0395D">
              <w:rPr>
                <w:rFonts w:cs="Arial"/>
                <w:sz w:val="22"/>
                <w:szCs w:val="22"/>
                <w:lang w:val="es-CO"/>
              </w:rPr>
              <w:t xml:space="preserve"> (Putumayo y Montes de Marí</w:t>
            </w:r>
            <w:r w:rsidR="00B25643" w:rsidRPr="00E0395D">
              <w:rPr>
                <w:rFonts w:cs="Arial"/>
                <w:sz w:val="22"/>
                <w:szCs w:val="22"/>
                <w:lang w:val="es-CO"/>
              </w:rPr>
              <w:t>a</w:t>
            </w:r>
            <w:r w:rsidR="00BE0EED" w:rsidRPr="00E0395D">
              <w:rPr>
                <w:rFonts w:cs="Arial"/>
                <w:sz w:val="22"/>
                <w:szCs w:val="22"/>
                <w:lang w:val="es-CO"/>
              </w:rPr>
              <w:t>)</w:t>
            </w:r>
            <w:r w:rsidR="00B25643" w:rsidRPr="00E0395D">
              <w:rPr>
                <w:rFonts w:cs="Arial"/>
                <w:sz w:val="22"/>
                <w:szCs w:val="22"/>
                <w:lang w:val="es-CO"/>
              </w:rPr>
              <w:t>.</w:t>
            </w:r>
          </w:p>
          <w:p w14:paraId="537F2A03" w14:textId="77777777" w:rsidR="00482702" w:rsidRPr="00E0395D" w:rsidRDefault="00482702" w:rsidP="00482702">
            <w:pPr>
              <w:pStyle w:val="ListParagraph"/>
              <w:ind w:left="1080"/>
              <w:jc w:val="both"/>
              <w:rPr>
                <w:rFonts w:cs="Arial"/>
                <w:sz w:val="22"/>
                <w:szCs w:val="22"/>
                <w:lang w:val="es-CO"/>
              </w:rPr>
            </w:pPr>
          </w:p>
          <w:p w14:paraId="78EFCCEF" w14:textId="507B88C9" w:rsidR="003A56A5" w:rsidRPr="00E0395D" w:rsidRDefault="006C3AD2" w:rsidP="005F4CB4">
            <w:pPr>
              <w:pStyle w:val="ListParagraph"/>
              <w:numPr>
                <w:ilvl w:val="0"/>
                <w:numId w:val="12"/>
              </w:numPr>
              <w:jc w:val="both"/>
              <w:rPr>
                <w:rFonts w:cs="Arial"/>
                <w:sz w:val="22"/>
                <w:szCs w:val="22"/>
                <w:lang w:val="es-CO"/>
              </w:rPr>
            </w:pPr>
            <w:r w:rsidRPr="00E0395D">
              <w:rPr>
                <w:rFonts w:cs="Arial"/>
                <w:sz w:val="22"/>
                <w:szCs w:val="22"/>
                <w:lang w:val="es-CO"/>
              </w:rPr>
              <w:t>Focalización poblacional</w:t>
            </w:r>
            <w:r w:rsidR="00B90DA9" w:rsidRPr="00E0395D">
              <w:rPr>
                <w:rFonts w:cs="Arial"/>
                <w:sz w:val="22"/>
                <w:szCs w:val="22"/>
                <w:lang w:val="es-CO"/>
              </w:rPr>
              <w:t>: Mujeres R</w:t>
            </w:r>
            <w:r w:rsidR="005A2516" w:rsidRPr="00E0395D">
              <w:rPr>
                <w:rFonts w:cs="Arial"/>
                <w:sz w:val="22"/>
                <w:szCs w:val="22"/>
                <w:lang w:val="es-CO"/>
              </w:rPr>
              <w:t>urales, víctimas sobrevivientes de violencia sexual con ocasión del conflicto, mujeres en proceso de reincorporación,</w:t>
            </w:r>
            <w:r w:rsidR="00CB5729" w:rsidRPr="00E0395D">
              <w:rPr>
                <w:rFonts w:cs="Arial"/>
                <w:sz w:val="22"/>
                <w:szCs w:val="22"/>
                <w:lang w:val="es-CO"/>
              </w:rPr>
              <w:t xml:space="preserve"> lideresas y defensoras de derechos humanos.</w:t>
            </w:r>
          </w:p>
          <w:p w14:paraId="2E3B5CBD" w14:textId="77777777" w:rsidR="00482702" w:rsidRPr="00E0395D" w:rsidRDefault="00482702" w:rsidP="00482702">
            <w:pPr>
              <w:jc w:val="both"/>
              <w:rPr>
                <w:rFonts w:cs="Arial"/>
                <w:sz w:val="22"/>
                <w:szCs w:val="22"/>
                <w:lang w:val="es-CO"/>
              </w:rPr>
            </w:pPr>
          </w:p>
          <w:p w14:paraId="1D6BD7EC" w14:textId="26591663" w:rsidR="007307C1" w:rsidRPr="00E0395D" w:rsidRDefault="00DB3EA4" w:rsidP="005F4CB4">
            <w:pPr>
              <w:pStyle w:val="ListParagraph"/>
              <w:numPr>
                <w:ilvl w:val="0"/>
                <w:numId w:val="12"/>
              </w:numPr>
              <w:jc w:val="both"/>
              <w:rPr>
                <w:rFonts w:cs="Arial"/>
                <w:sz w:val="22"/>
                <w:szCs w:val="22"/>
                <w:lang w:val="es-CO"/>
              </w:rPr>
            </w:pPr>
            <w:r w:rsidRPr="00E0395D">
              <w:rPr>
                <w:rFonts w:cs="Arial"/>
                <w:sz w:val="22"/>
                <w:szCs w:val="22"/>
                <w:lang w:val="es-CO"/>
              </w:rPr>
              <w:t>Emprendimiento sostenible</w:t>
            </w:r>
            <w:r w:rsidR="003A56A5" w:rsidRPr="00E0395D">
              <w:rPr>
                <w:rFonts w:cs="Arial"/>
                <w:sz w:val="22"/>
                <w:szCs w:val="22"/>
                <w:lang w:val="es-CO"/>
              </w:rPr>
              <w:t xml:space="preserve"> con impactos y alcances diferenciados:</w:t>
            </w:r>
          </w:p>
          <w:p w14:paraId="7E2C881D" w14:textId="77777777" w:rsidR="00482702" w:rsidRPr="00E0395D" w:rsidRDefault="00482702" w:rsidP="00482702">
            <w:pPr>
              <w:pStyle w:val="ListParagraph"/>
              <w:ind w:left="1440"/>
              <w:jc w:val="both"/>
              <w:rPr>
                <w:rFonts w:cs="Arial"/>
                <w:sz w:val="22"/>
                <w:szCs w:val="22"/>
                <w:lang w:val="es-CO"/>
              </w:rPr>
            </w:pPr>
          </w:p>
          <w:p w14:paraId="0FAEAF3A" w14:textId="76002230" w:rsidR="007307C1" w:rsidRPr="00E0395D" w:rsidRDefault="007307C1" w:rsidP="005F4CB4">
            <w:pPr>
              <w:pStyle w:val="ListParagraph"/>
              <w:numPr>
                <w:ilvl w:val="0"/>
                <w:numId w:val="18"/>
              </w:numPr>
              <w:jc w:val="both"/>
              <w:rPr>
                <w:rFonts w:cs="Arial"/>
                <w:sz w:val="22"/>
                <w:szCs w:val="22"/>
                <w:lang w:val="es-CO"/>
              </w:rPr>
            </w:pPr>
            <w:r w:rsidRPr="00E0395D">
              <w:rPr>
                <w:rFonts w:cs="Arial"/>
                <w:sz w:val="22"/>
                <w:szCs w:val="22"/>
                <w:lang w:val="es-CO"/>
              </w:rPr>
              <w:t>Emprendimientos de vida</w:t>
            </w:r>
            <w:r w:rsidR="00095E4F" w:rsidRPr="00E0395D">
              <w:rPr>
                <w:rFonts w:cs="Arial"/>
                <w:sz w:val="22"/>
                <w:szCs w:val="22"/>
                <w:lang w:val="es-CO"/>
              </w:rPr>
              <w:t xml:space="preserve">, </w:t>
            </w:r>
            <w:r w:rsidRPr="00E0395D">
              <w:rPr>
                <w:rFonts w:cs="Arial"/>
                <w:sz w:val="22"/>
                <w:szCs w:val="22"/>
                <w:lang w:val="es-CO"/>
              </w:rPr>
              <w:t>son iniciativas empresariales dirigidas a generar ingresos diarios</w:t>
            </w:r>
            <w:r w:rsidR="00DB3EA4" w:rsidRPr="00E0395D">
              <w:rPr>
                <w:rFonts w:cs="Arial"/>
                <w:sz w:val="22"/>
                <w:szCs w:val="22"/>
                <w:lang w:val="es-CO"/>
              </w:rPr>
              <w:t xml:space="preserve">, </w:t>
            </w:r>
            <w:r w:rsidR="003A56A5" w:rsidRPr="00E0395D">
              <w:rPr>
                <w:rFonts w:cs="Arial"/>
                <w:sz w:val="22"/>
                <w:szCs w:val="22"/>
                <w:lang w:val="es-CO"/>
              </w:rPr>
              <w:t>se trata de los</w:t>
            </w:r>
            <w:r w:rsidR="00DB3EA4" w:rsidRPr="00E0395D">
              <w:rPr>
                <w:rFonts w:cs="Arial"/>
                <w:sz w:val="22"/>
                <w:szCs w:val="22"/>
                <w:lang w:val="es-CO"/>
              </w:rPr>
              <w:t xml:space="preserve"> emprendimientos que permiten que</w:t>
            </w:r>
            <w:r w:rsidR="00B25643" w:rsidRPr="00E0395D">
              <w:rPr>
                <w:rFonts w:cs="Arial"/>
                <w:sz w:val="22"/>
                <w:szCs w:val="22"/>
                <w:lang w:val="es-CO"/>
              </w:rPr>
              <w:t xml:space="preserve"> las mujeres</w:t>
            </w:r>
            <w:r w:rsidR="00DB3EA4" w:rsidRPr="00E0395D">
              <w:rPr>
                <w:rFonts w:cs="Arial"/>
                <w:sz w:val="22"/>
                <w:szCs w:val="22"/>
                <w:lang w:val="es-CO"/>
              </w:rPr>
              <w:t xml:space="preserve"> no vivan en la pobreza extrema y puedan garantizar el alimento a sus familias</w:t>
            </w:r>
            <w:r w:rsidR="003A56A5" w:rsidRPr="00E0395D">
              <w:rPr>
                <w:rFonts w:cs="Arial"/>
                <w:sz w:val="22"/>
                <w:szCs w:val="22"/>
                <w:lang w:val="es-CO"/>
              </w:rPr>
              <w:t xml:space="preserve"> (seguridad alimentaria).</w:t>
            </w:r>
          </w:p>
          <w:p w14:paraId="70C36134" w14:textId="77777777" w:rsidR="00482702" w:rsidRPr="00E0395D" w:rsidRDefault="00482702" w:rsidP="00482702">
            <w:pPr>
              <w:pStyle w:val="ListParagraph"/>
              <w:ind w:left="1440"/>
              <w:jc w:val="both"/>
              <w:rPr>
                <w:rFonts w:cs="Arial"/>
                <w:sz w:val="22"/>
                <w:szCs w:val="22"/>
                <w:lang w:val="es-CO"/>
              </w:rPr>
            </w:pPr>
          </w:p>
          <w:p w14:paraId="3B84ED95" w14:textId="1C133397" w:rsidR="007307C1" w:rsidRPr="00E0395D" w:rsidRDefault="007307C1" w:rsidP="005F4CB4">
            <w:pPr>
              <w:pStyle w:val="ListParagraph"/>
              <w:numPr>
                <w:ilvl w:val="0"/>
                <w:numId w:val="18"/>
              </w:numPr>
              <w:jc w:val="both"/>
              <w:rPr>
                <w:rFonts w:cs="Arial"/>
                <w:sz w:val="22"/>
                <w:szCs w:val="22"/>
                <w:lang w:val="es-CO"/>
              </w:rPr>
            </w:pPr>
            <w:r w:rsidRPr="00E0395D">
              <w:rPr>
                <w:rFonts w:cs="Arial"/>
                <w:sz w:val="22"/>
                <w:szCs w:val="22"/>
                <w:lang w:val="es-CO"/>
              </w:rPr>
              <w:t xml:space="preserve">Emprendimiento por Oportunidad, </w:t>
            </w:r>
            <w:r w:rsidR="004A7ECA" w:rsidRPr="00E0395D">
              <w:rPr>
                <w:rFonts w:cs="Arial"/>
                <w:sz w:val="22"/>
                <w:szCs w:val="22"/>
                <w:lang w:val="es-CO"/>
              </w:rPr>
              <w:t>iniciativas con</w:t>
            </w:r>
            <w:r w:rsidRPr="00E0395D">
              <w:rPr>
                <w:rFonts w:cs="Arial"/>
                <w:sz w:val="22"/>
                <w:szCs w:val="22"/>
                <w:lang w:val="es-CO"/>
              </w:rPr>
              <w:t xml:space="preserve"> una propuesta diferencial</w:t>
            </w:r>
            <w:r w:rsidR="004A7ECA" w:rsidRPr="00E0395D">
              <w:rPr>
                <w:rFonts w:cs="Arial"/>
                <w:sz w:val="22"/>
                <w:szCs w:val="22"/>
                <w:lang w:val="es-CO"/>
              </w:rPr>
              <w:t xml:space="preserve"> </w:t>
            </w:r>
            <w:r w:rsidRPr="00E0395D">
              <w:rPr>
                <w:rFonts w:cs="Arial"/>
                <w:sz w:val="22"/>
                <w:szCs w:val="22"/>
                <w:lang w:val="es-CO"/>
              </w:rPr>
              <w:t>en el mercado y que ha encontrado una oportunidad para crecer a nivel nacional</w:t>
            </w:r>
            <w:r w:rsidR="003A56A5" w:rsidRPr="00E0395D">
              <w:rPr>
                <w:rFonts w:cs="Arial"/>
                <w:sz w:val="22"/>
                <w:szCs w:val="22"/>
                <w:lang w:val="es-CO"/>
              </w:rPr>
              <w:t>.</w:t>
            </w:r>
          </w:p>
          <w:p w14:paraId="2EFAF016" w14:textId="77777777" w:rsidR="00482702" w:rsidRPr="00E0395D" w:rsidRDefault="00482702" w:rsidP="00482702">
            <w:pPr>
              <w:jc w:val="both"/>
              <w:rPr>
                <w:rFonts w:eastAsia="Gurmukhi MN" w:cs="Arial"/>
                <w:sz w:val="22"/>
                <w:szCs w:val="22"/>
                <w:lang w:val="es-CO"/>
              </w:rPr>
            </w:pPr>
          </w:p>
          <w:p w14:paraId="58523EBC" w14:textId="77777777" w:rsidR="00482702" w:rsidRPr="00E0395D" w:rsidRDefault="007307C1" w:rsidP="005F4CB4">
            <w:pPr>
              <w:pStyle w:val="ListParagraph"/>
              <w:numPr>
                <w:ilvl w:val="0"/>
                <w:numId w:val="18"/>
              </w:numPr>
              <w:jc w:val="both"/>
              <w:rPr>
                <w:rFonts w:eastAsia="Gurmukhi MN" w:cs="Arial"/>
                <w:sz w:val="22"/>
                <w:szCs w:val="22"/>
                <w:lang w:val="es-CO"/>
              </w:rPr>
            </w:pPr>
            <w:r w:rsidRPr="00E0395D">
              <w:rPr>
                <w:rFonts w:eastAsia="Gurmukhi MN" w:cs="Arial"/>
                <w:sz w:val="22"/>
                <w:szCs w:val="22"/>
                <w:lang w:val="es-CO"/>
              </w:rPr>
              <w:t>Emprendimientos escalables, iniciativas con altos componentes de innovación que pueden crecer globalmente</w:t>
            </w:r>
            <w:r w:rsidR="00482702" w:rsidRPr="00E0395D">
              <w:rPr>
                <w:rFonts w:eastAsia="Gurmukhi MN" w:cs="Arial"/>
                <w:sz w:val="22"/>
                <w:szCs w:val="22"/>
                <w:lang w:val="es-CO"/>
              </w:rPr>
              <w:t>.</w:t>
            </w:r>
          </w:p>
          <w:p w14:paraId="663D8AEF" w14:textId="77777777" w:rsidR="00482702" w:rsidRPr="00E0395D" w:rsidRDefault="00482702" w:rsidP="00482702">
            <w:pPr>
              <w:pStyle w:val="ListParagraph"/>
              <w:rPr>
                <w:rFonts w:eastAsia="Gurmukhi MN" w:cs="Arial"/>
                <w:sz w:val="22"/>
                <w:szCs w:val="22"/>
                <w:lang w:val="es-CO"/>
              </w:rPr>
            </w:pPr>
          </w:p>
          <w:p w14:paraId="32E69D16" w14:textId="657E4EAA" w:rsidR="006C3AD2" w:rsidRPr="00E0395D" w:rsidRDefault="00482702" w:rsidP="004A7ECA">
            <w:pPr>
              <w:jc w:val="both"/>
              <w:rPr>
                <w:rFonts w:eastAsia="Gurmukhi MN" w:cs="Arial"/>
                <w:sz w:val="22"/>
                <w:szCs w:val="22"/>
                <w:lang w:val="es-CO"/>
              </w:rPr>
            </w:pPr>
            <w:r w:rsidRPr="00E0395D">
              <w:rPr>
                <w:rFonts w:eastAsia="Gurmukhi MN" w:cs="Arial"/>
                <w:sz w:val="22"/>
                <w:szCs w:val="22"/>
                <w:lang w:val="es-CO"/>
              </w:rPr>
              <w:t xml:space="preserve">Bajo ese marco, se pondrá especial cuidado en los </w:t>
            </w:r>
            <w:r w:rsidRPr="00E0395D">
              <w:rPr>
                <w:rFonts w:eastAsia="Gurmukhi MN" w:cs="Arial"/>
                <w:color w:val="000000"/>
                <w:sz w:val="22"/>
                <w:szCs w:val="22"/>
                <w:lang w:val="es-CO"/>
              </w:rPr>
              <w:t xml:space="preserve">26 proyectos de alto impacto </w:t>
            </w:r>
            <w:r w:rsidRPr="00E0395D">
              <w:rPr>
                <w:rFonts w:eastAsia="Gurmukhi MN" w:cs="Arial"/>
                <w:sz w:val="22"/>
                <w:szCs w:val="22"/>
                <w:lang w:val="es-CO"/>
              </w:rPr>
              <w:t xml:space="preserve">liderados por organizaciones de mujeres y organizaciones mixtas con alta </w:t>
            </w:r>
            <w:r w:rsidR="004A7ECA" w:rsidRPr="00E0395D">
              <w:rPr>
                <w:rFonts w:eastAsia="Gurmukhi MN" w:cs="Arial"/>
                <w:sz w:val="22"/>
                <w:szCs w:val="22"/>
                <w:lang w:val="es-CO"/>
              </w:rPr>
              <w:t>participación</w:t>
            </w:r>
            <w:r w:rsidRPr="00E0395D">
              <w:rPr>
                <w:rFonts w:eastAsia="Gurmukhi MN" w:cs="Arial"/>
                <w:sz w:val="22"/>
                <w:szCs w:val="22"/>
                <w:lang w:val="es-CO"/>
              </w:rPr>
              <w:t xml:space="preserve"> de mujeres en los sectores agroindustrial, ganadero, pesquero, ambiental y forestal que fueron estructurados por la ART</w:t>
            </w:r>
            <w:r w:rsidR="004A7ECA" w:rsidRPr="00E0395D">
              <w:rPr>
                <w:rFonts w:eastAsia="Gurmukhi MN" w:cs="Arial"/>
                <w:sz w:val="22"/>
                <w:szCs w:val="22"/>
                <w:lang w:val="es-CO"/>
              </w:rPr>
              <w:t xml:space="preserve"> (Agencia de Renovación del Territorio)</w:t>
            </w:r>
            <w:r w:rsidRPr="00E0395D">
              <w:rPr>
                <w:rFonts w:eastAsia="Gurmukhi MN" w:cs="Arial"/>
                <w:sz w:val="22"/>
                <w:szCs w:val="22"/>
                <w:lang w:val="es-CO"/>
              </w:rPr>
              <w:t>.</w:t>
            </w:r>
          </w:p>
          <w:p w14:paraId="049578ED" w14:textId="77777777" w:rsidR="008E2A72" w:rsidRPr="00E0395D" w:rsidRDefault="008E2A72" w:rsidP="008E2A72">
            <w:pPr>
              <w:jc w:val="both"/>
              <w:rPr>
                <w:rFonts w:cs="Arial"/>
                <w:sz w:val="22"/>
                <w:szCs w:val="22"/>
                <w:lang w:val="es-CO"/>
              </w:rPr>
            </w:pPr>
          </w:p>
          <w:p w14:paraId="43C05B22" w14:textId="55D3C643" w:rsidR="006C3AD2" w:rsidRPr="00E0395D" w:rsidRDefault="006C3AD2" w:rsidP="005F4CB4">
            <w:pPr>
              <w:pStyle w:val="ListParagraph"/>
              <w:numPr>
                <w:ilvl w:val="0"/>
                <w:numId w:val="17"/>
              </w:numPr>
              <w:jc w:val="both"/>
              <w:rPr>
                <w:rFonts w:cs="Arial"/>
                <w:sz w:val="22"/>
                <w:szCs w:val="22"/>
                <w:lang w:val="es-CO"/>
              </w:rPr>
            </w:pPr>
            <w:r w:rsidRPr="00E0395D">
              <w:rPr>
                <w:rFonts w:cs="Arial"/>
                <w:sz w:val="22"/>
                <w:szCs w:val="22"/>
                <w:lang w:val="es-CO"/>
              </w:rPr>
              <w:t>Perspectiva integral de la reactivación económica con enfoque de paz y género</w:t>
            </w:r>
            <w:r w:rsidR="00014F20" w:rsidRPr="00E0395D">
              <w:rPr>
                <w:rFonts w:cs="Arial"/>
                <w:sz w:val="22"/>
                <w:szCs w:val="22"/>
                <w:lang w:val="es-CO"/>
              </w:rPr>
              <w:t>, es decir iniciativas multipilar con énfasis en género que se</w:t>
            </w:r>
            <w:r w:rsidR="00241C08" w:rsidRPr="00E0395D">
              <w:rPr>
                <w:rFonts w:cs="Arial"/>
                <w:sz w:val="22"/>
                <w:szCs w:val="22"/>
                <w:lang w:val="es-CO"/>
              </w:rPr>
              <w:t xml:space="preserve"> ba</w:t>
            </w:r>
            <w:r w:rsidR="00014F20" w:rsidRPr="00E0395D">
              <w:rPr>
                <w:rFonts w:cs="Arial"/>
                <w:sz w:val="22"/>
                <w:szCs w:val="22"/>
                <w:lang w:val="es-CO"/>
              </w:rPr>
              <w:t>sen</w:t>
            </w:r>
            <w:r w:rsidR="00241C08" w:rsidRPr="00E0395D">
              <w:rPr>
                <w:rFonts w:cs="Arial"/>
                <w:sz w:val="22"/>
                <w:szCs w:val="22"/>
                <w:lang w:val="es-CO"/>
              </w:rPr>
              <w:t xml:space="preserve"> en l</w:t>
            </w:r>
            <w:r w:rsidR="003A56A5" w:rsidRPr="00E0395D">
              <w:rPr>
                <w:rFonts w:cs="Arial"/>
                <w:sz w:val="22"/>
                <w:szCs w:val="22"/>
                <w:lang w:val="es-CO"/>
              </w:rPr>
              <w:t xml:space="preserve">a relación entre el pilar de reactivación económica </w:t>
            </w:r>
            <w:r w:rsidR="00241C08" w:rsidRPr="00E0395D">
              <w:rPr>
                <w:rFonts w:cs="Arial"/>
                <w:sz w:val="22"/>
                <w:szCs w:val="22"/>
                <w:lang w:val="es-CO"/>
              </w:rPr>
              <w:t>y otros</w:t>
            </w:r>
            <w:r w:rsidR="003A56A5" w:rsidRPr="00E0395D">
              <w:rPr>
                <w:rFonts w:cs="Arial"/>
                <w:sz w:val="22"/>
                <w:szCs w:val="22"/>
                <w:lang w:val="es-CO"/>
              </w:rPr>
              <w:t xml:space="preserve"> pilares</w:t>
            </w:r>
            <w:r w:rsidR="00241C08" w:rsidRPr="00E0395D">
              <w:rPr>
                <w:rFonts w:cs="Arial"/>
                <w:sz w:val="22"/>
                <w:szCs w:val="22"/>
                <w:lang w:val="es-CO"/>
              </w:rPr>
              <w:t xml:space="preserve"> de los PDET, </w:t>
            </w:r>
            <w:r w:rsidR="004A7ECA" w:rsidRPr="00E0395D">
              <w:rPr>
                <w:rFonts w:cs="Arial"/>
                <w:sz w:val="22"/>
                <w:szCs w:val="22"/>
                <w:lang w:val="es-CO"/>
              </w:rPr>
              <w:t>especialmente</w:t>
            </w:r>
            <w:r w:rsidR="00241C08" w:rsidRPr="00E0395D">
              <w:rPr>
                <w:rFonts w:cs="Arial"/>
                <w:sz w:val="22"/>
                <w:szCs w:val="22"/>
                <w:lang w:val="es-CO"/>
              </w:rPr>
              <w:t xml:space="preserve"> en materia de derecho a la alimentación y reconciliación, convivencia y paz; </w:t>
            </w:r>
            <w:r w:rsidR="004A7ECA" w:rsidRPr="00E0395D">
              <w:rPr>
                <w:rFonts w:cs="Arial"/>
                <w:sz w:val="22"/>
                <w:szCs w:val="22"/>
                <w:lang w:val="es-CO"/>
              </w:rPr>
              <w:t>así</w:t>
            </w:r>
            <w:r w:rsidR="00241C08" w:rsidRPr="00E0395D">
              <w:rPr>
                <w:rFonts w:cs="Arial"/>
                <w:sz w:val="22"/>
                <w:szCs w:val="22"/>
                <w:lang w:val="es-CO"/>
              </w:rPr>
              <w:t xml:space="preserve"> como privilegiar iniciativas con marca género/mujeres que puedan asociarse con:</w:t>
            </w:r>
          </w:p>
          <w:p w14:paraId="616F2AD2" w14:textId="77777777" w:rsidR="00A93BCE" w:rsidRPr="00E0395D" w:rsidRDefault="00A93BCE" w:rsidP="00963307">
            <w:pPr>
              <w:pStyle w:val="ListParagraph"/>
              <w:jc w:val="both"/>
              <w:rPr>
                <w:rFonts w:cs="Arial"/>
                <w:sz w:val="22"/>
                <w:szCs w:val="22"/>
                <w:lang w:val="es-CO"/>
              </w:rPr>
            </w:pPr>
          </w:p>
          <w:p w14:paraId="125E442C" w14:textId="77777777" w:rsidR="00A93BCE" w:rsidRPr="00E0395D" w:rsidRDefault="00A93BCE" w:rsidP="005F4CB4">
            <w:pPr>
              <w:pStyle w:val="ListParagraph"/>
              <w:numPr>
                <w:ilvl w:val="0"/>
                <w:numId w:val="16"/>
              </w:numPr>
              <w:jc w:val="both"/>
              <w:textAlignment w:val="baseline"/>
              <w:rPr>
                <w:rFonts w:cs="Arial"/>
                <w:color w:val="000000"/>
                <w:sz w:val="22"/>
                <w:szCs w:val="22"/>
                <w:lang w:val="es-CO" w:eastAsia="es-ES_tradnl"/>
              </w:rPr>
            </w:pPr>
            <w:r w:rsidRPr="00E0395D">
              <w:rPr>
                <w:rFonts w:cs="Arial"/>
                <w:color w:val="000000"/>
                <w:sz w:val="22"/>
                <w:szCs w:val="22"/>
                <w:lang w:val="es-CO" w:eastAsia="es-ES_tradnl"/>
              </w:rPr>
              <w:t>Prevención de violencias contra las mujeres y campaña contra machismo.</w:t>
            </w:r>
          </w:p>
          <w:p w14:paraId="456A0B73" w14:textId="589F450F" w:rsidR="00A93BCE" w:rsidRPr="00E0395D" w:rsidRDefault="00241C08" w:rsidP="005F4CB4">
            <w:pPr>
              <w:pStyle w:val="ListParagraph"/>
              <w:numPr>
                <w:ilvl w:val="0"/>
                <w:numId w:val="16"/>
              </w:numPr>
              <w:jc w:val="both"/>
              <w:textAlignment w:val="baseline"/>
              <w:rPr>
                <w:rFonts w:cs="Arial"/>
                <w:color w:val="000000"/>
                <w:sz w:val="22"/>
                <w:szCs w:val="22"/>
                <w:lang w:val="es-CO" w:eastAsia="es-ES_tradnl"/>
              </w:rPr>
            </w:pPr>
            <w:r w:rsidRPr="00E0395D">
              <w:rPr>
                <w:rFonts w:cs="Arial"/>
                <w:color w:val="000000"/>
                <w:sz w:val="22"/>
                <w:szCs w:val="22"/>
                <w:lang w:val="es-CO" w:eastAsia="es-ES_tradnl"/>
              </w:rPr>
              <w:t>F</w:t>
            </w:r>
            <w:r w:rsidR="00A93BCE" w:rsidRPr="00E0395D">
              <w:rPr>
                <w:rFonts w:cs="Arial"/>
                <w:color w:val="000000"/>
                <w:sz w:val="22"/>
                <w:szCs w:val="22"/>
                <w:lang w:val="es-CO" w:eastAsia="es-ES_tradnl"/>
              </w:rPr>
              <w:t>ortalecimiento de rutas de atención y protección</w:t>
            </w:r>
            <w:r w:rsidRPr="00E0395D">
              <w:rPr>
                <w:rFonts w:cs="Arial"/>
                <w:color w:val="000000"/>
                <w:sz w:val="22"/>
                <w:szCs w:val="22"/>
                <w:lang w:val="es-CO" w:eastAsia="es-ES_tradnl"/>
              </w:rPr>
              <w:t xml:space="preserve"> frente a violencias contra las mujeres, incluyendo Justicia a la puerta para mujeres rurales.</w:t>
            </w:r>
          </w:p>
          <w:p w14:paraId="10460EDA" w14:textId="77777777" w:rsidR="00A93BCE" w:rsidRPr="00E0395D" w:rsidRDefault="00A93BCE" w:rsidP="005F4CB4">
            <w:pPr>
              <w:pStyle w:val="ListParagraph"/>
              <w:numPr>
                <w:ilvl w:val="0"/>
                <w:numId w:val="16"/>
              </w:numPr>
              <w:jc w:val="both"/>
              <w:textAlignment w:val="baseline"/>
              <w:rPr>
                <w:rFonts w:cs="Arial"/>
                <w:color w:val="000000"/>
                <w:sz w:val="22"/>
                <w:szCs w:val="22"/>
                <w:lang w:val="es-CO" w:eastAsia="es-ES_tradnl"/>
              </w:rPr>
            </w:pPr>
            <w:r w:rsidRPr="00E0395D">
              <w:rPr>
                <w:rFonts w:cs="Arial"/>
                <w:color w:val="000000"/>
                <w:sz w:val="22"/>
                <w:szCs w:val="22"/>
                <w:lang w:val="es-CO" w:eastAsia="es-ES_tradnl"/>
              </w:rPr>
              <w:t>Aumento de la participación política de mujeres y garantías para lideresas.</w:t>
            </w:r>
          </w:p>
          <w:p w14:paraId="6AB46D07" w14:textId="77777777" w:rsidR="00A93BCE" w:rsidRPr="00E0395D" w:rsidRDefault="00A93BCE" w:rsidP="005F4CB4">
            <w:pPr>
              <w:pStyle w:val="ListParagraph"/>
              <w:numPr>
                <w:ilvl w:val="0"/>
                <w:numId w:val="16"/>
              </w:numPr>
              <w:jc w:val="both"/>
              <w:textAlignment w:val="baseline"/>
              <w:rPr>
                <w:rFonts w:cs="Arial"/>
                <w:color w:val="000000"/>
                <w:sz w:val="22"/>
                <w:szCs w:val="22"/>
                <w:lang w:val="es-CO" w:eastAsia="es-ES_tradnl"/>
              </w:rPr>
            </w:pPr>
            <w:r w:rsidRPr="00E0395D">
              <w:rPr>
                <w:rFonts w:cs="Arial"/>
                <w:color w:val="000000"/>
                <w:sz w:val="22"/>
                <w:szCs w:val="22"/>
                <w:lang w:val="es-CO" w:eastAsia="es-ES_tradnl"/>
              </w:rPr>
              <w:t>Inclusión digital de las mujeres: Promover niñas, adolescentes y mujeres para estudiar STEM.</w:t>
            </w:r>
          </w:p>
          <w:p w14:paraId="4E09E972" w14:textId="3A908400" w:rsidR="008E2A72" w:rsidRPr="00E0395D" w:rsidRDefault="00A93BCE" w:rsidP="005F4CB4">
            <w:pPr>
              <w:pStyle w:val="ListParagraph"/>
              <w:numPr>
                <w:ilvl w:val="0"/>
                <w:numId w:val="16"/>
              </w:numPr>
              <w:jc w:val="both"/>
              <w:textAlignment w:val="baseline"/>
              <w:rPr>
                <w:rFonts w:cs="Arial"/>
                <w:color w:val="000000"/>
                <w:sz w:val="22"/>
                <w:szCs w:val="22"/>
                <w:lang w:eastAsia="es-ES_tradnl"/>
              </w:rPr>
            </w:pPr>
            <w:r w:rsidRPr="00E0395D">
              <w:rPr>
                <w:rFonts w:cs="Arial"/>
                <w:color w:val="000000"/>
                <w:sz w:val="22"/>
                <w:szCs w:val="22"/>
                <w:lang w:eastAsia="es-ES_tradnl"/>
              </w:rPr>
              <w:t>Casas de mujeres empoderadas</w:t>
            </w:r>
            <w:r w:rsidR="00241C08" w:rsidRPr="00E0395D">
              <w:rPr>
                <w:rFonts w:cs="Arial"/>
                <w:color w:val="000000"/>
                <w:sz w:val="22"/>
                <w:szCs w:val="22"/>
                <w:lang w:eastAsia="es-ES_tradnl"/>
              </w:rPr>
              <w:t>.</w:t>
            </w:r>
          </w:p>
          <w:p w14:paraId="5524CB84" w14:textId="77777777" w:rsidR="007F26E1" w:rsidRPr="00E0395D" w:rsidRDefault="007F26E1" w:rsidP="007F26E1">
            <w:pPr>
              <w:pStyle w:val="ListParagraph"/>
              <w:ind w:left="1440"/>
              <w:jc w:val="both"/>
              <w:textAlignment w:val="baseline"/>
              <w:rPr>
                <w:rFonts w:cs="Arial"/>
                <w:color w:val="000000"/>
                <w:sz w:val="22"/>
                <w:szCs w:val="22"/>
                <w:lang w:eastAsia="es-ES_tradnl"/>
              </w:rPr>
            </w:pPr>
          </w:p>
          <w:p w14:paraId="0259070A" w14:textId="77777777" w:rsidR="00C40368" w:rsidRPr="00E0395D" w:rsidRDefault="007F26E1" w:rsidP="00CA3C98">
            <w:pPr>
              <w:jc w:val="both"/>
              <w:rPr>
                <w:rFonts w:eastAsia="Gurmukhi MN" w:cs="Arial"/>
                <w:sz w:val="22"/>
                <w:szCs w:val="22"/>
                <w:lang w:val="es-CO"/>
              </w:rPr>
            </w:pPr>
            <w:r w:rsidRPr="00E0395D">
              <w:rPr>
                <w:rFonts w:eastAsia="Gurmukhi MN" w:cs="Arial"/>
                <w:sz w:val="22"/>
                <w:szCs w:val="22"/>
                <w:lang w:val="es-CO"/>
              </w:rPr>
              <w:t>Es fundamental reconocer que una de las características de la crisis generada por la pandemia del COVID 19 es que sus efectos negativos a nivel socioeconómico han impactado especialmente y en mayor medida a las mujeres, en particular aumentando la tasa de desempleo y poniendo en riesgo la estabilidad de sus negocios.</w:t>
            </w:r>
          </w:p>
          <w:p w14:paraId="154DD6BE" w14:textId="47722DEF" w:rsidR="007F26E1" w:rsidRPr="00E0395D" w:rsidRDefault="007F26E1" w:rsidP="00CA3C98">
            <w:pPr>
              <w:jc w:val="both"/>
              <w:rPr>
                <w:rFonts w:cs="Arial"/>
                <w:sz w:val="22"/>
                <w:szCs w:val="22"/>
                <w:lang w:val="es-CO"/>
              </w:rPr>
            </w:pPr>
          </w:p>
        </w:tc>
      </w:tr>
      <w:bookmarkEnd w:id="0"/>
      <w:tr w:rsidR="00C620F3" w:rsidRPr="00E0395D" w14:paraId="7ECFBAF0"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74332872" w14:textId="77777777" w:rsidR="00C620F3" w:rsidRPr="00E0395D" w:rsidRDefault="00C620F3" w:rsidP="005F1F1B">
            <w:pPr>
              <w:pStyle w:val="Heading1"/>
              <w:rPr>
                <w:rFonts w:cs="Arial"/>
                <w:sz w:val="22"/>
                <w:szCs w:val="22"/>
                <w:lang w:val="es-CO"/>
              </w:rPr>
            </w:pPr>
          </w:p>
          <w:p w14:paraId="69A394B3" w14:textId="4C812553" w:rsidR="00C620F3" w:rsidRPr="00E0395D" w:rsidRDefault="00C620F3" w:rsidP="005F1F1B">
            <w:pPr>
              <w:pStyle w:val="Heading1"/>
              <w:rPr>
                <w:rFonts w:cs="Arial"/>
                <w:sz w:val="22"/>
                <w:szCs w:val="22"/>
                <w:lang w:val="es-CO"/>
              </w:rPr>
            </w:pPr>
            <w:r w:rsidRPr="00E0395D">
              <w:rPr>
                <w:rFonts w:cs="Arial"/>
                <w:sz w:val="22"/>
                <w:szCs w:val="22"/>
                <w:lang w:val="es-CO"/>
              </w:rPr>
              <w:t>III.</w:t>
            </w:r>
            <w:r w:rsidR="0082382D" w:rsidRPr="00E0395D">
              <w:rPr>
                <w:rFonts w:cs="Arial"/>
                <w:sz w:val="22"/>
                <w:szCs w:val="22"/>
                <w:lang w:val="es-CO"/>
              </w:rPr>
              <w:t xml:space="preserve"> </w:t>
            </w:r>
            <w:r w:rsidRPr="00E0395D">
              <w:rPr>
                <w:rFonts w:cs="Arial"/>
                <w:sz w:val="22"/>
                <w:szCs w:val="22"/>
                <w:lang w:val="es-CO"/>
              </w:rPr>
              <w:t xml:space="preserve">Objetivo de la </w:t>
            </w:r>
            <w:r w:rsidR="00502E64" w:rsidRPr="00E0395D">
              <w:rPr>
                <w:rFonts w:cs="Arial"/>
                <w:sz w:val="22"/>
                <w:szCs w:val="22"/>
                <w:lang w:val="es-CO"/>
              </w:rPr>
              <w:t>c</w:t>
            </w:r>
            <w:r w:rsidRPr="00E0395D">
              <w:rPr>
                <w:rFonts w:cs="Arial"/>
                <w:sz w:val="22"/>
                <w:szCs w:val="22"/>
                <w:lang w:val="es-CO"/>
              </w:rPr>
              <w:t xml:space="preserve">onsultoría    </w:t>
            </w:r>
          </w:p>
          <w:p w14:paraId="438C7776" w14:textId="77777777" w:rsidR="00C620F3" w:rsidRPr="00E0395D" w:rsidRDefault="00C620F3" w:rsidP="005F1F1B">
            <w:pPr>
              <w:pStyle w:val="Heading1"/>
              <w:rPr>
                <w:rFonts w:cs="Arial"/>
                <w:b w:val="0"/>
                <w:bCs w:val="0"/>
                <w:i/>
                <w:iCs/>
                <w:sz w:val="22"/>
                <w:szCs w:val="22"/>
                <w:lang w:val="es-CO"/>
              </w:rPr>
            </w:pPr>
          </w:p>
        </w:tc>
      </w:tr>
      <w:tr w:rsidR="00C620F3" w:rsidRPr="00E3397E" w14:paraId="6F94FB43" w14:textId="77777777" w:rsidTr="00D61BA1">
        <w:tblPrEx>
          <w:tblLook w:val="0000" w:firstRow="0" w:lastRow="0" w:firstColumn="0" w:lastColumn="0" w:noHBand="0" w:noVBand="0"/>
        </w:tblPrEx>
        <w:trPr>
          <w:gridBefore w:val="1"/>
          <w:wBefore w:w="18" w:type="dxa"/>
        </w:trPr>
        <w:tc>
          <w:tcPr>
            <w:tcW w:w="9360" w:type="dxa"/>
            <w:gridSpan w:val="3"/>
          </w:tcPr>
          <w:p w14:paraId="02437790" w14:textId="3B32BE09" w:rsidR="00C620F3" w:rsidRPr="00E0395D" w:rsidRDefault="00B753EB" w:rsidP="00241C08">
            <w:pPr>
              <w:jc w:val="both"/>
              <w:rPr>
                <w:rFonts w:cs="Arial"/>
                <w:sz w:val="22"/>
                <w:szCs w:val="22"/>
                <w:lang w:val="es-CO"/>
              </w:rPr>
            </w:pPr>
            <w:r w:rsidRPr="00E0395D">
              <w:rPr>
                <w:rFonts w:cs="Arial"/>
                <w:sz w:val="22"/>
                <w:szCs w:val="22"/>
                <w:lang w:val="es-CO"/>
              </w:rPr>
              <w:t>Estructurar</w:t>
            </w:r>
            <w:r w:rsidR="00BE0EED" w:rsidRPr="00E0395D">
              <w:rPr>
                <w:rFonts w:cs="Arial"/>
                <w:sz w:val="22"/>
                <w:szCs w:val="22"/>
                <w:lang w:val="es-CO"/>
              </w:rPr>
              <w:t xml:space="preserve"> e implementar</w:t>
            </w:r>
            <w:r w:rsidRPr="00E0395D">
              <w:rPr>
                <w:rFonts w:cs="Arial"/>
                <w:sz w:val="22"/>
                <w:szCs w:val="22"/>
                <w:lang w:val="es-CO"/>
              </w:rPr>
              <w:t xml:space="preserve"> un</w:t>
            </w:r>
            <w:r w:rsidR="00B25643" w:rsidRPr="00E0395D">
              <w:rPr>
                <w:rFonts w:cs="Arial"/>
                <w:sz w:val="22"/>
                <w:szCs w:val="22"/>
                <w:lang w:val="es-CO"/>
              </w:rPr>
              <w:t>a estrategia</w:t>
            </w:r>
            <w:r w:rsidRPr="00E0395D">
              <w:rPr>
                <w:rFonts w:cs="Arial"/>
                <w:sz w:val="22"/>
                <w:szCs w:val="22"/>
                <w:lang w:val="es-CO"/>
              </w:rPr>
              <w:t xml:space="preserve"> </w:t>
            </w:r>
            <w:r w:rsidR="00B23A6F" w:rsidRPr="00E0395D">
              <w:rPr>
                <w:rFonts w:cs="Arial"/>
                <w:sz w:val="22"/>
                <w:szCs w:val="22"/>
                <w:lang w:val="es-CO"/>
              </w:rPr>
              <w:t xml:space="preserve">para movilizar recursos </w:t>
            </w:r>
            <w:r w:rsidR="00B90DA9" w:rsidRPr="00E0395D">
              <w:rPr>
                <w:rFonts w:cs="Arial"/>
                <w:sz w:val="22"/>
                <w:szCs w:val="22"/>
                <w:lang w:val="es-CO"/>
              </w:rPr>
              <w:t xml:space="preserve">destinados a desarrollar </w:t>
            </w:r>
            <w:r w:rsidR="00064B71" w:rsidRPr="00E0395D">
              <w:rPr>
                <w:rFonts w:cs="Arial"/>
                <w:sz w:val="22"/>
                <w:szCs w:val="22"/>
                <w:lang w:val="es-CO"/>
              </w:rPr>
              <w:t>oportunidades</w:t>
            </w:r>
            <w:r w:rsidR="00B90DA9" w:rsidRPr="00E0395D">
              <w:rPr>
                <w:rFonts w:cs="Arial"/>
                <w:sz w:val="22"/>
                <w:szCs w:val="22"/>
                <w:lang w:val="es-CO"/>
              </w:rPr>
              <w:t xml:space="preserve"> empresariales sostenibles, rentables y con potencial de crecimiento para las iniciativas de reactivación económica de mujeres que hacen parte de los PDET</w:t>
            </w:r>
            <w:r w:rsidR="00241C08" w:rsidRPr="00E0395D">
              <w:rPr>
                <w:rFonts w:cs="Arial"/>
                <w:sz w:val="22"/>
                <w:szCs w:val="22"/>
                <w:lang w:val="es-CO"/>
              </w:rPr>
              <w:t>, entendiendo</w:t>
            </w:r>
            <w:r w:rsidR="00241C08" w:rsidRPr="00E0395D">
              <w:rPr>
                <w:rFonts w:eastAsia="Arial" w:cs="Arial"/>
                <w:sz w:val="22"/>
                <w:szCs w:val="22"/>
                <w:lang w:val="es-CO"/>
              </w:rPr>
              <w:t xml:space="preserve"> la autonomía económica de las mujeres desde una perspectiva integral del desarrollo rural con enfoque de paz y género,</w:t>
            </w:r>
          </w:p>
          <w:p w14:paraId="6972AE48" w14:textId="0506F24D" w:rsidR="00070F67" w:rsidRPr="00E0395D" w:rsidRDefault="00070F67" w:rsidP="00241C08">
            <w:pPr>
              <w:jc w:val="both"/>
              <w:rPr>
                <w:rFonts w:cs="Arial"/>
                <w:sz w:val="22"/>
                <w:szCs w:val="22"/>
                <w:lang w:val="es-CO"/>
              </w:rPr>
            </w:pPr>
          </w:p>
        </w:tc>
      </w:tr>
      <w:tr w:rsidR="00AF31A0" w:rsidRPr="00E0395D" w14:paraId="1F723C80" w14:textId="77777777" w:rsidTr="00D61BA1">
        <w:tblPrEx>
          <w:tblLook w:val="0000" w:firstRow="0" w:lastRow="0" w:firstColumn="0" w:lastColumn="0" w:noHBand="0" w:noVBand="0"/>
        </w:tblPrEx>
        <w:trPr>
          <w:gridBefore w:val="1"/>
          <w:wBefore w:w="18" w:type="dxa"/>
          <w:trHeight w:val="782"/>
        </w:trPr>
        <w:tc>
          <w:tcPr>
            <w:tcW w:w="9360" w:type="dxa"/>
            <w:gridSpan w:val="3"/>
            <w:shd w:val="clear" w:color="auto" w:fill="E0E0E0"/>
          </w:tcPr>
          <w:p w14:paraId="417823E3" w14:textId="77777777" w:rsidR="00AF31A0" w:rsidRPr="00E0395D" w:rsidRDefault="00AF31A0" w:rsidP="00B010AA">
            <w:pPr>
              <w:jc w:val="both"/>
              <w:rPr>
                <w:rFonts w:cs="Arial"/>
                <w:b/>
                <w:bCs/>
                <w:sz w:val="22"/>
                <w:szCs w:val="22"/>
                <w:lang w:val="es-CO"/>
              </w:rPr>
            </w:pPr>
          </w:p>
          <w:p w14:paraId="3905A0B2" w14:textId="5EB2F58C" w:rsidR="001B7C56" w:rsidRPr="00E0395D" w:rsidRDefault="00EB7268" w:rsidP="001B7C56">
            <w:pPr>
              <w:pStyle w:val="Heading1"/>
              <w:rPr>
                <w:rFonts w:cs="Arial"/>
                <w:sz w:val="22"/>
                <w:szCs w:val="22"/>
                <w:lang w:val="es-CO"/>
              </w:rPr>
            </w:pPr>
            <w:r w:rsidRPr="00E0395D">
              <w:rPr>
                <w:rFonts w:cs="Arial"/>
                <w:sz w:val="22"/>
                <w:szCs w:val="22"/>
                <w:lang w:val="es-CO"/>
              </w:rPr>
              <w:t>I</w:t>
            </w:r>
            <w:r w:rsidR="00AE75EB" w:rsidRPr="00E0395D">
              <w:rPr>
                <w:rFonts w:cs="Arial"/>
                <w:sz w:val="22"/>
                <w:szCs w:val="22"/>
                <w:lang w:val="es-CO"/>
              </w:rPr>
              <w:t>V</w:t>
            </w:r>
            <w:r w:rsidR="00C620F3" w:rsidRPr="00E0395D">
              <w:rPr>
                <w:rFonts w:cs="Arial"/>
                <w:sz w:val="22"/>
                <w:szCs w:val="22"/>
                <w:lang w:val="es-CO"/>
              </w:rPr>
              <w:t xml:space="preserve">. </w:t>
            </w:r>
            <w:r w:rsidR="00AF31A0" w:rsidRPr="00E0395D">
              <w:rPr>
                <w:rFonts w:cs="Arial"/>
                <w:sz w:val="22"/>
                <w:szCs w:val="22"/>
                <w:lang w:val="es-CO"/>
              </w:rPr>
              <w:t xml:space="preserve"> </w:t>
            </w:r>
            <w:r w:rsidR="00C620F3" w:rsidRPr="00E0395D">
              <w:rPr>
                <w:rFonts w:cs="Arial"/>
                <w:sz w:val="22"/>
                <w:szCs w:val="22"/>
                <w:lang w:val="es-CO"/>
              </w:rPr>
              <w:t xml:space="preserve">Actividades y </w:t>
            </w:r>
            <w:r w:rsidR="00502E64" w:rsidRPr="00E0395D">
              <w:rPr>
                <w:rFonts w:cs="Arial"/>
                <w:sz w:val="22"/>
                <w:szCs w:val="22"/>
                <w:lang w:val="es-CO"/>
              </w:rPr>
              <w:t>r</w:t>
            </w:r>
            <w:r w:rsidR="00C620F3" w:rsidRPr="00E0395D">
              <w:rPr>
                <w:rFonts w:cs="Arial"/>
                <w:sz w:val="22"/>
                <w:szCs w:val="22"/>
                <w:lang w:val="es-CO"/>
              </w:rPr>
              <w:t>esponsabilidades e</w:t>
            </w:r>
            <w:r w:rsidR="001B7C56" w:rsidRPr="00E0395D">
              <w:rPr>
                <w:rFonts w:cs="Arial"/>
                <w:sz w:val="22"/>
                <w:szCs w:val="22"/>
                <w:lang w:val="es-CO"/>
              </w:rPr>
              <w:t>sperad</w:t>
            </w:r>
            <w:r w:rsidR="00C620F3" w:rsidRPr="00E0395D">
              <w:rPr>
                <w:rFonts w:cs="Arial"/>
                <w:sz w:val="22"/>
                <w:szCs w:val="22"/>
                <w:lang w:val="es-CO"/>
              </w:rPr>
              <w:t>a</w:t>
            </w:r>
            <w:r w:rsidR="001B7C56" w:rsidRPr="00E0395D">
              <w:rPr>
                <w:rFonts w:cs="Arial"/>
                <w:sz w:val="22"/>
                <w:szCs w:val="22"/>
                <w:lang w:val="es-CO"/>
              </w:rPr>
              <w:t>s</w:t>
            </w:r>
          </w:p>
          <w:p w14:paraId="27F28F5A" w14:textId="77777777" w:rsidR="00AF31A0" w:rsidRPr="00E0395D" w:rsidRDefault="00AF31A0" w:rsidP="00B010AA">
            <w:pPr>
              <w:jc w:val="both"/>
              <w:rPr>
                <w:rFonts w:cs="Arial"/>
                <w:i/>
                <w:iCs/>
                <w:sz w:val="22"/>
                <w:szCs w:val="22"/>
                <w:lang w:val="es-CO"/>
              </w:rPr>
            </w:pPr>
          </w:p>
        </w:tc>
      </w:tr>
      <w:tr w:rsidR="00AF31A0" w:rsidRPr="00E3397E" w14:paraId="77E94CE8" w14:textId="77777777" w:rsidTr="00D61BA1">
        <w:tblPrEx>
          <w:tblLook w:val="0000" w:firstRow="0" w:lastRow="0" w:firstColumn="0" w:lastColumn="0" w:noHBand="0" w:noVBand="0"/>
        </w:tblPrEx>
        <w:trPr>
          <w:gridBefore w:val="1"/>
          <w:wBefore w:w="18" w:type="dxa"/>
        </w:trPr>
        <w:tc>
          <w:tcPr>
            <w:tcW w:w="9360" w:type="dxa"/>
            <w:gridSpan w:val="3"/>
          </w:tcPr>
          <w:p w14:paraId="7D357576" w14:textId="2B01DF05" w:rsidR="00BA0388" w:rsidRPr="00E0395D" w:rsidRDefault="00DE41F3" w:rsidP="007F2BAE">
            <w:pPr>
              <w:jc w:val="both"/>
              <w:rPr>
                <w:rFonts w:cs="Arial"/>
                <w:sz w:val="22"/>
                <w:szCs w:val="22"/>
                <w:lang w:val="es-CO"/>
              </w:rPr>
            </w:pPr>
            <w:r w:rsidRPr="00E0395D">
              <w:rPr>
                <w:rFonts w:cs="Arial"/>
                <w:sz w:val="22"/>
                <w:szCs w:val="22"/>
                <w:lang w:val="es-CO"/>
              </w:rPr>
              <w:t>El</w:t>
            </w:r>
            <w:r w:rsidR="0079215C" w:rsidRPr="00E0395D">
              <w:rPr>
                <w:rFonts w:cs="Arial"/>
                <w:sz w:val="22"/>
                <w:szCs w:val="22"/>
                <w:lang w:val="es-CO"/>
              </w:rPr>
              <w:t xml:space="preserve">(la) consultor(a) </w:t>
            </w:r>
            <w:r w:rsidR="002059EF" w:rsidRPr="00E0395D">
              <w:rPr>
                <w:rFonts w:cs="Arial"/>
                <w:sz w:val="22"/>
                <w:szCs w:val="22"/>
                <w:lang w:val="es-CO"/>
              </w:rPr>
              <w:t>será responsable de realizar las actividades</w:t>
            </w:r>
            <w:r w:rsidR="00B2312F" w:rsidRPr="00E0395D">
              <w:rPr>
                <w:rFonts w:cs="Arial"/>
                <w:sz w:val="22"/>
                <w:szCs w:val="22"/>
                <w:lang w:val="es-CO"/>
              </w:rPr>
              <w:t xml:space="preserve"> que se señalan a continuación</w:t>
            </w:r>
            <w:r w:rsidR="00BA0388" w:rsidRPr="00E0395D">
              <w:rPr>
                <w:rFonts w:cs="Arial"/>
                <w:sz w:val="22"/>
                <w:szCs w:val="22"/>
                <w:lang w:val="es-CO"/>
              </w:rPr>
              <w:t xml:space="preserve">, </w:t>
            </w:r>
            <w:r w:rsidR="00EF6E64" w:rsidRPr="00E0395D">
              <w:rPr>
                <w:rFonts w:cs="Arial"/>
                <w:sz w:val="22"/>
                <w:szCs w:val="22"/>
                <w:lang w:val="es-CO"/>
              </w:rPr>
              <w:t>en</w:t>
            </w:r>
            <w:r w:rsidR="00F003EE" w:rsidRPr="00E0395D">
              <w:rPr>
                <w:rFonts w:cs="Arial"/>
                <w:sz w:val="22"/>
                <w:szCs w:val="22"/>
                <w:lang w:val="es-CO"/>
              </w:rPr>
              <w:t xml:space="preserve"> </w:t>
            </w:r>
            <w:r w:rsidR="002059EF" w:rsidRPr="00E0395D">
              <w:rPr>
                <w:rFonts w:cs="Arial"/>
                <w:sz w:val="22"/>
                <w:szCs w:val="22"/>
                <w:lang w:val="es-CO"/>
              </w:rPr>
              <w:t xml:space="preserve">coordinación </w:t>
            </w:r>
            <w:r w:rsidR="00046898" w:rsidRPr="00E0395D">
              <w:rPr>
                <w:rFonts w:cs="Arial"/>
                <w:sz w:val="22"/>
                <w:szCs w:val="22"/>
                <w:lang w:val="es-CO"/>
              </w:rPr>
              <w:t xml:space="preserve">con </w:t>
            </w:r>
            <w:r w:rsidR="00CC1268" w:rsidRPr="00E0395D">
              <w:rPr>
                <w:rFonts w:cs="Arial"/>
                <w:sz w:val="22"/>
                <w:szCs w:val="22"/>
                <w:lang w:val="es-CO"/>
              </w:rPr>
              <w:t>la oficina de ONU Mujeres</w:t>
            </w:r>
            <w:r w:rsidR="009D0117" w:rsidRPr="00E0395D">
              <w:rPr>
                <w:rFonts w:cs="Arial"/>
                <w:sz w:val="22"/>
                <w:szCs w:val="22"/>
                <w:lang w:val="es-CO"/>
              </w:rPr>
              <w:t xml:space="preserve"> Colombia</w:t>
            </w:r>
            <w:r w:rsidR="001F38F3" w:rsidRPr="00E0395D">
              <w:rPr>
                <w:rFonts w:cs="Arial"/>
                <w:sz w:val="22"/>
                <w:szCs w:val="22"/>
                <w:lang w:val="es-CO"/>
              </w:rPr>
              <w:t xml:space="preserve"> y </w:t>
            </w:r>
            <w:r w:rsidR="00CA3C98" w:rsidRPr="00E0395D">
              <w:rPr>
                <w:rFonts w:cs="Arial"/>
                <w:sz w:val="22"/>
                <w:szCs w:val="22"/>
                <w:lang w:val="es-CO"/>
              </w:rPr>
              <w:t>la Consejería Presidencial para la Equidad de la Mujer</w:t>
            </w:r>
            <w:r w:rsidR="00CC1268" w:rsidRPr="00E0395D">
              <w:rPr>
                <w:rFonts w:cs="Arial"/>
                <w:sz w:val="22"/>
                <w:szCs w:val="22"/>
                <w:lang w:val="es-CO"/>
              </w:rPr>
              <w:t>:</w:t>
            </w:r>
          </w:p>
          <w:p w14:paraId="16FC8B46" w14:textId="43720664" w:rsidR="00995D40" w:rsidRPr="00E0395D" w:rsidRDefault="00995D40" w:rsidP="005F4CB4">
            <w:pPr>
              <w:pStyle w:val="NormalWeb"/>
              <w:numPr>
                <w:ilvl w:val="0"/>
                <w:numId w:val="19"/>
              </w:numPr>
              <w:shd w:val="clear" w:color="auto" w:fill="FFFFFF"/>
              <w:jc w:val="both"/>
              <w:rPr>
                <w:rFonts w:ascii="Arial" w:hAnsi="Arial" w:cs="Arial"/>
                <w:sz w:val="22"/>
                <w:szCs w:val="22"/>
              </w:rPr>
            </w:pPr>
            <w:r w:rsidRPr="00E0395D">
              <w:rPr>
                <w:rFonts w:ascii="Arial" w:hAnsi="Arial" w:cs="Arial"/>
                <w:sz w:val="22"/>
                <w:szCs w:val="22"/>
              </w:rPr>
              <w:t>Iden</w:t>
            </w:r>
            <w:r w:rsidR="00A71795" w:rsidRPr="00E0395D">
              <w:rPr>
                <w:rFonts w:ascii="Arial" w:hAnsi="Arial" w:cs="Arial"/>
                <w:sz w:val="22"/>
                <w:szCs w:val="22"/>
              </w:rPr>
              <w:t>t</w:t>
            </w:r>
            <w:r w:rsidRPr="00E0395D">
              <w:rPr>
                <w:rFonts w:ascii="Arial" w:hAnsi="Arial" w:cs="Arial"/>
                <w:sz w:val="22"/>
                <w:szCs w:val="22"/>
              </w:rPr>
              <w:t xml:space="preserve">ificación rápida de iniciativas de reactivación económica de mujeres que hacen parte de los PDET </w:t>
            </w:r>
            <w:r w:rsidR="00A521CA" w:rsidRPr="00E0395D">
              <w:rPr>
                <w:rFonts w:ascii="Arial" w:hAnsi="Arial" w:cs="Arial"/>
                <w:sz w:val="22"/>
                <w:szCs w:val="22"/>
              </w:rPr>
              <w:t>que se caractericen por su</w:t>
            </w:r>
            <w:r w:rsidRPr="00E0395D">
              <w:rPr>
                <w:rFonts w:ascii="Arial" w:hAnsi="Arial" w:cs="Arial"/>
                <w:sz w:val="22"/>
                <w:szCs w:val="22"/>
              </w:rPr>
              <w:t xml:space="preserve"> mayor potencial </w:t>
            </w:r>
            <w:r w:rsidR="00482702" w:rsidRPr="00E0395D">
              <w:rPr>
                <w:rFonts w:ascii="Arial" w:hAnsi="Arial" w:cs="Arial"/>
                <w:sz w:val="22"/>
                <w:szCs w:val="22"/>
              </w:rPr>
              <w:t>para movilizar recursos,</w:t>
            </w:r>
            <w:r w:rsidRPr="00E0395D">
              <w:rPr>
                <w:rFonts w:ascii="Arial" w:hAnsi="Arial" w:cs="Arial"/>
                <w:sz w:val="22"/>
                <w:szCs w:val="22"/>
              </w:rPr>
              <w:t xml:space="preserve"> sostenibilidad, rentabilidad y crecimiento</w:t>
            </w:r>
            <w:r w:rsidR="00A521CA" w:rsidRPr="00E0395D">
              <w:rPr>
                <w:rFonts w:ascii="Arial" w:hAnsi="Arial" w:cs="Arial"/>
                <w:sz w:val="22"/>
                <w:szCs w:val="22"/>
              </w:rPr>
              <w:t xml:space="preserve">, </w:t>
            </w:r>
            <w:r w:rsidR="00C124DE" w:rsidRPr="00E0395D">
              <w:rPr>
                <w:rFonts w:ascii="Arial" w:hAnsi="Arial" w:cs="Arial"/>
                <w:sz w:val="22"/>
                <w:szCs w:val="22"/>
              </w:rPr>
              <w:t>también deberá</w:t>
            </w:r>
            <w:r w:rsidR="007F2BAE" w:rsidRPr="00E0395D">
              <w:rPr>
                <w:rFonts w:ascii="Arial" w:hAnsi="Arial" w:cs="Arial"/>
                <w:sz w:val="22"/>
                <w:szCs w:val="22"/>
              </w:rPr>
              <w:t>n</w:t>
            </w:r>
            <w:r w:rsidR="00C124DE" w:rsidRPr="00E0395D">
              <w:rPr>
                <w:rFonts w:ascii="Arial" w:hAnsi="Arial" w:cs="Arial"/>
                <w:sz w:val="22"/>
                <w:szCs w:val="22"/>
              </w:rPr>
              <w:t xml:space="preserve"> considerarse otras </w:t>
            </w:r>
            <w:r w:rsidR="007F26E1" w:rsidRPr="00E0395D">
              <w:rPr>
                <w:rFonts w:ascii="Arial" w:hAnsi="Arial" w:cs="Arial"/>
                <w:sz w:val="22"/>
                <w:szCs w:val="22"/>
              </w:rPr>
              <w:t>características</w:t>
            </w:r>
            <w:r w:rsidR="00C124DE" w:rsidRPr="00E0395D">
              <w:rPr>
                <w:rFonts w:ascii="Arial" w:hAnsi="Arial" w:cs="Arial"/>
                <w:sz w:val="22"/>
                <w:szCs w:val="22"/>
              </w:rPr>
              <w:t xml:space="preserve"> </w:t>
            </w:r>
            <w:r w:rsidR="00A521CA" w:rsidRPr="00E0395D">
              <w:rPr>
                <w:rFonts w:ascii="Arial" w:hAnsi="Arial" w:cs="Arial"/>
                <w:sz w:val="22"/>
                <w:szCs w:val="22"/>
              </w:rPr>
              <w:t>como su</w:t>
            </w:r>
            <w:r w:rsidRPr="00E0395D">
              <w:rPr>
                <w:rFonts w:ascii="Arial" w:hAnsi="Arial" w:cs="Arial"/>
                <w:sz w:val="22"/>
                <w:szCs w:val="22"/>
              </w:rPr>
              <w:t xml:space="preserve"> potencial transformador y aglutinador (iniciativas multipilar)</w:t>
            </w:r>
            <w:r w:rsidR="00482702" w:rsidRPr="00E0395D">
              <w:rPr>
                <w:rFonts w:ascii="Arial" w:hAnsi="Arial" w:cs="Arial"/>
                <w:sz w:val="22"/>
                <w:szCs w:val="22"/>
              </w:rPr>
              <w:t>, poniendo</w:t>
            </w:r>
            <w:r w:rsidR="00482702" w:rsidRPr="00E0395D">
              <w:rPr>
                <w:rFonts w:ascii="Arial" w:eastAsia="Gurmukhi MN" w:hAnsi="Arial" w:cs="Arial"/>
                <w:sz w:val="22"/>
                <w:szCs w:val="22"/>
              </w:rPr>
              <w:t xml:space="preserve"> especial cuidado en los </w:t>
            </w:r>
            <w:r w:rsidR="00482702" w:rsidRPr="00E0395D">
              <w:rPr>
                <w:rFonts w:ascii="Arial" w:eastAsia="Gurmukhi MN" w:hAnsi="Arial" w:cs="Arial"/>
                <w:color w:val="000000"/>
                <w:sz w:val="22"/>
                <w:szCs w:val="22"/>
              </w:rPr>
              <w:t xml:space="preserve">26 proyectos de alto impacto </w:t>
            </w:r>
            <w:r w:rsidR="00482702" w:rsidRPr="00E0395D">
              <w:rPr>
                <w:rFonts w:ascii="Arial" w:eastAsia="Gurmukhi MN" w:hAnsi="Arial" w:cs="Arial"/>
                <w:sz w:val="22"/>
                <w:szCs w:val="22"/>
              </w:rPr>
              <w:t xml:space="preserve">liderados por organizaciones de mujeres y organizaciones mixtas con alta </w:t>
            </w:r>
            <w:r w:rsidR="007F26E1" w:rsidRPr="00E0395D">
              <w:rPr>
                <w:rFonts w:ascii="Arial" w:eastAsia="Gurmukhi MN" w:hAnsi="Arial" w:cs="Arial"/>
                <w:sz w:val="22"/>
                <w:szCs w:val="22"/>
              </w:rPr>
              <w:t>participación</w:t>
            </w:r>
            <w:r w:rsidR="00482702" w:rsidRPr="00E0395D">
              <w:rPr>
                <w:rFonts w:ascii="Arial" w:eastAsia="Gurmukhi MN" w:hAnsi="Arial" w:cs="Arial"/>
                <w:sz w:val="22"/>
                <w:szCs w:val="22"/>
              </w:rPr>
              <w:t xml:space="preserve"> de mujeres en los sectores agroindustrial, ganadero, pesquero, ambiental y forestal que fueron estructurados por la ART.</w:t>
            </w:r>
          </w:p>
          <w:p w14:paraId="45496058" w14:textId="0312E4AD" w:rsidR="007F2BAE" w:rsidRPr="00E0395D" w:rsidRDefault="007F2BAE" w:rsidP="005F4CB4">
            <w:pPr>
              <w:pStyle w:val="NormalWeb"/>
              <w:numPr>
                <w:ilvl w:val="0"/>
                <w:numId w:val="19"/>
              </w:numPr>
              <w:jc w:val="both"/>
              <w:rPr>
                <w:rFonts w:ascii="Arial" w:hAnsi="Arial" w:cs="Arial"/>
                <w:sz w:val="22"/>
                <w:szCs w:val="22"/>
              </w:rPr>
            </w:pPr>
            <w:r w:rsidRPr="00E0395D">
              <w:rPr>
                <w:rFonts w:ascii="Arial" w:hAnsi="Arial" w:cs="Arial"/>
                <w:sz w:val="22"/>
                <w:szCs w:val="22"/>
              </w:rPr>
              <w:t>Establecer fuentes de recursos tales como</w:t>
            </w:r>
            <w:r w:rsidR="00AD4627" w:rsidRPr="00E0395D">
              <w:rPr>
                <w:rFonts w:ascii="Arial" w:hAnsi="Arial" w:cs="Arial"/>
                <w:sz w:val="22"/>
                <w:szCs w:val="22"/>
              </w:rPr>
              <w:t xml:space="preserve"> subvenciones</w:t>
            </w:r>
            <w:r w:rsidR="00A521CA" w:rsidRPr="00E0395D">
              <w:rPr>
                <w:rFonts w:ascii="Arial" w:hAnsi="Arial" w:cs="Arial"/>
                <w:sz w:val="22"/>
                <w:szCs w:val="22"/>
              </w:rPr>
              <w:t xml:space="preserve">, </w:t>
            </w:r>
            <w:r w:rsidR="00D801BD" w:rsidRPr="00E0395D">
              <w:rPr>
                <w:rFonts w:ascii="Arial" w:hAnsi="Arial" w:cs="Arial"/>
                <w:sz w:val="22"/>
                <w:szCs w:val="22"/>
              </w:rPr>
              <w:t xml:space="preserve">convocatorias, </w:t>
            </w:r>
            <w:r w:rsidR="00A521CA" w:rsidRPr="00E0395D">
              <w:rPr>
                <w:rFonts w:ascii="Arial" w:hAnsi="Arial" w:cs="Arial"/>
                <w:sz w:val="22"/>
                <w:szCs w:val="22"/>
              </w:rPr>
              <w:t>fondos públicos</w:t>
            </w:r>
            <w:r w:rsidRPr="00E0395D">
              <w:rPr>
                <w:rFonts w:ascii="Arial" w:hAnsi="Arial" w:cs="Arial"/>
                <w:sz w:val="22"/>
                <w:szCs w:val="22"/>
              </w:rPr>
              <w:t>, privados o de cooperación</w:t>
            </w:r>
            <w:r w:rsidR="00D801BD" w:rsidRPr="00E0395D">
              <w:rPr>
                <w:rFonts w:ascii="Arial" w:hAnsi="Arial" w:cs="Arial"/>
                <w:sz w:val="22"/>
                <w:szCs w:val="22"/>
              </w:rPr>
              <w:t>, así como otro tipo de ayudas, montos y/o plazos.</w:t>
            </w:r>
          </w:p>
          <w:p w14:paraId="1DE81BB5" w14:textId="7D7A73B8" w:rsidR="00D801BD" w:rsidRPr="00E0395D" w:rsidRDefault="00AD4627" w:rsidP="005F4CB4">
            <w:pPr>
              <w:pStyle w:val="NormalWeb"/>
              <w:numPr>
                <w:ilvl w:val="0"/>
                <w:numId w:val="19"/>
              </w:numPr>
              <w:jc w:val="both"/>
              <w:rPr>
                <w:rFonts w:ascii="Arial" w:hAnsi="Arial" w:cs="Arial"/>
                <w:sz w:val="22"/>
                <w:szCs w:val="22"/>
              </w:rPr>
            </w:pPr>
            <w:r w:rsidRPr="00E0395D">
              <w:rPr>
                <w:rFonts w:ascii="Arial" w:hAnsi="Arial" w:cs="Arial"/>
                <w:sz w:val="22"/>
                <w:szCs w:val="22"/>
              </w:rPr>
              <w:t xml:space="preserve">Revisión de requisitos </w:t>
            </w:r>
            <w:r w:rsidR="007F26E1" w:rsidRPr="00E0395D">
              <w:rPr>
                <w:rFonts w:ascii="Arial" w:hAnsi="Arial" w:cs="Arial"/>
                <w:sz w:val="22"/>
                <w:szCs w:val="22"/>
              </w:rPr>
              <w:t>técnicos</w:t>
            </w:r>
            <w:r w:rsidRPr="00E0395D">
              <w:rPr>
                <w:rFonts w:ascii="Arial" w:hAnsi="Arial" w:cs="Arial"/>
                <w:sz w:val="22"/>
                <w:szCs w:val="22"/>
              </w:rPr>
              <w:t xml:space="preserve"> y/o legales para aplicar a fondos de financiación,  subvenciones, </w:t>
            </w:r>
            <w:r w:rsidR="00D801BD" w:rsidRPr="00E0395D">
              <w:rPr>
                <w:rFonts w:ascii="Arial" w:hAnsi="Arial" w:cs="Arial"/>
                <w:sz w:val="22"/>
                <w:szCs w:val="22"/>
              </w:rPr>
              <w:t xml:space="preserve">incluida </w:t>
            </w:r>
            <w:r w:rsidR="006970C8" w:rsidRPr="00E0395D">
              <w:rPr>
                <w:rFonts w:ascii="Arial" w:hAnsi="Arial" w:cs="Arial"/>
                <w:sz w:val="22"/>
                <w:szCs w:val="22"/>
              </w:rPr>
              <w:t xml:space="preserve">la </w:t>
            </w:r>
            <w:r w:rsidR="007F26E1" w:rsidRPr="00E0395D">
              <w:rPr>
                <w:rFonts w:ascii="Arial" w:hAnsi="Arial" w:cs="Arial"/>
                <w:sz w:val="22"/>
                <w:szCs w:val="22"/>
              </w:rPr>
              <w:t>legislación</w:t>
            </w:r>
            <w:r w:rsidR="006970C8" w:rsidRPr="00E0395D">
              <w:rPr>
                <w:rFonts w:ascii="Arial" w:hAnsi="Arial" w:cs="Arial"/>
                <w:sz w:val="22"/>
                <w:szCs w:val="22"/>
              </w:rPr>
              <w:t xml:space="preserve"> relacionada con los objetivos y contenidos de</w:t>
            </w:r>
            <w:r w:rsidR="00AA33B6" w:rsidRPr="00E0395D">
              <w:rPr>
                <w:rFonts w:ascii="Arial" w:hAnsi="Arial" w:cs="Arial"/>
                <w:sz w:val="22"/>
                <w:szCs w:val="22"/>
              </w:rPr>
              <w:t xml:space="preserve"> las iniciativas de reactivaci</w:t>
            </w:r>
            <w:r w:rsidR="00D801BD" w:rsidRPr="00E0395D">
              <w:rPr>
                <w:rFonts w:ascii="Arial" w:hAnsi="Arial" w:cs="Arial"/>
                <w:sz w:val="22"/>
                <w:szCs w:val="22"/>
              </w:rPr>
              <w:t>ón económica de mujeres que hacen parte de los PDET.</w:t>
            </w:r>
          </w:p>
          <w:p w14:paraId="1A40EA3A" w14:textId="6A0966A6" w:rsidR="00921924" w:rsidRPr="00E0395D" w:rsidRDefault="00921924" w:rsidP="005F4CB4">
            <w:pPr>
              <w:pStyle w:val="NormalWeb"/>
              <w:numPr>
                <w:ilvl w:val="0"/>
                <w:numId w:val="19"/>
              </w:numPr>
              <w:jc w:val="both"/>
              <w:rPr>
                <w:rFonts w:ascii="Arial" w:hAnsi="Arial" w:cs="Arial"/>
                <w:color w:val="000000" w:themeColor="text1"/>
                <w:sz w:val="22"/>
                <w:szCs w:val="22"/>
              </w:rPr>
            </w:pPr>
            <w:r w:rsidRPr="00E0395D">
              <w:rPr>
                <w:rFonts w:ascii="Arial" w:hAnsi="Arial" w:cs="Arial"/>
                <w:color w:val="000000" w:themeColor="text1"/>
                <w:sz w:val="22"/>
                <w:szCs w:val="22"/>
              </w:rPr>
              <w:t xml:space="preserve">Proponer un conjunto de </w:t>
            </w:r>
            <w:r w:rsidR="006970C8" w:rsidRPr="00E0395D">
              <w:rPr>
                <w:rFonts w:ascii="Arial" w:hAnsi="Arial" w:cs="Arial"/>
                <w:color w:val="000000" w:themeColor="text1"/>
                <w:sz w:val="22"/>
                <w:szCs w:val="22"/>
              </w:rPr>
              <w:t xml:space="preserve">posibles alternativas </w:t>
            </w:r>
            <w:r w:rsidRPr="00E0395D">
              <w:rPr>
                <w:rFonts w:ascii="Arial" w:hAnsi="Arial" w:cs="Arial"/>
                <w:color w:val="000000" w:themeColor="text1"/>
                <w:sz w:val="22"/>
                <w:szCs w:val="22"/>
              </w:rPr>
              <w:t>de proyectos</w:t>
            </w:r>
            <w:r w:rsidR="00F37772" w:rsidRPr="00E0395D">
              <w:rPr>
                <w:rFonts w:ascii="Arial" w:hAnsi="Arial" w:cs="Arial"/>
                <w:color w:val="000000" w:themeColor="text1"/>
                <w:sz w:val="22"/>
                <w:szCs w:val="22"/>
              </w:rPr>
              <w:t>/líneas de financiación</w:t>
            </w:r>
            <w:r w:rsidRPr="00E0395D">
              <w:rPr>
                <w:rFonts w:ascii="Arial" w:hAnsi="Arial" w:cs="Arial"/>
                <w:color w:val="000000" w:themeColor="text1"/>
                <w:sz w:val="22"/>
                <w:szCs w:val="22"/>
              </w:rPr>
              <w:t xml:space="preserve"> </w:t>
            </w:r>
            <w:r w:rsidRPr="00E0395D">
              <w:rPr>
                <w:rStyle w:val="Emphasis"/>
                <w:rFonts w:ascii="Arial" w:hAnsi="Arial" w:cs="Arial"/>
                <w:bCs/>
                <w:i w:val="0"/>
                <w:color w:val="000000" w:themeColor="text1"/>
                <w:sz w:val="22"/>
                <w:szCs w:val="22"/>
              </w:rPr>
              <w:t>y contribuir a la selección de l</w:t>
            </w:r>
            <w:r w:rsidR="00CA1B93" w:rsidRPr="00E0395D">
              <w:rPr>
                <w:rStyle w:val="Emphasis"/>
                <w:rFonts w:ascii="Arial" w:hAnsi="Arial" w:cs="Arial"/>
                <w:bCs/>
                <w:i w:val="0"/>
                <w:color w:val="000000" w:themeColor="text1"/>
                <w:sz w:val="22"/>
                <w:szCs w:val="22"/>
              </w:rPr>
              <w:t>a</w:t>
            </w:r>
            <w:r w:rsidRPr="00E0395D">
              <w:rPr>
                <w:rStyle w:val="Emphasis"/>
                <w:rFonts w:ascii="Arial" w:hAnsi="Arial" w:cs="Arial"/>
                <w:bCs/>
                <w:i w:val="0"/>
                <w:color w:val="000000" w:themeColor="text1"/>
                <w:sz w:val="22"/>
                <w:szCs w:val="22"/>
              </w:rPr>
              <w:t>s más convenientes y pertinentes</w:t>
            </w:r>
            <w:r w:rsidR="00BE0EED" w:rsidRPr="00E0395D">
              <w:rPr>
                <w:rStyle w:val="Emphasis"/>
                <w:rFonts w:ascii="Arial" w:hAnsi="Arial" w:cs="Arial"/>
                <w:bCs/>
                <w:i w:val="0"/>
                <w:color w:val="000000" w:themeColor="text1"/>
                <w:sz w:val="22"/>
                <w:szCs w:val="22"/>
              </w:rPr>
              <w:t xml:space="preserve"> para movilizar recursos</w:t>
            </w:r>
            <w:r w:rsidR="007F26E1" w:rsidRPr="00E0395D">
              <w:rPr>
                <w:rStyle w:val="Emphasis"/>
                <w:rFonts w:ascii="Arial" w:hAnsi="Arial" w:cs="Arial"/>
                <w:bCs/>
                <w:i w:val="0"/>
                <w:color w:val="000000" w:themeColor="text1"/>
                <w:sz w:val="22"/>
                <w:szCs w:val="22"/>
              </w:rPr>
              <w:t>. I</w:t>
            </w:r>
            <w:r w:rsidRPr="00E0395D">
              <w:rPr>
                <w:rStyle w:val="Emphasis"/>
                <w:rFonts w:ascii="Arial" w:hAnsi="Arial" w:cs="Arial"/>
                <w:bCs/>
                <w:i w:val="0"/>
                <w:color w:val="000000" w:themeColor="text1"/>
                <w:sz w:val="22"/>
                <w:szCs w:val="22"/>
              </w:rPr>
              <w:t xml:space="preserve">ncluye establecer criterios de valoración tales como: </w:t>
            </w:r>
            <w:r w:rsidR="007F26E1" w:rsidRPr="00E0395D">
              <w:rPr>
                <w:rStyle w:val="Emphasis"/>
                <w:rFonts w:ascii="Arial" w:hAnsi="Arial" w:cs="Arial"/>
                <w:bCs/>
                <w:i w:val="0"/>
                <w:color w:val="000000" w:themeColor="text1"/>
                <w:sz w:val="22"/>
                <w:szCs w:val="22"/>
              </w:rPr>
              <w:t>condiciones</w:t>
            </w:r>
            <w:r w:rsidRPr="00E0395D">
              <w:rPr>
                <w:rStyle w:val="Emphasis"/>
                <w:rFonts w:ascii="Arial" w:hAnsi="Arial" w:cs="Arial"/>
                <w:bCs/>
                <w:i w:val="0"/>
                <w:color w:val="000000" w:themeColor="text1"/>
                <w:sz w:val="22"/>
                <w:szCs w:val="22"/>
              </w:rPr>
              <w:t xml:space="preserve"> de implementación, nivel de riesgo, impacto en las mujeres</w:t>
            </w:r>
            <w:r w:rsidR="00BE0EED" w:rsidRPr="00E0395D">
              <w:rPr>
                <w:rStyle w:val="Emphasis"/>
                <w:rFonts w:ascii="Arial" w:hAnsi="Arial" w:cs="Arial"/>
                <w:bCs/>
                <w:i w:val="0"/>
                <w:color w:val="000000" w:themeColor="text1"/>
                <w:sz w:val="22"/>
                <w:szCs w:val="22"/>
              </w:rPr>
              <w:t>, entre otros.</w:t>
            </w:r>
          </w:p>
          <w:p w14:paraId="00434D47" w14:textId="6C113437" w:rsidR="00A81711" w:rsidRPr="00E0395D" w:rsidRDefault="00921924" w:rsidP="005F4CB4">
            <w:pPr>
              <w:pStyle w:val="NormalWeb"/>
              <w:numPr>
                <w:ilvl w:val="0"/>
                <w:numId w:val="19"/>
              </w:numPr>
              <w:jc w:val="both"/>
              <w:rPr>
                <w:rStyle w:val="Emphasis"/>
                <w:rFonts w:ascii="Arial" w:hAnsi="Arial" w:cs="Arial"/>
                <w:i w:val="0"/>
                <w:iCs w:val="0"/>
                <w:color w:val="000000" w:themeColor="text1"/>
                <w:sz w:val="22"/>
                <w:szCs w:val="22"/>
              </w:rPr>
            </w:pPr>
            <w:r w:rsidRPr="00E0395D">
              <w:rPr>
                <w:rStyle w:val="Emphasis"/>
                <w:rFonts w:ascii="Arial" w:hAnsi="Arial" w:cs="Arial"/>
                <w:bCs/>
                <w:i w:val="0"/>
                <w:color w:val="000000" w:themeColor="text1"/>
                <w:sz w:val="22"/>
                <w:szCs w:val="22"/>
              </w:rPr>
              <w:t>Adelantar los estudios de viabilidad técnica y económica</w:t>
            </w:r>
            <w:r w:rsidR="00BE054D" w:rsidRPr="00E0395D">
              <w:rPr>
                <w:rStyle w:val="Emphasis"/>
                <w:rFonts w:ascii="Arial" w:hAnsi="Arial" w:cs="Arial"/>
                <w:bCs/>
                <w:i w:val="0"/>
                <w:color w:val="000000" w:themeColor="text1"/>
                <w:sz w:val="22"/>
                <w:szCs w:val="22"/>
              </w:rPr>
              <w:t xml:space="preserve"> de cada solución</w:t>
            </w:r>
            <w:r w:rsidR="00BE0EED" w:rsidRPr="00E0395D">
              <w:rPr>
                <w:rStyle w:val="Emphasis"/>
                <w:rFonts w:ascii="Arial" w:hAnsi="Arial" w:cs="Arial"/>
                <w:bCs/>
                <w:i w:val="0"/>
                <w:color w:val="000000" w:themeColor="text1"/>
                <w:sz w:val="22"/>
                <w:szCs w:val="22"/>
              </w:rPr>
              <w:t xml:space="preserve"> en función de la movilización de recursos.</w:t>
            </w:r>
            <w:r w:rsidRPr="00E0395D">
              <w:rPr>
                <w:rStyle w:val="Emphasis"/>
                <w:rFonts w:ascii="Arial" w:hAnsi="Arial" w:cs="Arial"/>
                <w:bCs/>
                <w:i w:val="0"/>
                <w:color w:val="000000" w:themeColor="text1"/>
                <w:sz w:val="22"/>
                <w:szCs w:val="22"/>
              </w:rPr>
              <w:t xml:space="preserve"> </w:t>
            </w:r>
          </w:p>
          <w:p w14:paraId="1ED6DD22" w14:textId="5F8A68A9" w:rsidR="002967CD" w:rsidRPr="00E0395D" w:rsidRDefault="002967CD" w:rsidP="005F4CB4">
            <w:pPr>
              <w:pStyle w:val="NormalWeb"/>
              <w:numPr>
                <w:ilvl w:val="0"/>
                <w:numId w:val="19"/>
              </w:numPr>
              <w:jc w:val="both"/>
              <w:rPr>
                <w:rFonts w:ascii="Arial" w:hAnsi="Arial" w:cs="Arial"/>
                <w:color w:val="000000" w:themeColor="text1"/>
                <w:sz w:val="22"/>
                <w:szCs w:val="22"/>
              </w:rPr>
            </w:pPr>
            <w:r w:rsidRPr="00E0395D">
              <w:rPr>
                <w:rFonts w:ascii="Arial" w:hAnsi="Arial" w:cs="Arial"/>
                <w:sz w:val="22"/>
                <w:szCs w:val="22"/>
              </w:rPr>
              <w:t xml:space="preserve">Formular tres proyectos </w:t>
            </w:r>
            <w:r w:rsidR="00CA1B93" w:rsidRPr="00E0395D">
              <w:rPr>
                <w:rFonts w:ascii="Arial" w:hAnsi="Arial" w:cs="Arial"/>
                <w:sz w:val="22"/>
                <w:szCs w:val="22"/>
              </w:rPr>
              <w:t>para estructurar</w:t>
            </w:r>
            <w:r w:rsidRPr="00E0395D">
              <w:rPr>
                <w:rFonts w:ascii="Arial" w:hAnsi="Arial" w:cs="Arial"/>
                <w:sz w:val="22"/>
                <w:szCs w:val="22"/>
              </w:rPr>
              <w:t xml:space="preserve"> la estrategia de </w:t>
            </w:r>
            <w:r w:rsidR="007F26E1" w:rsidRPr="00E0395D">
              <w:rPr>
                <w:rFonts w:ascii="Arial" w:hAnsi="Arial" w:cs="Arial"/>
                <w:sz w:val="22"/>
                <w:szCs w:val="22"/>
              </w:rPr>
              <w:t>financiación</w:t>
            </w:r>
            <w:r w:rsidRPr="00E0395D">
              <w:rPr>
                <w:rFonts w:ascii="Arial" w:hAnsi="Arial" w:cs="Arial"/>
                <w:sz w:val="22"/>
                <w:szCs w:val="22"/>
              </w:rPr>
              <w:t xml:space="preserve"> de oportunidades empresariales sostenibles, rentables y con potencial de crecimiento para las iniciativas de reactivación económica de mujeres que hacen parte de los PDET</w:t>
            </w:r>
          </w:p>
          <w:p w14:paraId="51D06409" w14:textId="1BDA4146" w:rsidR="00E264FD" w:rsidRPr="00E0395D" w:rsidRDefault="00CA1B93" w:rsidP="005F4CB4">
            <w:pPr>
              <w:pStyle w:val="NormalWeb"/>
              <w:numPr>
                <w:ilvl w:val="0"/>
                <w:numId w:val="19"/>
              </w:numPr>
              <w:jc w:val="both"/>
              <w:rPr>
                <w:rFonts w:ascii="Arial" w:hAnsi="Arial" w:cs="Arial"/>
                <w:color w:val="000000" w:themeColor="text1"/>
                <w:sz w:val="22"/>
                <w:szCs w:val="22"/>
              </w:rPr>
            </w:pPr>
            <w:r w:rsidRPr="00E0395D">
              <w:rPr>
                <w:rFonts w:ascii="Arial" w:hAnsi="Arial" w:cs="Arial"/>
                <w:color w:val="000000" w:themeColor="text1"/>
                <w:sz w:val="22"/>
                <w:szCs w:val="22"/>
              </w:rPr>
              <w:t>Diseñar</w:t>
            </w:r>
            <w:r w:rsidR="00E264FD" w:rsidRPr="00E0395D">
              <w:rPr>
                <w:rFonts w:ascii="Arial" w:hAnsi="Arial" w:cs="Arial"/>
                <w:color w:val="000000" w:themeColor="text1"/>
                <w:sz w:val="22"/>
                <w:szCs w:val="22"/>
              </w:rPr>
              <w:t xml:space="preserve"> y poner en marcha una ruta </w:t>
            </w:r>
            <w:r w:rsidRPr="00E0395D">
              <w:rPr>
                <w:rFonts w:ascii="Arial" w:hAnsi="Arial" w:cs="Arial"/>
                <w:sz w:val="22"/>
                <w:szCs w:val="22"/>
              </w:rPr>
              <w:t>de comunicación y</w:t>
            </w:r>
            <w:r w:rsidR="00E264FD" w:rsidRPr="00E0395D">
              <w:rPr>
                <w:rFonts w:ascii="Arial" w:hAnsi="Arial" w:cs="Arial"/>
                <w:sz w:val="22"/>
                <w:szCs w:val="22"/>
              </w:rPr>
              <w:t xml:space="preserve"> posicionamiento </w:t>
            </w:r>
            <w:r w:rsidR="007F26E1" w:rsidRPr="00E0395D">
              <w:rPr>
                <w:rFonts w:ascii="Arial" w:hAnsi="Arial" w:cs="Arial"/>
                <w:sz w:val="22"/>
                <w:szCs w:val="22"/>
              </w:rPr>
              <w:t>estratégica</w:t>
            </w:r>
            <w:r w:rsidRPr="00E0395D">
              <w:rPr>
                <w:rFonts w:ascii="Arial" w:hAnsi="Arial" w:cs="Arial"/>
                <w:sz w:val="22"/>
                <w:szCs w:val="22"/>
              </w:rPr>
              <w:t xml:space="preserve"> de </w:t>
            </w:r>
            <w:r w:rsidR="007F26E1" w:rsidRPr="00E0395D">
              <w:rPr>
                <w:rFonts w:ascii="Arial" w:hAnsi="Arial" w:cs="Arial"/>
                <w:sz w:val="22"/>
                <w:szCs w:val="22"/>
              </w:rPr>
              <w:t>financiación</w:t>
            </w:r>
            <w:r w:rsidRPr="00E0395D">
              <w:rPr>
                <w:rFonts w:ascii="Arial" w:hAnsi="Arial" w:cs="Arial"/>
                <w:sz w:val="22"/>
                <w:szCs w:val="22"/>
              </w:rPr>
              <w:t xml:space="preserve"> de oportunidades empresariales sostenibles, rentables y con potencial de crecimiento para las iniciativas de reactivación económica de mujeres que hacen parte de los PDET</w:t>
            </w:r>
          </w:p>
          <w:p w14:paraId="1ED4A94E" w14:textId="63AB883A" w:rsidR="00A76EDA" w:rsidRPr="00E0395D" w:rsidRDefault="002967CD" w:rsidP="005F4CB4">
            <w:pPr>
              <w:pStyle w:val="NormalWeb"/>
              <w:numPr>
                <w:ilvl w:val="0"/>
                <w:numId w:val="19"/>
              </w:numPr>
              <w:jc w:val="both"/>
              <w:rPr>
                <w:rFonts w:ascii="Arial" w:hAnsi="Arial" w:cs="Arial"/>
                <w:color w:val="000000" w:themeColor="text1"/>
                <w:sz w:val="22"/>
                <w:szCs w:val="22"/>
              </w:rPr>
            </w:pPr>
            <w:r w:rsidRPr="00E0395D">
              <w:rPr>
                <w:rFonts w:ascii="Arial" w:hAnsi="Arial" w:cs="Arial"/>
                <w:color w:val="000000" w:themeColor="text1"/>
                <w:sz w:val="22"/>
                <w:szCs w:val="22"/>
              </w:rPr>
              <w:t xml:space="preserve">Contribuir a la gestión de recursos y </w:t>
            </w:r>
            <w:r w:rsidR="00A76EDA" w:rsidRPr="00E0395D">
              <w:rPr>
                <w:rFonts w:ascii="Arial" w:hAnsi="Arial" w:cs="Arial"/>
                <w:color w:val="000000" w:themeColor="text1"/>
                <w:sz w:val="22"/>
                <w:szCs w:val="22"/>
              </w:rPr>
              <w:t xml:space="preserve">alianzas </w:t>
            </w:r>
            <w:r w:rsidR="00E264FD" w:rsidRPr="00E0395D">
              <w:rPr>
                <w:rFonts w:ascii="Arial" w:hAnsi="Arial" w:cs="Arial"/>
                <w:color w:val="000000" w:themeColor="text1"/>
                <w:sz w:val="22"/>
                <w:szCs w:val="22"/>
              </w:rPr>
              <w:t>en función de la</w:t>
            </w:r>
            <w:r w:rsidR="00A76EDA" w:rsidRPr="00E0395D">
              <w:rPr>
                <w:rFonts w:ascii="Arial" w:hAnsi="Arial" w:cs="Arial"/>
                <w:color w:val="000000" w:themeColor="text1"/>
                <w:sz w:val="22"/>
                <w:szCs w:val="22"/>
              </w:rPr>
              <w:t xml:space="preserve"> </w:t>
            </w:r>
            <w:r w:rsidR="00A33AAC" w:rsidRPr="00E0395D">
              <w:rPr>
                <w:rFonts w:ascii="Arial" w:hAnsi="Arial" w:cs="Arial"/>
                <w:sz w:val="22"/>
                <w:szCs w:val="22"/>
              </w:rPr>
              <w:t xml:space="preserve">estrategia de </w:t>
            </w:r>
            <w:r w:rsidR="007F26E1" w:rsidRPr="00E0395D">
              <w:rPr>
                <w:rFonts w:ascii="Arial" w:hAnsi="Arial" w:cs="Arial"/>
                <w:sz w:val="22"/>
                <w:szCs w:val="22"/>
              </w:rPr>
              <w:t>financiación</w:t>
            </w:r>
            <w:r w:rsidR="00A33AAC" w:rsidRPr="00E0395D">
              <w:rPr>
                <w:rFonts w:ascii="Arial" w:hAnsi="Arial" w:cs="Arial"/>
                <w:sz w:val="22"/>
                <w:szCs w:val="22"/>
              </w:rPr>
              <w:t xml:space="preserve"> de oportunidades empresariales sostenibles, rentables y con potencial de crecimiento para las iniciativas de reactivación económica de mujeres que hacen parte de los PDET</w:t>
            </w:r>
          </w:p>
          <w:p w14:paraId="5FE4432A" w14:textId="74E896CF" w:rsidR="002967CD" w:rsidRPr="00E0395D" w:rsidRDefault="001E4717" w:rsidP="005F4CB4">
            <w:pPr>
              <w:pStyle w:val="ListParagraph"/>
              <w:numPr>
                <w:ilvl w:val="0"/>
                <w:numId w:val="19"/>
              </w:numPr>
              <w:jc w:val="both"/>
              <w:rPr>
                <w:rFonts w:cs="Arial"/>
                <w:color w:val="000000"/>
                <w:sz w:val="22"/>
                <w:szCs w:val="22"/>
                <w:lang w:val="es-CO" w:eastAsia="es-CO"/>
              </w:rPr>
            </w:pPr>
            <w:r w:rsidRPr="00E0395D">
              <w:rPr>
                <w:rFonts w:cs="Arial"/>
                <w:color w:val="000000"/>
                <w:sz w:val="22"/>
                <w:szCs w:val="22"/>
                <w:lang w:val="es-CO" w:eastAsia="es-CO"/>
              </w:rPr>
              <w:t>Coordinar de manera permanente con la Consejera Presidencial para la Equidad de la Mujer y ONU Mujeres</w:t>
            </w:r>
          </w:p>
          <w:p w14:paraId="4E4B0575" w14:textId="073C77AE" w:rsidR="001E4717" w:rsidRPr="00E0395D" w:rsidRDefault="001E4717" w:rsidP="005F4CB4">
            <w:pPr>
              <w:pStyle w:val="ListParagraph"/>
              <w:numPr>
                <w:ilvl w:val="0"/>
                <w:numId w:val="19"/>
              </w:numPr>
              <w:jc w:val="both"/>
              <w:rPr>
                <w:rFonts w:cs="Arial"/>
                <w:color w:val="000000"/>
                <w:sz w:val="22"/>
                <w:szCs w:val="22"/>
                <w:lang w:val="es-CO" w:eastAsia="es-CO"/>
              </w:rPr>
            </w:pPr>
            <w:r w:rsidRPr="00E0395D">
              <w:rPr>
                <w:rFonts w:cs="Arial"/>
                <w:color w:val="000000"/>
                <w:sz w:val="22"/>
                <w:szCs w:val="22"/>
                <w:lang w:val="es-CO" w:eastAsia="es-CO"/>
              </w:rPr>
              <w:t xml:space="preserve">Asistir de manera </w:t>
            </w:r>
            <w:r w:rsidR="00A33AAC" w:rsidRPr="00E0395D">
              <w:rPr>
                <w:rFonts w:cs="Arial"/>
                <w:color w:val="000000"/>
                <w:sz w:val="22"/>
                <w:szCs w:val="22"/>
                <w:lang w:val="es-CO" w:eastAsia="es-CO"/>
              </w:rPr>
              <w:t xml:space="preserve">presencial o </w:t>
            </w:r>
            <w:r w:rsidRPr="00E0395D">
              <w:rPr>
                <w:rFonts w:cs="Arial"/>
                <w:color w:val="000000"/>
                <w:sz w:val="22"/>
                <w:szCs w:val="22"/>
                <w:lang w:val="es-CO" w:eastAsia="es-CO"/>
              </w:rPr>
              <w:t>virtual, a las reuniones o comités a que sean convocados y para esto, contar con las herramientas tecnológicas necesarias y adecuadas para poderse conectar.</w:t>
            </w:r>
          </w:p>
          <w:p w14:paraId="194E9CFD" w14:textId="46960258" w:rsidR="009101F2" w:rsidRPr="00E0395D" w:rsidRDefault="009101F2" w:rsidP="007F26E1">
            <w:pPr>
              <w:pStyle w:val="ListParagraph"/>
              <w:jc w:val="both"/>
              <w:rPr>
                <w:rFonts w:cs="Arial"/>
                <w:color w:val="000000"/>
                <w:sz w:val="22"/>
                <w:szCs w:val="22"/>
                <w:lang w:val="es-CO" w:eastAsia="es-CO"/>
              </w:rPr>
            </w:pPr>
          </w:p>
        </w:tc>
      </w:tr>
      <w:tr w:rsidR="00AE75EB" w:rsidRPr="00E0395D" w14:paraId="25F7B38B" w14:textId="77777777" w:rsidTr="00D61BA1">
        <w:tblPrEx>
          <w:tblLook w:val="0000" w:firstRow="0" w:lastRow="0" w:firstColumn="0" w:lastColumn="0" w:noHBand="0" w:noVBand="0"/>
        </w:tblPrEx>
        <w:trPr>
          <w:gridBefore w:val="1"/>
          <w:wBefore w:w="18" w:type="dxa"/>
          <w:trHeight w:val="412"/>
        </w:trPr>
        <w:tc>
          <w:tcPr>
            <w:tcW w:w="9360" w:type="dxa"/>
            <w:gridSpan w:val="3"/>
            <w:shd w:val="clear" w:color="auto" w:fill="E0E0E0"/>
            <w:vAlign w:val="center"/>
          </w:tcPr>
          <w:p w14:paraId="4C38468F" w14:textId="4055A550" w:rsidR="00AE75EB" w:rsidRPr="00E0395D" w:rsidRDefault="00AE75EB" w:rsidP="00131930">
            <w:pPr>
              <w:pStyle w:val="Heading1"/>
              <w:rPr>
                <w:rFonts w:cs="Arial"/>
                <w:i/>
                <w:iCs/>
                <w:sz w:val="22"/>
                <w:szCs w:val="22"/>
                <w:lang w:val="es-CO"/>
              </w:rPr>
            </w:pPr>
            <w:r w:rsidRPr="00E0395D">
              <w:rPr>
                <w:rFonts w:cs="Arial"/>
                <w:sz w:val="22"/>
                <w:szCs w:val="22"/>
                <w:lang w:val="es-CO"/>
              </w:rPr>
              <w:t xml:space="preserve">V.  Productos </w:t>
            </w:r>
            <w:r w:rsidR="00502E64" w:rsidRPr="00E0395D">
              <w:rPr>
                <w:rFonts w:cs="Arial"/>
                <w:sz w:val="22"/>
                <w:szCs w:val="22"/>
                <w:lang w:val="es-CO"/>
              </w:rPr>
              <w:t>e</w:t>
            </w:r>
            <w:r w:rsidRPr="00E0395D">
              <w:rPr>
                <w:rFonts w:cs="Arial"/>
                <w:sz w:val="22"/>
                <w:szCs w:val="22"/>
                <w:lang w:val="es-CO"/>
              </w:rPr>
              <w:t>sperados</w:t>
            </w:r>
          </w:p>
        </w:tc>
      </w:tr>
      <w:tr w:rsidR="00AE75EB" w:rsidRPr="00E0395D" w14:paraId="08673D4B" w14:textId="77777777" w:rsidTr="00D61BA1">
        <w:tblPrEx>
          <w:tblLook w:val="0000" w:firstRow="0" w:lastRow="0" w:firstColumn="0" w:lastColumn="0" w:noHBand="0" w:noVBand="0"/>
        </w:tblPrEx>
        <w:trPr>
          <w:gridAfter w:val="1"/>
          <w:wAfter w:w="22" w:type="dxa"/>
          <w:trHeight w:val="779"/>
        </w:trPr>
        <w:tc>
          <w:tcPr>
            <w:tcW w:w="9356" w:type="dxa"/>
            <w:gridSpan w:val="3"/>
          </w:tcPr>
          <w:p w14:paraId="3B227F0B" w14:textId="5076A941" w:rsidR="00AC5247" w:rsidRPr="00E0395D" w:rsidRDefault="007F26E1" w:rsidP="007F26E1">
            <w:pPr>
              <w:pStyle w:val="NormalWeb"/>
              <w:numPr>
                <w:ilvl w:val="0"/>
                <w:numId w:val="17"/>
              </w:numPr>
              <w:shd w:val="clear" w:color="auto" w:fill="FFFFFF"/>
              <w:ind w:left="360" w:hanging="270"/>
              <w:jc w:val="both"/>
              <w:rPr>
                <w:rFonts w:ascii="Arial" w:hAnsi="Arial" w:cs="Arial"/>
                <w:sz w:val="22"/>
                <w:szCs w:val="22"/>
              </w:rPr>
            </w:pPr>
            <w:r w:rsidRPr="00E0395D">
              <w:rPr>
                <w:rFonts w:ascii="Arial" w:hAnsi="Arial" w:cs="Arial"/>
                <w:b/>
                <w:bCs/>
                <w:color w:val="000000" w:themeColor="text1"/>
                <w:sz w:val="22"/>
                <w:szCs w:val="22"/>
                <w:lang w:val="es-ES_tradnl"/>
              </w:rPr>
              <w:t>Producto 1</w:t>
            </w:r>
            <w:r w:rsidRPr="00E0395D">
              <w:rPr>
                <w:rFonts w:ascii="Arial" w:hAnsi="Arial" w:cs="Arial"/>
                <w:color w:val="000000" w:themeColor="text1"/>
                <w:sz w:val="22"/>
                <w:szCs w:val="22"/>
                <w:lang w:val="es-ES_tradnl"/>
              </w:rPr>
              <w:t xml:space="preserve">. </w:t>
            </w:r>
            <w:r w:rsidR="00014F20" w:rsidRPr="00E0395D">
              <w:rPr>
                <w:rFonts w:ascii="Arial" w:hAnsi="Arial" w:cs="Arial"/>
                <w:sz w:val="22"/>
                <w:szCs w:val="22"/>
              </w:rPr>
              <w:t>Caracterización de iniciativas de reactivación económica de mujeres que hacen parte de los PDET con mayor potencial</w:t>
            </w:r>
            <w:r w:rsidR="00482702" w:rsidRPr="00E0395D">
              <w:rPr>
                <w:rFonts w:ascii="Arial" w:hAnsi="Arial" w:cs="Arial"/>
                <w:sz w:val="22"/>
                <w:szCs w:val="22"/>
              </w:rPr>
              <w:t xml:space="preserve"> para movilizar recursos,</w:t>
            </w:r>
            <w:r w:rsidR="00AC5247" w:rsidRPr="00E0395D">
              <w:rPr>
                <w:rFonts w:ascii="Arial" w:hAnsi="Arial" w:cs="Arial"/>
                <w:sz w:val="22"/>
                <w:szCs w:val="22"/>
              </w:rPr>
              <w:t xml:space="preserve"> sostenibilidad, rentabilidad y crecimiento así como de otras iniciativas con potencial transformador y aglutinador (iniciativas multipilar)</w:t>
            </w:r>
            <w:r w:rsidR="00482702" w:rsidRPr="00E0395D">
              <w:rPr>
                <w:rFonts w:ascii="Arial" w:hAnsi="Arial" w:cs="Arial"/>
                <w:sz w:val="22"/>
                <w:szCs w:val="22"/>
              </w:rPr>
              <w:t>, poniendo especial cuidado</w:t>
            </w:r>
            <w:r w:rsidR="00482702" w:rsidRPr="00E0395D">
              <w:rPr>
                <w:rFonts w:ascii="Arial" w:eastAsia="Gurmukhi MN" w:hAnsi="Arial" w:cs="Arial"/>
                <w:sz w:val="22"/>
                <w:szCs w:val="22"/>
              </w:rPr>
              <w:t xml:space="preserve"> en los </w:t>
            </w:r>
            <w:r w:rsidR="00482702" w:rsidRPr="00E0395D">
              <w:rPr>
                <w:rFonts w:ascii="Arial" w:eastAsia="Gurmukhi MN" w:hAnsi="Arial" w:cs="Arial"/>
                <w:color w:val="000000"/>
                <w:sz w:val="22"/>
                <w:szCs w:val="22"/>
              </w:rPr>
              <w:t xml:space="preserve">26 proyectos de alto impacto </w:t>
            </w:r>
            <w:r w:rsidR="00482702" w:rsidRPr="00E0395D">
              <w:rPr>
                <w:rFonts w:ascii="Arial" w:eastAsia="Gurmukhi MN" w:hAnsi="Arial" w:cs="Arial"/>
                <w:sz w:val="22"/>
                <w:szCs w:val="22"/>
              </w:rPr>
              <w:t xml:space="preserve">liderados por organizaciones de mujeres y organizaciones mixtas con alta </w:t>
            </w:r>
            <w:r w:rsidRPr="00E0395D">
              <w:rPr>
                <w:rFonts w:ascii="Arial" w:eastAsia="Gurmukhi MN" w:hAnsi="Arial" w:cs="Arial"/>
                <w:sz w:val="22"/>
                <w:szCs w:val="22"/>
              </w:rPr>
              <w:t>participación</w:t>
            </w:r>
            <w:r w:rsidR="00482702" w:rsidRPr="00E0395D">
              <w:rPr>
                <w:rFonts w:ascii="Arial" w:eastAsia="Gurmukhi MN" w:hAnsi="Arial" w:cs="Arial"/>
                <w:sz w:val="22"/>
                <w:szCs w:val="22"/>
              </w:rPr>
              <w:t xml:space="preserve"> de mujeres en los sectores agroindustrial, ganadero, pesquero, ambiental y forestal que fueron estructurados por la ART.</w:t>
            </w:r>
          </w:p>
          <w:p w14:paraId="4172CDB6" w14:textId="3F26132E" w:rsidR="00D9186A" w:rsidRPr="00E0395D" w:rsidRDefault="00D9186A"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Tiempo de entrega</w:t>
            </w:r>
            <w:r w:rsidR="00316746" w:rsidRPr="00E0395D">
              <w:rPr>
                <w:rFonts w:ascii="Arial" w:hAnsi="Arial" w:cs="Arial"/>
                <w:sz w:val="22"/>
                <w:szCs w:val="22"/>
              </w:rPr>
              <w:t xml:space="preserve">: </w:t>
            </w:r>
            <w:r w:rsidR="00CF475D" w:rsidRPr="00E0395D">
              <w:rPr>
                <w:rFonts w:ascii="Arial" w:hAnsi="Arial" w:cs="Arial"/>
                <w:sz w:val="22"/>
                <w:szCs w:val="22"/>
              </w:rPr>
              <w:t>1</w:t>
            </w:r>
            <w:r w:rsidR="00964C0D" w:rsidRPr="00E0395D">
              <w:rPr>
                <w:rFonts w:ascii="Arial" w:hAnsi="Arial" w:cs="Arial"/>
                <w:sz w:val="22"/>
                <w:szCs w:val="22"/>
              </w:rPr>
              <w:t>5</w:t>
            </w:r>
            <w:r w:rsidR="00316746" w:rsidRPr="00E0395D">
              <w:rPr>
                <w:rFonts w:ascii="Arial" w:hAnsi="Arial" w:cs="Arial"/>
                <w:sz w:val="22"/>
                <w:szCs w:val="22"/>
              </w:rPr>
              <w:t xml:space="preserve"> días</w:t>
            </w:r>
            <w:r w:rsidR="007F26E1" w:rsidRPr="00E0395D">
              <w:rPr>
                <w:rFonts w:ascii="Arial" w:hAnsi="Arial" w:cs="Arial"/>
                <w:sz w:val="22"/>
                <w:szCs w:val="22"/>
              </w:rPr>
              <w:t xml:space="preserve"> después de firmado el contrato</w:t>
            </w:r>
          </w:p>
          <w:p w14:paraId="6BE5635B" w14:textId="45EF6CB6" w:rsidR="000A2F34"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Porcentaje de pago</w:t>
            </w:r>
            <w:r w:rsidR="00316746" w:rsidRPr="00E0395D">
              <w:rPr>
                <w:rFonts w:ascii="Arial" w:hAnsi="Arial" w:cs="Arial"/>
                <w:sz w:val="22"/>
                <w:szCs w:val="22"/>
              </w:rPr>
              <w:t>: 1</w:t>
            </w:r>
            <w:r w:rsidR="0084164E" w:rsidRPr="00E0395D">
              <w:rPr>
                <w:rFonts w:ascii="Arial" w:hAnsi="Arial" w:cs="Arial"/>
                <w:sz w:val="22"/>
                <w:szCs w:val="22"/>
              </w:rPr>
              <w:t>5</w:t>
            </w:r>
            <w:r w:rsidR="00316746" w:rsidRPr="00E0395D">
              <w:rPr>
                <w:rFonts w:ascii="Arial" w:hAnsi="Arial" w:cs="Arial"/>
                <w:sz w:val="22"/>
                <w:szCs w:val="22"/>
              </w:rPr>
              <w:t>%</w:t>
            </w:r>
          </w:p>
          <w:p w14:paraId="49EF2E33" w14:textId="77777777" w:rsidR="00844AB9" w:rsidRPr="00E0395D" w:rsidRDefault="00844AB9" w:rsidP="00844AB9">
            <w:pPr>
              <w:pStyle w:val="NormalWeb"/>
              <w:shd w:val="clear" w:color="auto" w:fill="FFFFFF"/>
              <w:contextualSpacing/>
              <w:jc w:val="both"/>
              <w:rPr>
                <w:rFonts w:ascii="Arial" w:hAnsi="Arial" w:cs="Arial"/>
                <w:sz w:val="22"/>
                <w:szCs w:val="22"/>
              </w:rPr>
            </w:pPr>
          </w:p>
          <w:p w14:paraId="04184A78" w14:textId="70123A10" w:rsidR="00AC5247" w:rsidRPr="00E0395D" w:rsidRDefault="007F26E1" w:rsidP="007F26E1">
            <w:pPr>
              <w:pStyle w:val="NormalWeb"/>
              <w:numPr>
                <w:ilvl w:val="0"/>
                <w:numId w:val="17"/>
              </w:numPr>
              <w:shd w:val="clear" w:color="auto" w:fill="FFFFFF"/>
              <w:ind w:left="360" w:hanging="270"/>
              <w:jc w:val="both"/>
              <w:rPr>
                <w:rFonts w:ascii="Arial" w:hAnsi="Arial" w:cs="Arial"/>
                <w:sz w:val="22"/>
                <w:szCs w:val="22"/>
              </w:rPr>
            </w:pPr>
            <w:r w:rsidRPr="00E0395D">
              <w:rPr>
                <w:rFonts w:ascii="Arial" w:hAnsi="Arial" w:cs="Arial"/>
                <w:b/>
                <w:bCs/>
                <w:color w:val="000000" w:themeColor="text1"/>
                <w:sz w:val="22"/>
                <w:szCs w:val="22"/>
                <w:lang w:val="es-ES_tradnl"/>
              </w:rPr>
              <w:t>Producto 2</w:t>
            </w:r>
            <w:r w:rsidRPr="00E0395D">
              <w:rPr>
                <w:rFonts w:ascii="Arial" w:hAnsi="Arial" w:cs="Arial"/>
                <w:color w:val="000000" w:themeColor="text1"/>
                <w:sz w:val="22"/>
                <w:szCs w:val="22"/>
                <w:lang w:val="es-ES_tradnl"/>
              </w:rPr>
              <w:t xml:space="preserve">. </w:t>
            </w:r>
            <w:r w:rsidR="00AC5247" w:rsidRPr="00E0395D">
              <w:rPr>
                <w:rFonts w:ascii="Arial" w:hAnsi="Arial" w:cs="Arial"/>
                <w:sz w:val="22"/>
                <w:szCs w:val="22"/>
              </w:rPr>
              <w:t>Mapeo de actores clave, aliados potenciales y de oportunidades de financiamiento teniendo en cuenta fondos de cooperación, sector público y privado.</w:t>
            </w:r>
          </w:p>
          <w:p w14:paraId="6A9B0065" w14:textId="75E0E429"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Tiempo de entrega</w:t>
            </w:r>
            <w:r w:rsidR="00316746" w:rsidRPr="00E0395D">
              <w:rPr>
                <w:rFonts w:ascii="Arial" w:hAnsi="Arial" w:cs="Arial"/>
                <w:sz w:val="22"/>
                <w:szCs w:val="22"/>
              </w:rPr>
              <w:t xml:space="preserve">: </w:t>
            </w:r>
            <w:r w:rsidR="00CF475D" w:rsidRPr="00E0395D">
              <w:rPr>
                <w:rFonts w:ascii="Arial" w:hAnsi="Arial" w:cs="Arial"/>
                <w:sz w:val="22"/>
                <w:szCs w:val="22"/>
              </w:rPr>
              <w:t xml:space="preserve"> 30 </w:t>
            </w:r>
            <w:r w:rsidR="007F26E1" w:rsidRPr="00E0395D">
              <w:rPr>
                <w:rFonts w:ascii="Arial" w:hAnsi="Arial" w:cs="Arial"/>
                <w:sz w:val="22"/>
                <w:szCs w:val="22"/>
              </w:rPr>
              <w:t>días después de firmado el contrato</w:t>
            </w:r>
          </w:p>
          <w:p w14:paraId="3558E43A" w14:textId="2CDA3A65"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Porcentaje de pago</w:t>
            </w:r>
            <w:r w:rsidR="00316746" w:rsidRPr="00E0395D">
              <w:rPr>
                <w:rFonts w:ascii="Arial" w:hAnsi="Arial" w:cs="Arial"/>
                <w:sz w:val="22"/>
                <w:szCs w:val="22"/>
              </w:rPr>
              <w:t xml:space="preserve">: </w:t>
            </w:r>
            <w:r w:rsidR="0084164E" w:rsidRPr="00E0395D">
              <w:rPr>
                <w:rFonts w:ascii="Arial" w:hAnsi="Arial" w:cs="Arial"/>
                <w:sz w:val="22"/>
                <w:szCs w:val="22"/>
              </w:rPr>
              <w:t>15</w:t>
            </w:r>
            <w:r w:rsidR="00316746" w:rsidRPr="00E0395D">
              <w:rPr>
                <w:rFonts w:ascii="Arial" w:hAnsi="Arial" w:cs="Arial"/>
                <w:sz w:val="22"/>
                <w:szCs w:val="22"/>
              </w:rPr>
              <w:t>%</w:t>
            </w:r>
          </w:p>
          <w:p w14:paraId="10B15061" w14:textId="77777777" w:rsidR="00844AB9" w:rsidRPr="00E0395D" w:rsidRDefault="00844AB9" w:rsidP="00844AB9">
            <w:pPr>
              <w:pStyle w:val="NormalWeb"/>
              <w:shd w:val="clear" w:color="auto" w:fill="FFFFFF"/>
              <w:contextualSpacing/>
              <w:jc w:val="both"/>
              <w:rPr>
                <w:rFonts w:ascii="Arial" w:hAnsi="Arial" w:cs="Arial"/>
                <w:sz w:val="22"/>
                <w:szCs w:val="22"/>
              </w:rPr>
            </w:pPr>
          </w:p>
          <w:p w14:paraId="6C8587F5" w14:textId="26B90F0E" w:rsidR="00AC5247" w:rsidRPr="00E0395D" w:rsidRDefault="007F26E1" w:rsidP="007F26E1">
            <w:pPr>
              <w:pStyle w:val="NormalWeb"/>
              <w:numPr>
                <w:ilvl w:val="0"/>
                <w:numId w:val="17"/>
              </w:numPr>
              <w:shd w:val="clear" w:color="auto" w:fill="FFFFFF"/>
              <w:ind w:left="360" w:hanging="270"/>
              <w:jc w:val="both"/>
              <w:rPr>
                <w:rFonts w:ascii="Arial" w:hAnsi="Arial" w:cs="Arial"/>
                <w:sz w:val="22"/>
                <w:szCs w:val="22"/>
              </w:rPr>
            </w:pPr>
            <w:r w:rsidRPr="00E0395D">
              <w:rPr>
                <w:rFonts w:ascii="Arial" w:hAnsi="Arial" w:cs="Arial"/>
                <w:b/>
                <w:bCs/>
                <w:color w:val="000000" w:themeColor="text1"/>
                <w:sz w:val="22"/>
                <w:szCs w:val="22"/>
                <w:lang w:val="es-ES_tradnl"/>
              </w:rPr>
              <w:t>Producto 3</w:t>
            </w:r>
            <w:r w:rsidRPr="00E0395D">
              <w:rPr>
                <w:rFonts w:ascii="Arial" w:hAnsi="Arial" w:cs="Arial"/>
                <w:color w:val="000000" w:themeColor="text1"/>
                <w:sz w:val="22"/>
                <w:szCs w:val="22"/>
                <w:lang w:val="es-ES_tradnl"/>
              </w:rPr>
              <w:t xml:space="preserve">. </w:t>
            </w:r>
            <w:r w:rsidR="00BE054D" w:rsidRPr="00E0395D">
              <w:rPr>
                <w:rFonts w:ascii="Arial" w:hAnsi="Arial" w:cs="Arial"/>
                <w:sz w:val="22"/>
                <w:szCs w:val="22"/>
              </w:rPr>
              <w:t xml:space="preserve">Estudios de </w:t>
            </w:r>
            <w:r w:rsidRPr="00E0395D">
              <w:rPr>
                <w:rFonts w:ascii="Arial" w:hAnsi="Arial" w:cs="Arial"/>
                <w:sz w:val="22"/>
                <w:szCs w:val="22"/>
              </w:rPr>
              <w:t>viabilidad</w:t>
            </w:r>
            <w:r w:rsidR="00BE054D" w:rsidRPr="00E0395D">
              <w:rPr>
                <w:rFonts w:ascii="Arial" w:hAnsi="Arial" w:cs="Arial"/>
                <w:sz w:val="22"/>
                <w:szCs w:val="22"/>
              </w:rPr>
              <w:t xml:space="preserve"> técnica y económica que</w:t>
            </w:r>
            <w:r w:rsidR="00F133AE" w:rsidRPr="00E0395D">
              <w:rPr>
                <w:rFonts w:ascii="Arial" w:hAnsi="Arial" w:cs="Arial"/>
                <w:sz w:val="22"/>
                <w:szCs w:val="22"/>
              </w:rPr>
              <w:t xml:space="preserve"> contenga</w:t>
            </w:r>
            <w:r w:rsidR="008D488D" w:rsidRPr="00E0395D">
              <w:rPr>
                <w:rFonts w:ascii="Arial" w:hAnsi="Arial" w:cs="Arial"/>
                <w:sz w:val="22"/>
                <w:szCs w:val="22"/>
              </w:rPr>
              <w:t>n</w:t>
            </w:r>
            <w:r w:rsidR="00F133AE" w:rsidRPr="00E0395D">
              <w:rPr>
                <w:rFonts w:ascii="Arial" w:hAnsi="Arial" w:cs="Arial"/>
                <w:sz w:val="22"/>
                <w:szCs w:val="22"/>
              </w:rPr>
              <w:t xml:space="preserve"> la </w:t>
            </w:r>
            <w:r w:rsidR="00FF18D0" w:rsidRPr="00E0395D">
              <w:rPr>
                <w:rFonts w:ascii="Arial" w:hAnsi="Arial" w:cs="Arial"/>
                <w:sz w:val="22"/>
                <w:szCs w:val="22"/>
              </w:rPr>
              <w:t>estructura</w:t>
            </w:r>
            <w:r w:rsidR="00F133AE" w:rsidRPr="00E0395D">
              <w:rPr>
                <w:rFonts w:ascii="Arial" w:hAnsi="Arial" w:cs="Arial"/>
                <w:sz w:val="22"/>
                <w:szCs w:val="22"/>
              </w:rPr>
              <w:t xml:space="preserve"> de la solución, </w:t>
            </w:r>
            <w:r w:rsidR="00FF18D0" w:rsidRPr="00E0395D">
              <w:rPr>
                <w:rFonts w:ascii="Arial" w:hAnsi="Arial" w:cs="Arial"/>
                <w:sz w:val="22"/>
                <w:szCs w:val="22"/>
              </w:rPr>
              <w:t>descripción</w:t>
            </w:r>
            <w:r w:rsidR="00F133AE" w:rsidRPr="00E0395D">
              <w:rPr>
                <w:rFonts w:ascii="Arial" w:hAnsi="Arial" w:cs="Arial"/>
                <w:sz w:val="22"/>
                <w:szCs w:val="22"/>
              </w:rPr>
              <w:t xml:space="preserve"> de </w:t>
            </w:r>
            <w:r w:rsidR="00C34043" w:rsidRPr="00E0395D">
              <w:rPr>
                <w:rFonts w:ascii="Arial" w:hAnsi="Arial" w:cs="Arial"/>
                <w:sz w:val="22"/>
                <w:szCs w:val="22"/>
              </w:rPr>
              <w:t>ventajas</w:t>
            </w:r>
            <w:r w:rsidR="00D42BB6" w:rsidRPr="00E0395D">
              <w:rPr>
                <w:rFonts w:ascii="Arial" w:hAnsi="Arial" w:cs="Arial"/>
                <w:sz w:val="22"/>
                <w:szCs w:val="22"/>
              </w:rPr>
              <w:t xml:space="preserve"> y análisis de riesgos</w:t>
            </w:r>
            <w:r w:rsidR="00F133AE" w:rsidRPr="00E0395D">
              <w:rPr>
                <w:rFonts w:ascii="Arial" w:hAnsi="Arial" w:cs="Arial"/>
                <w:sz w:val="22"/>
                <w:szCs w:val="22"/>
              </w:rPr>
              <w:t>,  pro</w:t>
            </w:r>
            <w:r w:rsidR="00410872" w:rsidRPr="00E0395D">
              <w:rPr>
                <w:rFonts w:ascii="Arial" w:hAnsi="Arial" w:cs="Arial"/>
                <w:sz w:val="22"/>
                <w:szCs w:val="22"/>
              </w:rPr>
              <w:t>yección</w:t>
            </w:r>
            <w:r w:rsidR="00F133AE" w:rsidRPr="00E0395D">
              <w:rPr>
                <w:rFonts w:ascii="Arial" w:hAnsi="Arial" w:cs="Arial"/>
                <w:sz w:val="22"/>
                <w:szCs w:val="22"/>
              </w:rPr>
              <w:t xml:space="preserve"> de líneas y estrategias</w:t>
            </w:r>
            <w:r w:rsidR="00410872" w:rsidRPr="00E0395D">
              <w:rPr>
                <w:rFonts w:ascii="Arial" w:hAnsi="Arial" w:cs="Arial"/>
                <w:sz w:val="22"/>
                <w:szCs w:val="22"/>
              </w:rPr>
              <w:t xml:space="preserve"> de acción</w:t>
            </w:r>
            <w:r w:rsidR="00F133AE" w:rsidRPr="00E0395D">
              <w:rPr>
                <w:rFonts w:ascii="Arial" w:hAnsi="Arial" w:cs="Arial"/>
                <w:sz w:val="22"/>
                <w:szCs w:val="22"/>
              </w:rPr>
              <w:t xml:space="preserve">, </w:t>
            </w:r>
            <w:r w:rsidR="006A4B87" w:rsidRPr="00E0395D">
              <w:rPr>
                <w:rFonts w:ascii="Arial" w:hAnsi="Arial" w:cs="Arial"/>
                <w:sz w:val="22"/>
                <w:szCs w:val="22"/>
              </w:rPr>
              <w:t xml:space="preserve">población beneficiada, </w:t>
            </w:r>
            <w:r w:rsidR="00F133AE" w:rsidRPr="00E0395D">
              <w:rPr>
                <w:rFonts w:ascii="Arial" w:hAnsi="Arial" w:cs="Arial"/>
                <w:sz w:val="22"/>
                <w:szCs w:val="22"/>
              </w:rPr>
              <w:t>recursos a invertir</w:t>
            </w:r>
            <w:r w:rsidR="00E215F6" w:rsidRPr="00E0395D">
              <w:rPr>
                <w:rFonts w:ascii="Arial" w:hAnsi="Arial" w:cs="Arial"/>
                <w:sz w:val="22"/>
                <w:szCs w:val="22"/>
              </w:rPr>
              <w:t xml:space="preserve"> y</w:t>
            </w:r>
            <w:r w:rsidR="006A4B87" w:rsidRPr="00E0395D">
              <w:rPr>
                <w:rFonts w:ascii="Arial" w:hAnsi="Arial" w:cs="Arial"/>
                <w:sz w:val="22"/>
                <w:szCs w:val="22"/>
              </w:rPr>
              <w:t xml:space="preserve"> tasa de retorn</w:t>
            </w:r>
            <w:r w:rsidR="00E215F6" w:rsidRPr="00E0395D">
              <w:rPr>
                <w:rFonts w:ascii="Arial" w:hAnsi="Arial" w:cs="Arial"/>
                <w:sz w:val="22"/>
                <w:szCs w:val="22"/>
              </w:rPr>
              <w:t>o.</w:t>
            </w:r>
          </w:p>
          <w:p w14:paraId="1BCBC6F0" w14:textId="7B7DF969"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Tiempo de entrega</w:t>
            </w:r>
            <w:r w:rsidR="00316746" w:rsidRPr="00E0395D">
              <w:rPr>
                <w:rFonts w:ascii="Arial" w:hAnsi="Arial" w:cs="Arial"/>
                <w:sz w:val="22"/>
                <w:szCs w:val="22"/>
              </w:rPr>
              <w:t>:</w:t>
            </w:r>
            <w:r w:rsidR="0084164E" w:rsidRPr="00E0395D">
              <w:rPr>
                <w:rFonts w:ascii="Arial" w:hAnsi="Arial" w:cs="Arial"/>
                <w:sz w:val="22"/>
                <w:szCs w:val="22"/>
              </w:rPr>
              <w:t>45</w:t>
            </w:r>
            <w:r w:rsidR="00316746" w:rsidRPr="00E0395D">
              <w:rPr>
                <w:rFonts w:ascii="Arial" w:hAnsi="Arial" w:cs="Arial"/>
                <w:sz w:val="22"/>
                <w:szCs w:val="22"/>
              </w:rPr>
              <w:t xml:space="preserve"> días</w:t>
            </w:r>
            <w:r w:rsidR="007F26E1" w:rsidRPr="00E0395D">
              <w:rPr>
                <w:rFonts w:ascii="Arial" w:hAnsi="Arial" w:cs="Arial"/>
                <w:sz w:val="22"/>
                <w:szCs w:val="22"/>
              </w:rPr>
              <w:t xml:space="preserve"> después de firmado el contrato</w:t>
            </w:r>
          </w:p>
          <w:p w14:paraId="739BB668" w14:textId="3675AB08"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Porcentaje de pago</w:t>
            </w:r>
            <w:r w:rsidR="00316746" w:rsidRPr="00E0395D">
              <w:rPr>
                <w:rFonts w:ascii="Arial" w:hAnsi="Arial" w:cs="Arial"/>
                <w:sz w:val="22"/>
                <w:szCs w:val="22"/>
              </w:rPr>
              <w:t xml:space="preserve">: </w:t>
            </w:r>
            <w:r w:rsidR="0084164E" w:rsidRPr="00E0395D">
              <w:rPr>
                <w:rFonts w:ascii="Arial" w:hAnsi="Arial" w:cs="Arial"/>
                <w:sz w:val="22"/>
                <w:szCs w:val="22"/>
              </w:rPr>
              <w:t>20</w:t>
            </w:r>
            <w:r w:rsidR="00316746" w:rsidRPr="00E0395D">
              <w:rPr>
                <w:rFonts w:ascii="Arial" w:hAnsi="Arial" w:cs="Arial"/>
                <w:sz w:val="22"/>
                <w:szCs w:val="22"/>
              </w:rPr>
              <w:t>%</w:t>
            </w:r>
          </w:p>
          <w:p w14:paraId="36CFB39D" w14:textId="77777777" w:rsidR="00CF475D" w:rsidRPr="00E0395D" w:rsidRDefault="00CF475D" w:rsidP="00844AB9">
            <w:pPr>
              <w:pStyle w:val="NormalWeb"/>
              <w:shd w:val="clear" w:color="auto" w:fill="FFFFFF"/>
              <w:contextualSpacing/>
              <w:jc w:val="both"/>
              <w:rPr>
                <w:rFonts w:ascii="Arial" w:hAnsi="Arial" w:cs="Arial"/>
                <w:sz w:val="22"/>
                <w:szCs w:val="22"/>
              </w:rPr>
            </w:pPr>
          </w:p>
          <w:p w14:paraId="06769207" w14:textId="5B4EB938" w:rsidR="00F133AE" w:rsidRPr="00E0395D" w:rsidRDefault="007F26E1" w:rsidP="007F26E1">
            <w:pPr>
              <w:pStyle w:val="NormalWeb"/>
              <w:numPr>
                <w:ilvl w:val="0"/>
                <w:numId w:val="17"/>
              </w:numPr>
              <w:shd w:val="clear" w:color="auto" w:fill="FFFFFF"/>
              <w:ind w:left="450"/>
              <w:jc w:val="both"/>
              <w:rPr>
                <w:rFonts w:ascii="Arial" w:hAnsi="Arial" w:cs="Arial"/>
                <w:sz w:val="22"/>
                <w:szCs w:val="22"/>
              </w:rPr>
            </w:pPr>
            <w:r w:rsidRPr="00E0395D">
              <w:rPr>
                <w:rFonts w:ascii="Arial" w:hAnsi="Arial" w:cs="Arial"/>
                <w:b/>
                <w:bCs/>
                <w:color w:val="000000" w:themeColor="text1"/>
                <w:sz w:val="22"/>
                <w:szCs w:val="22"/>
                <w:lang w:val="es-ES_tradnl"/>
              </w:rPr>
              <w:t>Producto 4</w:t>
            </w:r>
            <w:r w:rsidRPr="00E0395D">
              <w:rPr>
                <w:rFonts w:ascii="Arial" w:hAnsi="Arial" w:cs="Arial"/>
                <w:color w:val="000000" w:themeColor="text1"/>
                <w:sz w:val="22"/>
                <w:szCs w:val="22"/>
                <w:lang w:val="es-ES_tradnl"/>
              </w:rPr>
              <w:t xml:space="preserve">. </w:t>
            </w:r>
            <w:r w:rsidR="0084164E" w:rsidRPr="00E0395D">
              <w:rPr>
                <w:rFonts w:ascii="Arial" w:hAnsi="Arial" w:cs="Arial"/>
                <w:sz w:val="22"/>
                <w:szCs w:val="22"/>
              </w:rPr>
              <w:t>Primer</w:t>
            </w:r>
            <w:r w:rsidR="006970C8" w:rsidRPr="00E0395D">
              <w:rPr>
                <w:rFonts w:ascii="Arial" w:hAnsi="Arial" w:cs="Arial"/>
                <w:sz w:val="22"/>
                <w:szCs w:val="22"/>
              </w:rPr>
              <w:t xml:space="preserve"> </w:t>
            </w:r>
            <w:r w:rsidR="00F133AE" w:rsidRPr="00E0395D">
              <w:rPr>
                <w:rFonts w:ascii="Arial" w:hAnsi="Arial" w:cs="Arial"/>
                <w:sz w:val="22"/>
                <w:szCs w:val="22"/>
              </w:rPr>
              <w:t>Proyecto</w:t>
            </w:r>
            <w:r w:rsidR="00407DDD" w:rsidRPr="00E0395D">
              <w:rPr>
                <w:rFonts w:ascii="Arial" w:hAnsi="Arial" w:cs="Arial"/>
                <w:sz w:val="22"/>
                <w:szCs w:val="22"/>
              </w:rPr>
              <w:t xml:space="preserve"> o estrategia </w:t>
            </w:r>
            <w:r w:rsidR="00F133AE" w:rsidRPr="00E0395D">
              <w:rPr>
                <w:rFonts w:ascii="Arial" w:hAnsi="Arial" w:cs="Arial"/>
                <w:sz w:val="22"/>
                <w:szCs w:val="22"/>
              </w:rPr>
              <w:t>estructurado</w:t>
            </w:r>
            <w:r w:rsidR="006A4B87" w:rsidRPr="00E0395D">
              <w:rPr>
                <w:rFonts w:ascii="Arial" w:hAnsi="Arial" w:cs="Arial"/>
                <w:sz w:val="22"/>
                <w:szCs w:val="22"/>
              </w:rPr>
              <w:t xml:space="preserve"> </w:t>
            </w:r>
            <w:r w:rsidR="002967CD" w:rsidRPr="00E0395D">
              <w:rPr>
                <w:rFonts w:ascii="Arial" w:hAnsi="Arial" w:cs="Arial"/>
                <w:sz w:val="22"/>
                <w:szCs w:val="22"/>
              </w:rPr>
              <w:t>y presentad</w:t>
            </w:r>
            <w:r w:rsidR="0084164E" w:rsidRPr="00E0395D">
              <w:rPr>
                <w:rFonts w:ascii="Arial" w:hAnsi="Arial" w:cs="Arial"/>
                <w:sz w:val="22"/>
                <w:szCs w:val="22"/>
              </w:rPr>
              <w:t>o</w:t>
            </w:r>
            <w:r w:rsidR="002967CD" w:rsidRPr="00E0395D">
              <w:rPr>
                <w:rFonts w:ascii="Arial" w:hAnsi="Arial" w:cs="Arial"/>
                <w:sz w:val="22"/>
                <w:szCs w:val="22"/>
              </w:rPr>
              <w:t xml:space="preserve"> con el fin de </w:t>
            </w:r>
            <w:r w:rsidR="006A4B87" w:rsidRPr="00E0395D">
              <w:rPr>
                <w:rFonts w:ascii="Arial" w:hAnsi="Arial" w:cs="Arial"/>
                <w:sz w:val="22"/>
                <w:szCs w:val="22"/>
              </w:rPr>
              <w:t>movilizar recursos</w:t>
            </w:r>
            <w:r w:rsidR="00AD4627" w:rsidRPr="00E0395D">
              <w:rPr>
                <w:rFonts w:ascii="Arial" w:hAnsi="Arial" w:cs="Arial"/>
                <w:sz w:val="22"/>
                <w:szCs w:val="22"/>
              </w:rPr>
              <w:t xml:space="preserve"> dirigidos a</w:t>
            </w:r>
            <w:r w:rsidR="006A4B87" w:rsidRPr="00E0395D">
              <w:rPr>
                <w:rFonts w:ascii="Arial" w:hAnsi="Arial" w:cs="Arial"/>
                <w:sz w:val="22"/>
                <w:szCs w:val="22"/>
              </w:rPr>
              <w:t xml:space="preserve"> </w:t>
            </w:r>
            <w:r w:rsidR="00064B71" w:rsidRPr="00E0395D">
              <w:rPr>
                <w:rFonts w:ascii="Arial" w:hAnsi="Arial" w:cs="Arial"/>
                <w:sz w:val="22"/>
                <w:szCs w:val="22"/>
              </w:rPr>
              <w:t>desarrollar oportunidades empresariales sostenibles, rentables y con potencial de crecimiento para las iniciativas de reactivación económica de mujeres que hacen parte de los PDET</w:t>
            </w:r>
            <w:r w:rsidR="0084164E" w:rsidRPr="00E0395D">
              <w:rPr>
                <w:rFonts w:ascii="Arial" w:hAnsi="Arial" w:cs="Arial"/>
                <w:sz w:val="22"/>
                <w:szCs w:val="22"/>
              </w:rPr>
              <w:t>, incluyendo la ruta de gestión y posicionamiento</w:t>
            </w:r>
            <w:r w:rsidR="00601883" w:rsidRPr="00E0395D">
              <w:rPr>
                <w:rFonts w:ascii="Arial" w:hAnsi="Arial" w:cs="Arial"/>
                <w:sz w:val="22"/>
                <w:szCs w:val="22"/>
              </w:rPr>
              <w:t>.</w:t>
            </w:r>
          </w:p>
          <w:p w14:paraId="5FF33472" w14:textId="5B9198D1"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 xml:space="preserve">Tiempo de </w:t>
            </w:r>
            <w:r w:rsidR="007F26E1" w:rsidRPr="00E0395D">
              <w:rPr>
                <w:rFonts w:ascii="Arial" w:hAnsi="Arial" w:cs="Arial"/>
                <w:sz w:val="22"/>
                <w:szCs w:val="22"/>
              </w:rPr>
              <w:t>entrega</w:t>
            </w:r>
            <w:r w:rsidR="00316746" w:rsidRPr="00E0395D">
              <w:rPr>
                <w:rFonts w:ascii="Arial" w:hAnsi="Arial" w:cs="Arial"/>
                <w:sz w:val="22"/>
                <w:szCs w:val="22"/>
              </w:rPr>
              <w:t xml:space="preserve">: </w:t>
            </w:r>
            <w:r w:rsidR="00CF475D" w:rsidRPr="00E0395D">
              <w:rPr>
                <w:rFonts w:ascii="Arial" w:hAnsi="Arial" w:cs="Arial"/>
                <w:sz w:val="22"/>
                <w:szCs w:val="22"/>
              </w:rPr>
              <w:t xml:space="preserve"> </w:t>
            </w:r>
            <w:r w:rsidR="0084164E" w:rsidRPr="00E0395D">
              <w:rPr>
                <w:rFonts w:ascii="Arial" w:hAnsi="Arial" w:cs="Arial"/>
                <w:sz w:val="22"/>
                <w:szCs w:val="22"/>
              </w:rPr>
              <w:t xml:space="preserve">60 </w:t>
            </w:r>
            <w:r w:rsidR="007F26E1" w:rsidRPr="00E0395D">
              <w:rPr>
                <w:rFonts w:ascii="Arial" w:hAnsi="Arial" w:cs="Arial"/>
                <w:sz w:val="22"/>
                <w:szCs w:val="22"/>
              </w:rPr>
              <w:t>días</w:t>
            </w:r>
            <w:r w:rsidR="00FF18D0" w:rsidRPr="00E0395D">
              <w:rPr>
                <w:rFonts w:ascii="Arial" w:hAnsi="Arial" w:cs="Arial"/>
                <w:sz w:val="22"/>
                <w:szCs w:val="22"/>
              </w:rPr>
              <w:t xml:space="preserve"> después de firmado el contrato</w:t>
            </w:r>
          </w:p>
          <w:p w14:paraId="2CBCBEDF" w14:textId="4FE89EE3"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Porcentaje de pago</w:t>
            </w:r>
            <w:r w:rsidR="00316746" w:rsidRPr="00E0395D">
              <w:rPr>
                <w:rFonts w:ascii="Arial" w:hAnsi="Arial" w:cs="Arial"/>
                <w:sz w:val="22"/>
                <w:szCs w:val="22"/>
              </w:rPr>
              <w:t xml:space="preserve">: </w:t>
            </w:r>
            <w:r w:rsidR="0084164E" w:rsidRPr="00E0395D">
              <w:rPr>
                <w:rFonts w:ascii="Arial" w:hAnsi="Arial" w:cs="Arial"/>
                <w:sz w:val="22"/>
                <w:szCs w:val="22"/>
              </w:rPr>
              <w:t>20</w:t>
            </w:r>
            <w:r w:rsidR="00316746" w:rsidRPr="00E0395D">
              <w:rPr>
                <w:rFonts w:ascii="Arial" w:hAnsi="Arial" w:cs="Arial"/>
                <w:sz w:val="22"/>
                <w:szCs w:val="22"/>
              </w:rPr>
              <w:t>%</w:t>
            </w:r>
          </w:p>
          <w:p w14:paraId="17DEA9AD" w14:textId="542000C0" w:rsidR="0084164E" w:rsidRPr="00E0395D" w:rsidRDefault="0084164E" w:rsidP="00844AB9">
            <w:pPr>
              <w:pStyle w:val="NormalWeb"/>
              <w:shd w:val="clear" w:color="auto" w:fill="FFFFFF"/>
              <w:contextualSpacing/>
              <w:jc w:val="both"/>
              <w:rPr>
                <w:rFonts w:ascii="Arial" w:hAnsi="Arial" w:cs="Arial"/>
                <w:sz w:val="22"/>
                <w:szCs w:val="22"/>
              </w:rPr>
            </w:pPr>
          </w:p>
          <w:p w14:paraId="53769558" w14:textId="726EA0B2" w:rsidR="00844AB9" w:rsidRPr="00E0395D" w:rsidRDefault="007F26E1" w:rsidP="007F26E1">
            <w:pPr>
              <w:pStyle w:val="NormalWeb"/>
              <w:numPr>
                <w:ilvl w:val="0"/>
                <w:numId w:val="17"/>
              </w:numPr>
              <w:shd w:val="clear" w:color="auto" w:fill="FFFFFF"/>
              <w:ind w:left="450"/>
              <w:jc w:val="both"/>
              <w:rPr>
                <w:rFonts w:ascii="Arial" w:hAnsi="Arial" w:cs="Arial"/>
                <w:sz w:val="22"/>
                <w:szCs w:val="22"/>
              </w:rPr>
            </w:pPr>
            <w:r w:rsidRPr="00E0395D">
              <w:rPr>
                <w:rFonts w:ascii="Arial" w:hAnsi="Arial" w:cs="Arial"/>
                <w:b/>
                <w:bCs/>
                <w:color w:val="000000" w:themeColor="text1"/>
                <w:sz w:val="22"/>
                <w:szCs w:val="22"/>
                <w:lang w:val="es-ES_tradnl"/>
              </w:rPr>
              <w:t>Producto 5</w:t>
            </w:r>
            <w:r w:rsidRPr="00E0395D">
              <w:rPr>
                <w:rFonts w:ascii="Arial" w:hAnsi="Arial" w:cs="Arial"/>
                <w:color w:val="000000" w:themeColor="text1"/>
                <w:sz w:val="22"/>
                <w:szCs w:val="22"/>
                <w:lang w:val="es-ES_tradnl"/>
              </w:rPr>
              <w:t xml:space="preserve">. </w:t>
            </w:r>
            <w:r w:rsidR="0084164E" w:rsidRPr="00E0395D">
              <w:rPr>
                <w:rFonts w:ascii="Arial" w:hAnsi="Arial" w:cs="Arial"/>
                <w:sz w:val="22"/>
                <w:szCs w:val="22"/>
              </w:rPr>
              <w:t xml:space="preserve">Segundo y tercer proyectos </w:t>
            </w:r>
            <w:r w:rsidR="00407DDD" w:rsidRPr="00E0395D">
              <w:rPr>
                <w:rFonts w:ascii="Arial" w:hAnsi="Arial" w:cs="Arial"/>
                <w:sz w:val="22"/>
                <w:szCs w:val="22"/>
              </w:rPr>
              <w:t xml:space="preserve">o estrategias </w:t>
            </w:r>
            <w:r w:rsidR="0084164E" w:rsidRPr="00E0395D">
              <w:rPr>
                <w:rFonts w:ascii="Arial" w:hAnsi="Arial" w:cs="Arial"/>
                <w:sz w:val="22"/>
                <w:szCs w:val="22"/>
              </w:rPr>
              <w:t>estructurados y presentados con el fin de movilizar recursos dirigidos a desarrollar oportunidades empresariales sostenibles, rentables y con potencial de crecimiento para las iniciativas de reactivación económica de mujeres que hacen parte de los PDET, incluyendo la ruta de gestión y posicionamiento</w:t>
            </w:r>
          </w:p>
          <w:p w14:paraId="78AF9F47" w14:textId="565922C2" w:rsidR="00844AB9"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Tiempo de entrega</w:t>
            </w:r>
            <w:r w:rsidR="00CF475D" w:rsidRPr="00E0395D">
              <w:rPr>
                <w:rFonts w:ascii="Arial" w:hAnsi="Arial" w:cs="Arial"/>
                <w:sz w:val="22"/>
                <w:szCs w:val="22"/>
              </w:rPr>
              <w:t>: 90 días</w:t>
            </w:r>
            <w:r w:rsidR="00FF18D0" w:rsidRPr="00E0395D">
              <w:rPr>
                <w:rFonts w:ascii="Arial" w:hAnsi="Arial" w:cs="Arial"/>
                <w:sz w:val="22"/>
                <w:szCs w:val="22"/>
              </w:rPr>
              <w:t xml:space="preserve"> después de firmado el contrato</w:t>
            </w:r>
          </w:p>
          <w:p w14:paraId="3675995C" w14:textId="30E3FA0E" w:rsidR="000A2F34" w:rsidRPr="00E0395D" w:rsidRDefault="00844AB9" w:rsidP="00844AB9">
            <w:pPr>
              <w:pStyle w:val="NormalWeb"/>
              <w:shd w:val="clear" w:color="auto" w:fill="FFFFFF"/>
              <w:contextualSpacing/>
              <w:jc w:val="both"/>
              <w:rPr>
                <w:rFonts w:ascii="Arial" w:hAnsi="Arial" w:cs="Arial"/>
                <w:sz w:val="22"/>
                <w:szCs w:val="22"/>
              </w:rPr>
            </w:pPr>
            <w:r w:rsidRPr="00E0395D">
              <w:rPr>
                <w:rFonts w:ascii="Arial" w:hAnsi="Arial" w:cs="Arial"/>
                <w:sz w:val="22"/>
                <w:szCs w:val="22"/>
              </w:rPr>
              <w:t>Porcentaje de pago</w:t>
            </w:r>
            <w:r w:rsidR="00316746" w:rsidRPr="00E0395D">
              <w:rPr>
                <w:rFonts w:ascii="Arial" w:hAnsi="Arial" w:cs="Arial"/>
                <w:sz w:val="22"/>
                <w:szCs w:val="22"/>
              </w:rPr>
              <w:t xml:space="preserve">: </w:t>
            </w:r>
            <w:r w:rsidR="0084164E" w:rsidRPr="00E0395D">
              <w:rPr>
                <w:rFonts w:ascii="Arial" w:hAnsi="Arial" w:cs="Arial"/>
                <w:sz w:val="22"/>
                <w:szCs w:val="22"/>
              </w:rPr>
              <w:t>30</w:t>
            </w:r>
            <w:r w:rsidR="00316746" w:rsidRPr="00E0395D">
              <w:rPr>
                <w:rFonts w:ascii="Arial" w:hAnsi="Arial" w:cs="Arial"/>
                <w:sz w:val="22"/>
                <w:szCs w:val="22"/>
              </w:rPr>
              <w:t>%</w:t>
            </w:r>
          </w:p>
          <w:p w14:paraId="20CA3530" w14:textId="07E712D7" w:rsidR="000A2F34" w:rsidRPr="00E0395D" w:rsidRDefault="000A2F34" w:rsidP="000A2F34">
            <w:pPr>
              <w:pStyle w:val="NormalWeb"/>
              <w:shd w:val="clear" w:color="auto" w:fill="FFFFFF"/>
              <w:jc w:val="both"/>
              <w:rPr>
                <w:rFonts w:ascii="Arial" w:hAnsi="Arial" w:cs="Arial"/>
                <w:sz w:val="22"/>
                <w:szCs w:val="22"/>
              </w:rPr>
            </w:pPr>
          </w:p>
        </w:tc>
      </w:tr>
      <w:tr w:rsidR="00AE75EB" w:rsidRPr="00E3397E" w14:paraId="5736217C"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7BA72B54" w14:textId="594C2447" w:rsidR="00AE75EB" w:rsidRPr="00E0395D" w:rsidRDefault="00AE75EB" w:rsidP="005F1F1B">
            <w:pPr>
              <w:pStyle w:val="Heading1"/>
              <w:rPr>
                <w:rFonts w:cs="Arial"/>
                <w:b w:val="0"/>
                <w:bCs w:val="0"/>
                <w:iCs/>
                <w:sz w:val="22"/>
                <w:szCs w:val="22"/>
                <w:lang w:val="es-CO"/>
              </w:rPr>
            </w:pPr>
            <w:r w:rsidRPr="00E0395D">
              <w:rPr>
                <w:rFonts w:cs="Arial"/>
                <w:sz w:val="22"/>
                <w:szCs w:val="22"/>
                <w:lang w:val="es-CO"/>
              </w:rPr>
              <w:t xml:space="preserve">VI. Remuneración y </w:t>
            </w:r>
            <w:r w:rsidR="00FF38B0" w:rsidRPr="00E0395D">
              <w:rPr>
                <w:rFonts w:cs="Arial"/>
                <w:sz w:val="22"/>
                <w:szCs w:val="22"/>
                <w:lang w:val="es-CO"/>
              </w:rPr>
              <w:t>f</w:t>
            </w:r>
            <w:r w:rsidRPr="00E0395D">
              <w:rPr>
                <w:rFonts w:cs="Arial"/>
                <w:sz w:val="22"/>
                <w:szCs w:val="22"/>
                <w:lang w:val="es-CO"/>
              </w:rPr>
              <w:t xml:space="preserve">orma de </w:t>
            </w:r>
            <w:r w:rsidR="00FF38B0" w:rsidRPr="00E0395D">
              <w:rPr>
                <w:rFonts w:cs="Arial"/>
                <w:sz w:val="22"/>
                <w:szCs w:val="22"/>
                <w:lang w:val="es-CO"/>
              </w:rPr>
              <w:t>p</w:t>
            </w:r>
            <w:r w:rsidRPr="00E0395D">
              <w:rPr>
                <w:rFonts w:cs="Arial"/>
                <w:sz w:val="22"/>
                <w:szCs w:val="22"/>
                <w:lang w:val="es-CO"/>
              </w:rPr>
              <w:t>ago</w:t>
            </w:r>
          </w:p>
        </w:tc>
      </w:tr>
      <w:tr w:rsidR="00AE75EB" w:rsidRPr="00E3397E" w14:paraId="60859C49" w14:textId="77777777" w:rsidTr="00D61BA1">
        <w:tblPrEx>
          <w:tblLook w:val="0000" w:firstRow="0" w:lastRow="0" w:firstColumn="0" w:lastColumn="0" w:noHBand="0" w:noVBand="0"/>
        </w:tblPrEx>
        <w:trPr>
          <w:gridBefore w:val="1"/>
          <w:wBefore w:w="18" w:type="dxa"/>
        </w:trPr>
        <w:tc>
          <w:tcPr>
            <w:tcW w:w="9360" w:type="dxa"/>
            <w:gridSpan w:val="3"/>
          </w:tcPr>
          <w:p w14:paraId="7E27C24D" w14:textId="77777777" w:rsidR="00023320" w:rsidRPr="00E0395D" w:rsidRDefault="00023320" w:rsidP="00023320">
            <w:pPr>
              <w:widowControl w:val="0"/>
              <w:overflowPunct w:val="0"/>
              <w:adjustRightInd w:val="0"/>
              <w:contextualSpacing/>
              <w:jc w:val="both"/>
              <w:rPr>
                <w:rFonts w:cs="Arial"/>
                <w:color w:val="000000"/>
                <w:spacing w:val="2"/>
                <w:sz w:val="22"/>
                <w:szCs w:val="22"/>
                <w:lang w:val="es-CO"/>
              </w:rPr>
            </w:pPr>
          </w:p>
          <w:p w14:paraId="11EED07E" w14:textId="70BC16C7" w:rsidR="00FF18D0" w:rsidRPr="00E0395D" w:rsidRDefault="00FF18D0" w:rsidP="00FF18D0">
            <w:pPr>
              <w:widowControl w:val="0"/>
              <w:overflowPunct w:val="0"/>
              <w:adjustRightInd w:val="0"/>
              <w:contextualSpacing/>
              <w:jc w:val="both"/>
              <w:rPr>
                <w:rFonts w:cs="Arial"/>
                <w:color w:val="000000"/>
                <w:spacing w:val="2"/>
                <w:sz w:val="22"/>
                <w:szCs w:val="22"/>
                <w:lang w:val="es-CO"/>
              </w:rPr>
            </w:pPr>
            <w:r w:rsidRPr="00E0395D">
              <w:rPr>
                <w:rFonts w:cs="Arial"/>
                <w:color w:val="000000"/>
                <w:spacing w:val="2"/>
                <w:sz w:val="22"/>
                <w:szCs w:val="22"/>
                <w:lang w:val="es-CO"/>
              </w:rPr>
              <w:t>El (a) consultor/a seleccionado/a recibirá una oferta, en moneda local, por el valor estimado de acuerdo a la experiencia y cumplimiento del perfil requerido, en comparación con la tabla de honorarios de ONU Mujeres.</w:t>
            </w:r>
          </w:p>
          <w:p w14:paraId="11C131C4" w14:textId="77777777" w:rsidR="00FF18D0" w:rsidRPr="00E0395D" w:rsidRDefault="00FF18D0" w:rsidP="00FF18D0">
            <w:pPr>
              <w:widowControl w:val="0"/>
              <w:overflowPunct w:val="0"/>
              <w:adjustRightInd w:val="0"/>
              <w:contextualSpacing/>
              <w:jc w:val="both"/>
              <w:rPr>
                <w:rFonts w:cs="Arial"/>
                <w:color w:val="000000"/>
                <w:spacing w:val="2"/>
                <w:sz w:val="22"/>
                <w:szCs w:val="22"/>
                <w:lang w:val="es-CO"/>
              </w:rPr>
            </w:pPr>
          </w:p>
          <w:p w14:paraId="3B9EE453" w14:textId="77777777" w:rsidR="00FF18D0" w:rsidRPr="00E0395D" w:rsidRDefault="00FF18D0" w:rsidP="00FF18D0">
            <w:pPr>
              <w:widowControl w:val="0"/>
              <w:overflowPunct w:val="0"/>
              <w:adjustRightInd w:val="0"/>
              <w:contextualSpacing/>
              <w:jc w:val="both"/>
              <w:rPr>
                <w:rFonts w:cs="Arial"/>
                <w:color w:val="000000"/>
                <w:spacing w:val="2"/>
                <w:sz w:val="22"/>
                <w:szCs w:val="22"/>
                <w:lang w:val="es-CO"/>
              </w:rPr>
            </w:pPr>
            <w:r w:rsidRPr="00E0395D">
              <w:rPr>
                <w:rFonts w:cs="Arial"/>
                <w:color w:val="000000"/>
                <w:spacing w:val="2"/>
                <w:sz w:val="22"/>
                <w:szCs w:val="22"/>
                <w:lang w:val="es-CO"/>
              </w:rPr>
              <w:t>100% del porcentaje establecido para cada producto después de recibido a satisfacción, cumplidos los requisitos para iniciar trámite de pago, el cual no tomará más de 30 días.</w:t>
            </w:r>
          </w:p>
          <w:p w14:paraId="59AA1FDD" w14:textId="77777777" w:rsidR="00FF18D0" w:rsidRPr="00E0395D" w:rsidRDefault="00FF18D0" w:rsidP="00FF18D0">
            <w:pPr>
              <w:widowControl w:val="0"/>
              <w:overflowPunct w:val="0"/>
              <w:adjustRightInd w:val="0"/>
              <w:contextualSpacing/>
              <w:jc w:val="both"/>
              <w:rPr>
                <w:rFonts w:cs="Arial"/>
                <w:color w:val="000000"/>
                <w:spacing w:val="2"/>
                <w:sz w:val="22"/>
                <w:szCs w:val="22"/>
                <w:lang w:val="es-CO"/>
              </w:rPr>
            </w:pPr>
          </w:p>
          <w:p w14:paraId="1D107D8B" w14:textId="77777777" w:rsidR="00023320" w:rsidRPr="00E0395D" w:rsidRDefault="00FF18D0" w:rsidP="00FF18D0">
            <w:pPr>
              <w:widowControl w:val="0"/>
              <w:overflowPunct w:val="0"/>
              <w:adjustRightInd w:val="0"/>
              <w:contextualSpacing/>
              <w:jc w:val="both"/>
              <w:rPr>
                <w:rFonts w:cs="Arial"/>
                <w:color w:val="000000"/>
                <w:spacing w:val="2"/>
                <w:sz w:val="22"/>
                <w:szCs w:val="22"/>
                <w:lang w:val="es-CO"/>
              </w:rPr>
            </w:pPr>
            <w:r w:rsidRPr="00E0395D">
              <w:rPr>
                <w:rFonts w:cs="Arial"/>
                <w:color w:val="000000"/>
                <w:spacing w:val="2"/>
                <w:sz w:val="22"/>
                <w:szCs w:val="22"/>
                <w:lang w:val="es-CO"/>
              </w:rPr>
              <w:t>ONU Mujeres no otorga anticipos.</w:t>
            </w:r>
          </w:p>
          <w:p w14:paraId="3CDF607E" w14:textId="7AC2C51A" w:rsidR="00FF18D0" w:rsidRPr="00E0395D" w:rsidRDefault="00FF18D0" w:rsidP="00FF18D0">
            <w:pPr>
              <w:widowControl w:val="0"/>
              <w:overflowPunct w:val="0"/>
              <w:adjustRightInd w:val="0"/>
              <w:contextualSpacing/>
              <w:jc w:val="both"/>
              <w:rPr>
                <w:rFonts w:cs="Arial"/>
                <w:sz w:val="22"/>
                <w:szCs w:val="22"/>
                <w:lang w:val="es-CO"/>
              </w:rPr>
            </w:pPr>
          </w:p>
        </w:tc>
      </w:tr>
      <w:tr w:rsidR="00873CF0" w:rsidRPr="00E3397E" w14:paraId="4E3B5D29"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00C9868C" w14:textId="1DB96889" w:rsidR="00873CF0" w:rsidRPr="00E0395D" w:rsidRDefault="00873CF0" w:rsidP="005F1F1B">
            <w:pPr>
              <w:pStyle w:val="Heading1"/>
              <w:rPr>
                <w:rFonts w:cs="Arial"/>
                <w:b w:val="0"/>
                <w:bCs w:val="0"/>
                <w:iCs/>
                <w:sz w:val="22"/>
                <w:szCs w:val="22"/>
                <w:lang w:val="es-CO"/>
              </w:rPr>
            </w:pPr>
            <w:r w:rsidRPr="00E0395D">
              <w:rPr>
                <w:rFonts w:cs="Arial"/>
                <w:sz w:val="22"/>
                <w:szCs w:val="22"/>
                <w:lang w:val="es-CO"/>
              </w:rPr>
              <w:t xml:space="preserve">VII. Supervisión de la </w:t>
            </w:r>
            <w:r w:rsidR="00E51056" w:rsidRPr="00E0395D">
              <w:rPr>
                <w:rFonts w:cs="Arial"/>
                <w:sz w:val="22"/>
                <w:szCs w:val="22"/>
                <w:lang w:val="es-CO"/>
              </w:rPr>
              <w:t>c</w:t>
            </w:r>
            <w:r w:rsidRPr="00E0395D">
              <w:rPr>
                <w:rFonts w:cs="Arial"/>
                <w:sz w:val="22"/>
                <w:szCs w:val="22"/>
                <w:lang w:val="es-CO"/>
              </w:rPr>
              <w:t xml:space="preserve">onsultoría y </w:t>
            </w:r>
            <w:r w:rsidR="00E51056" w:rsidRPr="00E0395D">
              <w:rPr>
                <w:rFonts w:cs="Arial"/>
                <w:sz w:val="22"/>
                <w:szCs w:val="22"/>
                <w:lang w:val="es-CO"/>
              </w:rPr>
              <w:t>o</w:t>
            </w:r>
            <w:r w:rsidRPr="00E0395D">
              <w:rPr>
                <w:rFonts w:cs="Arial"/>
                <w:sz w:val="22"/>
                <w:szCs w:val="22"/>
                <w:lang w:val="es-CO"/>
              </w:rPr>
              <w:t xml:space="preserve">tros </w:t>
            </w:r>
            <w:r w:rsidR="00C2633D" w:rsidRPr="00E0395D">
              <w:rPr>
                <w:rFonts w:cs="Arial"/>
                <w:sz w:val="22"/>
                <w:szCs w:val="22"/>
                <w:lang w:val="es-CO"/>
              </w:rPr>
              <w:t>acuerdos</w:t>
            </w:r>
          </w:p>
        </w:tc>
      </w:tr>
      <w:tr w:rsidR="00873CF0" w:rsidRPr="00E3397E" w14:paraId="576BF63F" w14:textId="77777777" w:rsidTr="00D61BA1">
        <w:tblPrEx>
          <w:tblLook w:val="0000" w:firstRow="0" w:lastRow="0" w:firstColumn="0" w:lastColumn="0" w:noHBand="0" w:noVBand="0"/>
        </w:tblPrEx>
        <w:trPr>
          <w:gridBefore w:val="1"/>
          <w:wBefore w:w="18" w:type="dxa"/>
        </w:trPr>
        <w:tc>
          <w:tcPr>
            <w:tcW w:w="9360" w:type="dxa"/>
            <w:gridSpan w:val="3"/>
          </w:tcPr>
          <w:p w14:paraId="0FF1E00F" w14:textId="77777777" w:rsidR="00C9354D" w:rsidRPr="00E0395D" w:rsidRDefault="00C9354D" w:rsidP="00873CF0">
            <w:pPr>
              <w:jc w:val="both"/>
              <w:rPr>
                <w:rFonts w:cs="Arial"/>
                <w:sz w:val="22"/>
                <w:szCs w:val="22"/>
                <w:lang w:val="es-CO"/>
              </w:rPr>
            </w:pPr>
          </w:p>
          <w:p w14:paraId="58977EB4" w14:textId="304B83BB" w:rsidR="004D3D67" w:rsidRPr="00E0395D" w:rsidRDefault="00873CF0" w:rsidP="00873CF0">
            <w:pPr>
              <w:jc w:val="both"/>
              <w:rPr>
                <w:rFonts w:cs="Arial"/>
                <w:sz w:val="22"/>
                <w:szCs w:val="22"/>
                <w:lang w:val="es-CO"/>
              </w:rPr>
            </w:pPr>
            <w:r w:rsidRPr="00E0395D">
              <w:rPr>
                <w:rFonts w:cs="Arial"/>
                <w:sz w:val="22"/>
                <w:szCs w:val="22"/>
                <w:lang w:val="es-CO"/>
              </w:rPr>
              <w:t>Para el buen desarrollo de la consultoría</w:t>
            </w:r>
            <w:r w:rsidR="00E51056" w:rsidRPr="00E0395D">
              <w:rPr>
                <w:rFonts w:cs="Arial"/>
                <w:sz w:val="22"/>
                <w:szCs w:val="22"/>
                <w:lang w:val="es-CO"/>
              </w:rPr>
              <w:t>,</w:t>
            </w:r>
            <w:r w:rsidRPr="00E0395D">
              <w:rPr>
                <w:rFonts w:cs="Arial"/>
                <w:sz w:val="22"/>
                <w:szCs w:val="22"/>
                <w:lang w:val="es-CO"/>
              </w:rPr>
              <w:t xml:space="preserve"> ONU Mujeres </w:t>
            </w:r>
            <w:r w:rsidR="00CA3C98" w:rsidRPr="00E0395D">
              <w:rPr>
                <w:rFonts w:cs="Arial"/>
                <w:sz w:val="22"/>
                <w:szCs w:val="22"/>
                <w:lang w:val="es-CO"/>
              </w:rPr>
              <w:t>y la C</w:t>
            </w:r>
            <w:r w:rsidR="00D613AF" w:rsidRPr="00E0395D">
              <w:rPr>
                <w:rFonts w:cs="Arial"/>
                <w:sz w:val="22"/>
                <w:szCs w:val="22"/>
                <w:lang w:val="es-CO"/>
              </w:rPr>
              <w:t xml:space="preserve">PEM </w:t>
            </w:r>
            <w:r w:rsidRPr="00E0395D">
              <w:rPr>
                <w:rFonts w:cs="Arial"/>
                <w:sz w:val="22"/>
                <w:szCs w:val="22"/>
                <w:lang w:val="es-CO"/>
              </w:rPr>
              <w:t xml:space="preserve">presentará a </w:t>
            </w:r>
            <w:r w:rsidR="00681903" w:rsidRPr="00E0395D">
              <w:rPr>
                <w:rFonts w:cs="Arial"/>
                <w:sz w:val="22"/>
                <w:szCs w:val="22"/>
                <w:lang w:val="es-CO"/>
              </w:rPr>
              <w:t>él</w:t>
            </w:r>
            <w:r w:rsidRPr="00E0395D">
              <w:rPr>
                <w:rFonts w:cs="Arial"/>
                <w:sz w:val="22"/>
                <w:szCs w:val="22"/>
                <w:lang w:val="es-CO"/>
              </w:rPr>
              <w:t>/la Consultor</w:t>
            </w:r>
            <w:r w:rsidR="00BA4E2B" w:rsidRPr="00E0395D">
              <w:rPr>
                <w:rFonts w:cs="Arial"/>
                <w:sz w:val="22"/>
                <w:szCs w:val="22"/>
                <w:lang w:val="es-CO"/>
              </w:rPr>
              <w:t>(a)</w:t>
            </w:r>
            <w:r w:rsidRPr="00E0395D">
              <w:rPr>
                <w:rFonts w:cs="Arial"/>
                <w:sz w:val="22"/>
                <w:szCs w:val="22"/>
                <w:lang w:val="es-CO"/>
              </w:rPr>
              <w:t xml:space="preserve"> los insumos relevantes necesarios y toda la información que facilite el contexto de </w:t>
            </w:r>
            <w:r w:rsidR="00E51056" w:rsidRPr="00E0395D">
              <w:rPr>
                <w:rFonts w:cs="Arial"/>
                <w:sz w:val="22"/>
                <w:szCs w:val="22"/>
                <w:lang w:val="es-CO"/>
              </w:rPr>
              <w:t>la consultoría</w:t>
            </w:r>
            <w:r w:rsidRPr="00E0395D">
              <w:rPr>
                <w:rFonts w:cs="Arial"/>
                <w:sz w:val="22"/>
                <w:szCs w:val="22"/>
                <w:lang w:val="es-CO"/>
              </w:rPr>
              <w:t>.</w:t>
            </w:r>
            <w:r w:rsidR="00CB16FA" w:rsidRPr="00E0395D">
              <w:rPr>
                <w:rFonts w:cs="Arial"/>
                <w:sz w:val="22"/>
                <w:szCs w:val="22"/>
                <w:lang w:val="es-CO"/>
              </w:rPr>
              <w:t xml:space="preserve"> </w:t>
            </w:r>
          </w:p>
          <w:p w14:paraId="0C6504CC" w14:textId="1A75B10C" w:rsidR="00481BC3" w:rsidRPr="00E0395D" w:rsidRDefault="00481BC3" w:rsidP="00873CF0">
            <w:pPr>
              <w:jc w:val="both"/>
              <w:rPr>
                <w:rFonts w:cs="Arial"/>
                <w:sz w:val="22"/>
                <w:szCs w:val="22"/>
                <w:lang w:val="es-CO"/>
              </w:rPr>
            </w:pPr>
          </w:p>
          <w:p w14:paraId="3015CFE9" w14:textId="23614B30" w:rsidR="00481BC3" w:rsidRPr="00E0395D" w:rsidRDefault="00481BC3" w:rsidP="00873CF0">
            <w:pPr>
              <w:jc w:val="both"/>
              <w:rPr>
                <w:rFonts w:cs="Arial"/>
                <w:sz w:val="22"/>
                <w:szCs w:val="22"/>
                <w:lang w:val="es-CO"/>
              </w:rPr>
            </w:pPr>
            <w:r w:rsidRPr="00E0395D">
              <w:rPr>
                <w:rFonts w:cs="Arial"/>
                <w:sz w:val="22"/>
                <w:szCs w:val="22"/>
                <w:lang w:val="es-CO"/>
              </w:rPr>
              <w:t xml:space="preserve">La supervisión del desarrollo de la consultoría será </w:t>
            </w:r>
            <w:r w:rsidR="000E7D2A" w:rsidRPr="00E0395D">
              <w:rPr>
                <w:rFonts w:cs="Arial"/>
                <w:sz w:val="22"/>
                <w:szCs w:val="22"/>
                <w:lang w:val="es-CO"/>
              </w:rPr>
              <w:t xml:space="preserve">realizada por </w:t>
            </w:r>
            <w:r w:rsidR="00FF18D0" w:rsidRPr="00E0395D">
              <w:rPr>
                <w:rFonts w:cs="Arial"/>
                <w:sz w:val="22"/>
                <w:szCs w:val="22"/>
                <w:lang w:val="es-CO"/>
              </w:rPr>
              <w:t>la delegada del Área</w:t>
            </w:r>
            <w:r w:rsidR="00D613AF" w:rsidRPr="00E0395D">
              <w:rPr>
                <w:rFonts w:cs="Arial"/>
                <w:sz w:val="22"/>
                <w:szCs w:val="22"/>
                <w:lang w:val="es-CO"/>
              </w:rPr>
              <w:t xml:space="preserve"> de Mujeres, Paz y </w:t>
            </w:r>
            <w:r w:rsidR="00FF18D0" w:rsidRPr="00E0395D">
              <w:rPr>
                <w:rFonts w:cs="Arial"/>
                <w:sz w:val="22"/>
                <w:szCs w:val="22"/>
                <w:lang w:val="es-CO"/>
              </w:rPr>
              <w:t>S</w:t>
            </w:r>
            <w:r w:rsidR="00D613AF" w:rsidRPr="00E0395D">
              <w:rPr>
                <w:rFonts w:cs="Arial"/>
                <w:sz w:val="22"/>
                <w:szCs w:val="22"/>
                <w:lang w:val="es-CO"/>
              </w:rPr>
              <w:t>eguridad de ONU Mujeres</w:t>
            </w:r>
            <w:r w:rsidR="002450BA" w:rsidRPr="00E0395D">
              <w:rPr>
                <w:rFonts w:cs="Arial"/>
                <w:sz w:val="22"/>
                <w:szCs w:val="22"/>
                <w:lang w:val="es-CO"/>
              </w:rPr>
              <w:t xml:space="preserve">, en </w:t>
            </w:r>
            <w:r w:rsidR="00FF18D0" w:rsidRPr="00E0395D">
              <w:rPr>
                <w:rFonts w:cs="Arial"/>
                <w:sz w:val="22"/>
                <w:szCs w:val="22"/>
                <w:lang w:val="es-CO"/>
              </w:rPr>
              <w:t>articulación</w:t>
            </w:r>
            <w:r w:rsidR="0098360F" w:rsidRPr="00E0395D">
              <w:rPr>
                <w:rFonts w:cs="Arial"/>
                <w:sz w:val="22"/>
                <w:szCs w:val="22"/>
                <w:lang w:val="es-CO"/>
              </w:rPr>
              <w:t xml:space="preserve"> con la </w:t>
            </w:r>
            <w:r w:rsidR="00D613AF" w:rsidRPr="00E0395D">
              <w:rPr>
                <w:rFonts w:cs="Arial"/>
                <w:sz w:val="22"/>
                <w:szCs w:val="22"/>
                <w:lang w:val="es-CO"/>
              </w:rPr>
              <w:t xml:space="preserve">CPEM. </w:t>
            </w:r>
          </w:p>
          <w:p w14:paraId="57AFD53D" w14:textId="77777777" w:rsidR="00873CF0" w:rsidRPr="00E0395D" w:rsidRDefault="00873CF0" w:rsidP="00873CF0">
            <w:pPr>
              <w:jc w:val="both"/>
              <w:rPr>
                <w:rFonts w:cs="Arial"/>
                <w:sz w:val="22"/>
                <w:szCs w:val="22"/>
                <w:lang w:val="es-CO"/>
              </w:rPr>
            </w:pPr>
          </w:p>
          <w:p w14:paraId="0F94679F" w14:textId="5CA95058" w:rsidR="00873CF0" w:rsidRPr="00E0395D" w:rsidRDefault="00873CF0" w:rsidP="00873CF0">
            <w:pPr>
              <w:jc w:val="both"/>
              <w:rPr>
                <w:rFonts w:cs="Arial"/>
                <w:sz w:val="22"/>
                <w:szCs w:val="22"/>
                <w:lang w:val="es-CO"/>
              </w:rPr>
            </w:pPr>
            <w:r w:rsidRPr="00E0395D">
              <w:rPr>
                <w:rFonts w:cs="Arial"/>
                <w:sz w:val="22"/>
                <w:szCs w:val="22"/>
                <w:lang w:val="es-CO"/>
              </w:rPr>
              <w:t xml:space="preserve">La presentación de </w:t>
            </w:r>
            <w:r w:rsidR="00452BE9" w:rsidRPr="00E0395D">
              <w:rPr>
                <w:rFonts w:cs="Arial"/>
                <w:sz w:val="22"/>
                <w:szCs w:val="22"/>
                <w:lang w:val="es-CO"/>
              </w:rPr>
              <w:t>informes</w:t>
            </w:r>
            <w:r w:rsidRPr="00E0395D">
              <w:rPr>
                <w:rFonts w:cs="Arial"/>
                <w:sz w:val="22"/>
                <w:szCs w:val="22"/>
                <w:lang w:val="es-CO"/>
              </w:rPr>
              <w:t xml:space="preserve"> deberá sujetarse a las especificaciones y requerimientos establecidos en los presentes términos de referencia. </w:t>
            </w:r>
          </w:p>
          <w:p w14:paraId="4B57E5CD" w14:textId="77777777" w:rsidR="00C2633D" w:rsidRPr="00E0395D" w:rsidRDefault="00C2633D" w:rsidP="00873CF0">
            <w:pPr>
              <w:jc w:val="both"/>
              <w:rPr>
                <w:rFonts w:cs="Arial"/>
                <w:sz w:val="22"/>
                <w:szCs w:val="22"/>
                <w:lang w:val="es-CO"/>
              </w:rPr>
            </w:pPr>
          </w:p>
          <w:p w14:paraId="0617B54E" w14:textId="77777777" w:rsidR="00C2633D" w:rsidRPr="00E0395D" w:rsidRDefault="00873CF0" w:rsidP="00873CF0">
            <w:pPr>
              <w:tabs>
                <w:tab w:val="left" w:pos="851"/>
              </w:tabs>
              <w:jc w:val="both"/>
              <w:rPr>
                <w:rFonts w:cs="Arial"/>
                <w:sz w:val="22"/>
                <w:szCs w:val="22"/>
                <w:lang w:val="es-CO"/>
              </w:rPr>
            </w:pPr>
            <w:r w:rsidRPr="00E0395D">
              <w:rPr>
                <w:rFonts w:cs="Arial"/>
                <w:sz w:val="22"/>
                <w:szCs w:val="22"/>
                <w:lang w:val="es-CO"/>
              </w:rPr>
              <w:t>La consultoría se desarrollará sobre la base de suma alzada, y contempla todos los costos asociados al desarrollo de el/los producto/s establecidos.</w:t>
            </w:r>
          </w:p>
          <w:p w14:paraId="56931DEB" w14:textId="77777777" w:rsidR="00873CF0" w:rsidRPr="00E0395D" w:rsidRDefault="00873CF0" w:rsidP="00873CF0">
            <w:pPr>
              <w:tabs>
                <w:tab w:val="left" w:pos="851"/>
              </w:tabs>
              <w:jc w:val="both"/>
              <w:rPr>
                <w:rFonts w:cs="Arial"/>
                <w:sz w:val="22"/>
                <w:szCs w:val="22"/>
                <w:lang w:val="es-CO"/>
              </w:rPr>
            </w:pPr>
            <w:r w:rsidRPr="00E0395D">
              <w:rPr>
                <w:rFonts w:cs="Arial"/>
                <w:sz w:val="22"/>
                <w:szCs w:val="22"/>
                <w:lang w:val="es-CO"/>
              </w:rPr>
              <w:t xml:space="preserve">    </w:t>
            </w:r>
          </w:p>
          <w:p w14:paraId="76C6D541" w14:textId="77777777" w:rsidR="00023320" w:rsidRPr="00E0395D" w:rsidRDefault="007C1408" w:rsidP="007C1408">
            <w:pPr>
              <w:tabs>
                <w:tab w:val="left" w:pos="851"/>
              </w:tabs>
              <w:jc w:val="both"/>
              <w:rPr>
                <w:rFonts w:cs="Arial"/>
                <w:sz w:val="22"/>
                <w:szCs w:val="22"/>
                <w:lang w:val="es-CO"/>
              </w:rPr>
            </w:pPr>
            <w:r w:rsidRPr="00E0395D">
              <w:rPr>
                <w:rFonts w:cs="Arial"/>
                <w:sz w:val="22"/>
                <w:szCs w:val="22"/>
                <w:lang w:val="es-CO"/>
              </w:rPr>
              <w:t>El consultor/a debe estar</w:t>
            </w:r>
            <w:r w:rsidR="0002574C" w:rsidRPr="00E0395D">
              <w:rPr>
                <w:rFonts w:cs="Arial"/>
                <w:sz w:val="22"/>
                <w:szCs w:val="22"/>
                <w:lang w:val="es-CO"/>
              </w:rPr>
              <w:t xml:space="preserve"> d</w:t>
            </w:r>
            <w:r w:rsidR="00E317D1" w:rsidRPr="00E0395D">
              <w:rPr>
                <w:rFonts w:cs="Arial"/>
                <w:sz w:val="22"/>
                <w:szCs w:val="22"/>
                <w:lang w:val="es-CO"/>
              </w:rPr>
              <w:t>isponible para las reuniones es</w:t>
            </w:r>
            <w:r w:rsidR="0002574C" w:rsidRPr="00E0395D">
              <w:rPr>
                <w:rFonts w:cs="Arial"/>
                <w:sz w:val="22"/>
                <w:szCs w:val="22"/>
                <w:lang w:val="es-CO"/>
              </w:rPr>
              <w:t>t</w:t>
            </w:r>
            <w:r w:rsidR="00E317D1" w:rsidRPr="00E0395D">
              <w:rPr>
                <w:rFonts w:cs="Arial"/>
                <w:sz w:val="22"/>
                <w:szCs w:val="22"/>
                <w:lang w:val="es-CO"/>
              </w:rPr>
              <w:t>a</w:t>
            </w:r>
            <w:r w:rsidR="0002574C" w:rsidRPr="00E0395D">
              <w:rPr>
                <w:rFonts w:cs="Arial"/>
                <w:sz w:val="22"/>
                <w:szCs w:val="22"/>
                <w:lang w:val="es-CO"/>
              </w:rPr>
              <w:t>blecidas en el marco de la consultoría.</w:t>
            </w:r>
            <w:r w:rsidRPr="00E0395D">
              <w:rPr>
                <w:rFonts w:cs="Arial"/>
                <w:sz w:val="22"/>
                <w:szCs w:val="22"/>
                <w:lang w:val="es-CO"/>
              </w:rPr>
              <w:t xml:space="preserve"> </w:t>
            </w:r>
          </w:p>
          <w:p w14:paraId="4AD829E0" w14:textId="77777777" w:rsidR="00023320" w:rsidRPr="00E0395D" w:rsidRDefault="00023320" w:rsidP="007C1408">
            <w:pPr>
              <w:tabs>
                <w:tab w:val="left" w:pos="851"/>
              </w:tabs>
              <w:jc w:val="both"/>
              <w:rPr>
                <w:rFonts w:cs="Arial"/>
                <w:sz w:val="22"/>
                <w:szCs w:val="22"/>
                <w:lang w:val="es-CO"/>
              </w:rPr>
            </w:pPr>
          </w:p>
          <w:p w14:paraId="2653A9F8" w14:textId="6D13EFC1" w:rsidR="00E317D1" w:rsidRPr="00E0395D" w:rsidRDefault="00E317D1" w:rsidP="007C1408">
            <w:pPr>
              <w:tabs>
                <w:tab w:val="left" w:pos="851"/>
              </w:tabs>
              <w:jc w:val="both"/>
              <w:rPr>
                <w:rFonts w:cs="Arial"/>
                <w:sz w:val="22"/>
                <w:szCs w:val="22"/>
                <w:lang w:val="es-CO"/>
              </w:rPr>
            </w:pPr>
            <w:r w:rsidRPr="00E0395D">
              <w:rPr>
                <w:rFonts w:cs="Arial"/>
                <w:sz w:val="22"/>
                <w:szCs w:val="22"/>
                <w:lang w:val="es-CO"/>
              </w:rPr>
              <w:t xml:space="preserve">La persona seleccionada deberá cumplir con los </w:t>
            </w:r>
            <w:r w:rsidR="00FF18D0" w:rsidRPr="00E0395D">
              <w:rPr>
                <w:rFonts w:cs="Arial"/>
                <w:sz w:val="22"/>
                <w:szCs w:val="22"/>
                <w:lang w:val="es-CO"/>
              </w:rPr>
              <w:t>P</w:t>
            </w:r>
            <w:r w:rsidR="00F155B3" w:rsidRPr="00E0395D">
              <w:rPr>
                <w:rFonts w:cs="Arial"/>
                <w:sz w:val="22"/>
                <w:szCs w:val="22"/>
                <w:lang w:val="es-CO"/>
              </w:rPr>
              <w:t xml:space="preserve">rotocolos </w:t>
            </w:r>
            <w:r w:rsidRPr="00E0395D">
              <w:rPr>
                <w:rFonts w:cs="Arial"/>
                <w:sz w:val="22"/>
                <w:szCs w:val="22"/>
                <w:lang w:val="es-CO"/>
              </w:rPr>
              <w:t xml:space="preserve">de </w:t>
            </w:r>
            <w:r w:rsidR="00FF18D0" w:rsidRPr="00E0395D">
              <w:rPr>
                <w:rFonts w:cs="Arial"/>
                <w:sz w:val="22"/>
                <w:szCs w:val="22"/>
                <w:lang w:val="es-CO"/>
              </w:rPr>
              <w:t>S</w:t>
            </w:r>
            <w:r w:rsidRPr="00E0395D">
              <w:rPr>
                <w:rFonts w:cs="Arial"/>
                <w:sz w:val="22"/>
                <w:szCs w:val="22"/>
                <w:lang w:val="es-CO"/>
              </w:rPr>
              <w:t xml:space="preserve">eguridad </w:t>
            </w:r>
            <w:r w:rsidR="00FF18D0" w:rsidRPr="00E0395D">
              <w:rPr>
                <w:rFonts w:cs="Arial"/>
                <w:sz w:val="22"/>
                <w:szCs w:val="22"/>
                <w:lang w:val="es-CO"/>
              </w:rPr>
              <w:t xml:space="preserve">y Cursos Mandatorios </w:t>
            </w:r>
            <w:r w:rsidRPr="00E0395D">
              <w:rPr>
                <w:rFonts w:cs="Arial"/>
                <w:sz w:val="22"/>
                <w:szCs w:val="22"/>
                <w:lang w:val="es-CO"/>
              </w:rPr>
              <w:t>de ONU M</w:t>
            </w:r>
            <w:r w:rsidR="00031B94" w:rsidRPr="00E0395D">
              <w:rPr>
                <w:rFonts w:cs="Arial"/>
                <w:sz w:val="22"/>
                <w:szCs w:val="22"/>
                <w:lang w:val="es-CO"/>
              </w:rPr>
              <w:t>ujeres</w:t>
            </w:r>
            <w:r w:rsidRPr="00E0395D">
              <w:rPr>
                <w:rFonts w:cs="Arial"/>
                <w:sz w:val="22"/>
                <w:szCs w:val="22"/>
                <w:lang w:val="es-CO"/>
              </w:rPr>
              <w:t>.</w:t>
            </w:r>
          </w:p>
          <w:p w14:paraId="30E1A5C4" w14:textId="5BA12459" w:rsidR="00FF18D0" w:rsidRPr="00E0395D" w:rsidRDefault="00FF18D0" w:rsidP="007C1408">
            <w:pPr>
              <w:tabs>
                <w:tab w:val="left" w:pos="851"/>
              </w:tabs>
              <w:jc w:val="both"/>
              <w:rPr>
                <w:rFonts w:cs="Arial"/>
                <w:sz w:val="22"/>
                <w:szCs w:val="22"/>
                <w:lang w:val="es-CO"/>
              </w:rPr>
            </w:pPr>
          </w:p>
          <w:p w14:paraId="57FC5719" w14:textId="77777777" w:rsidR="00FF18D0" w:rsidRPr="00E0395D" w:rsidRDefault="00FF18D0" w:rsidP="00FF18D0">
            <w:pPr>
              <w:tabs>
                <w:tab w:val="left" w:pos="851"/>
              </w:tabs>
              <w:jc w:val="both"/>
              <w:rPr>
                <w:rFonts w:cs="Arial"/>
                <w:sz w:val="22"/>
                <w:szCs w:val="22"/>
                <w:lang w:val="es-CO"/>
              </w:rPr>
            </w:pPr>
            <w:r w:rsidRPr="00E0395D">
              <w:rPr>
                <w:rFonts w:cs="Arial"/>
                <w:sz w:val="22"/>
                <w:szCs w:val="22"/>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34617108" w14:textId="77777777" w:rsidR="00FF18D0" w:rsidRPr="00E0395D" w:rsidRDefault="00FF18D0" w:rsidP="00FF18D0">
            <w:pPr>
              <w:tabs>
                <w:tab w:val="left" w:pos="851"/>
              </w:tabs>
              <w:jc w:val="both"/>
              <w:rPr>
                <w:rFonts w:cs="Arial"/>
                <w:sz w:val="22"/>
                <w:szCs w:val="22"/>
                <w:lang w:val="es-CO"/>
              </w:rPr>
            </w:pPr>
          </w:p>
          <w:p w14:paraId="47D8868C" w14:textId="7BFBC802" w:rsidR="00FF18D0" w:rsidRPr="00E0395D" w:rsidRDefault="00FF18D0" w:rsidP="00FF18D0">
            <w:pPr>
              <w:tabs>
                <w:tab w:val="left" w:pos="851"/>
              </w:tabs>
              <w:jc w:val="both"/>
              <w:rPr>
                <w:rFonts w:cs="Arial"/>
                <w:sz w:val="22"/>
                <w:szCs w:val="22"/>
                <w:lang w:val="es-CO"/>
              </w:rPr>
            </w:pPr>
            <w:r w:rsidRPr="00E0395D">
              <w:rPr>
                <w:rFonts w:cs="Arial"/>
                <w:sz w:val="22"/>
                <w:szCs w:val="22"/>
                <w:lang w:val="es-CO"/>
              </w:rPr>
              <w:t>De ser seleccionado/a para esta vacante, se requerirá presentar prueba de cobertura médica.</w:t>
            </w:r>
          </w:p>
          <w:p w14:paraId="64EF9D21" w14:textId="2FA4E9BF" w:rsidR="00023320" w:rsidRPr="00E0395D" w:rsidRDefault="00023320" w:rsidP="00D613AF">
            <w:pPr>
              <w:tabs>
                <w:tab w:val="left" w:pos="851"/>
              </w:tabs>
              <w:jc w:val="both"/>
              <w:rPr>
                <w:rFonts w:cs="Arial"/>
                <w:sz w:val="22"/>
                <w:szCs w:val="22"/>
                <w:lang w:val="es-CO"/>
              </w:rPr>
            </w:pPr>
          </w:p>
        </w:tc>
      </w:tr>
      <w:tr w:rsidR="00AF31A0" w:rsidRPr="00E0395D" w14:paraId="2277A691"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63D2A102" w14:textId="77777777" w:rsidR="00AF31A0" w:rsidRPr="00E0395D" w:rsidRDefault="00AE75EB" w:rsidP="00B010AA">
            <w:pPr>
              <w:pStyle w:val="Heading1"/>
              <w:rPr>
                <w:rFonts w:cs="Arial"/>
                <w:b w:val="0"/>
                <w:bCs w:val="0"/>
                <w:iCs/>
                <w:sz w:val="22"/>
                <w:szCs w:val="22"/>
                <w:lang w:val="es-CO"/>
              </w:rPr>
            </w:pPr>
            <w:r w:rsidRPr="00E0395D">
              <w:rPr>
                <w:rFonts w:cs="Arial"/>
                <w:sz w:val="22"/>
                <w:szCs w:val="22"/>
                <w:lang w:val="es-CO"/>
              </w:rPr>
              <w:t>V</w:t>
            </w:r>
            <w:r w:rsidR="00B07A32" w:rsidRPr="00E0395D">
              <w:rPr>
                <w:rFonts w:cs="Arial"/>
                <w:sz w:val="22"/>
                <w:szCs w:val="22"/>
                <w:lang w:val="es-CO"/>
              </w:rPr>
              <w:t>II</w:t>
            </w:r>
            <w:r w:rsidRPr="00E0395D">
              <w:rPr>
                <w:rFonts w:cs="Arial"/>
                <w:sz w:val="22"/>
                <w:szCs w:val="22"/>
                <w:lang w:val="es-CO"/>
              </w:rPr>
              <w:t>I</w:t>
            </w:r>
            <w:r w:rsidR="00DE0C1D" w:rsidRPr="00E0395D">
              <w:rPr>
                <w:rFonts w:cs="Arial"/>
                <w:sz w:val="22"/>
                <w:szCs w:val="22"/>
                <w:lang w:val="es-CO"/>
              </w:rPr>
              <w:t>. Competencia</w:t>
            </w:r>
            <w:r w:rsidR="00AF31A0" w:rsidRPr="00E0395D">
              <w:rPr>
                <w:rFonts w:cs="Arial"/>
                <w:sz w:val="22"/>
                <w:szCs w:val="22"/>
                <w:lang w:val="es-CO"/>
              </w:rPr>
              <w:t>s</w:t>
            </w:r>
            <w:r w:rsidR="00AF31A0" w:rsidRPr="00E0395D">
              <w:rPr>
                <w:rFonts w:cs="Arial"/>
                <w:b w:val="0"/>
                <w:bCs w:val="0"/>
                <w:i/>
                <w:iCs/>
                <w:sz w:val="22"/>
                <w:szCs w:val="22"/>
                <w:lang w:val="es-CO"/>
              </w:rPr>
              <w:t xml:space="preserve"> </w:t>
            </w:r>
          </w:p>
        </w:tc>
      </w:tr>
      <w:tr w:rsidR="00AF31A0" w:rsidRPr="00E3397E" w14:paraId="769AC857" w14:textId="77777777" w:rsidTr="00D61BA1">
        <w:tblPrEx>
          <w:tblLook w:val="0000" w:firstRow="0" w:lastRow="0" w:firstColumn="0" w:lastColumn="0" w:noHBand="0" w:noVBand="0"/>
        </w:tblPrEx>
        <w:trPr>
          <w:gridBefore w:val="1"/>
          <w:wBefore w:w="18" w:type="dxa"/>
        </w:trPr>
        <w:tc>
          <w:tcPr>
            <w:tcW w:w="9360" w:type="dxa"/>
            <w:gridSpan w:val="3"/>
          </w:tcPr>
          <w:p w14:paraId="633DBE2C" w14:textId="77777777" w:rsidR="008C4243" w:rsidRPr="00E0395D" w:rsidRDefault="008C4243" w:rsidP="008C4243">
            <w:pPr>
              <w:rPr>
                <w:rFonts w:cs="Arial"/>
                <w:b/>
                <w:sz w:val="22"/>
                <w:szCs w:val="22"/>
                <w:lang w:val="es-CO"/>
              </w:rPr>
            </w:pPr>
          </w:p>
          <w:p w14:paraId="52B59259" w14:textId="4F71C07A" w:rsidR="008C4243" w:rsidRPr="00E0395D" w:rsidRDefault="008C4243" w:rsidP="008C4243">
            <w:pPr>
              <w:rPr>
                <w:rFonts w:cs="Arial"/>
                <w:sz w:val="22"/>
                <w:szCs w:val="22"/>
                <w:u w:val="single"/>
                <w:lang w:val="es-CO"/>
              </w:rPr>
            </w:pPr>
            <w:r w:rsidRPr="00E0395D">
              <w:rPr>
                <w:rFonts w:cs="Arial"/>
                <w:b/>
                <w:sz w:val="22"/>
                <w:szCs w:val="22"/>
                <w:u w:val="single"/>
                <w:lang w:val="es-CO"/>
              </w:rPr>
              <w:t>Valores y Principios Corporativos:</w:t>
            </w:r>
          </w:p>
          <w:p w14:paraId="1ABC3D8C" w14:textId="77777777" w:rsidR="008C4243" w:rsidRPr="00E0395D" w:rsidRDefault="008C4243" w:rsidP="006E613B">
            <w:pPr>
              <w:pStyle w:val="NoSpacing"/>
              <w:rPr>
                <w:rFonts w:ascii="Arial" w:hAnsi="Arial" w:cs="Arial"/>
              </w:rPr>
            </w:pPr>
          </w:p>
          <w:p w14:paraId="4291D5D6" w14:textId="77777777" w:rsidR="008C4243" w:rsidRPr="00E0395D" w:rsidRDefault="008C4243" w:rsidP="00260D81">
            <w:pPr>
              <w:pStyle w:val="NoSpacing"/>
              <w:numPr>
                <w:ilvl w:val="0"/>
                <w:numId w:val="2"/>
              </w:numPr>
              <w:rPr>
                <w:rFonts w:ascii="Arial" w:hAnsi="Arial" w:cs="Arial"/>
              </w:rPr>
            </w:pPr>
            <w:r w:rsidRPr="00E0395D">
              <w:rPr>
                <w:rFonts w:ascii="Arial" w:hAnsi="Arial" w:cs="Arial"/>
              </w:rPr>
              <w:t>Integridad: Demostrar coherencia en la defensa y promoción de los valores de ONU Mujeres en acciones y decisiones, en línea con el Código de Conducta de las Naciones Unidas.</w:t>
            </w:r>
          </w:p>
          <w:p w14:paraId="6FC5527F" w14:textId="77777777" w:rsidR="008C4243" w:rsidRPr="00E0395D" w:rsidRDefault="008C4243" w:rsidP="006E613B">
            <w:pPr>
              <w:pStyle w:val="NoSpacing"/>
              <w:rPr>
                <w:rFonts w:ascii="Arial" w:hAnsi="Arial" w:cs="Arial"/>
              </w:rPr>
            </w:pPr>
          </w:p>
          <w:p w14:paraId="7FFAD795" w14:textId="77777777" w:rsidR="008C4243" w:rsidRPr="00E0395D" w:rsidRDefault="008C4243" w:rsidP="00260D81">
            <w:pPr>
              <w:pStyle w:val="NoSpacing"/>
              <w:numPr>
                <w:ilvl w:val="0"/>
                <w:numId w:val="2"/>
              </w:numPr>
              <w:rPr>
                <w:rFonts w:ascii="Arial" w:hAnsi="Arial" w:cs="Arial"/>
              </w:rPr>
            </w:pPr>
            <w:r w:rsidRPr="00E0395D">
              <w:rPr>
                <w:rFonts w:ascii="Arial" w:hAnsi="Arial" w:cs="Arial"/>
              </w:rPr>
              <w:t>Profesionalismo: Demostrar capacidad profesional y conocimiento experto de las áreas sustantivas de trabajo.</w:t>
            </w:r>
          </w:p>
          <w:p w14:paraId="552D5C4C" w14:textId="77777777" w:rsidR="008C4243" w:rsidRPr="00E0395D" w:rsidRDefault="008C4243" w:rsidP="006E613B">
            <w:pPr>
              <w:pStyle w:val="NoSpacing"/>
              <w:rPr>
                <w:rFonts w:ascii="Arial" w:hAnsi="Arial" w:cs="Arial"/>
              </w:rPr>
            </w:pPr>
          </w:p>
          <w:p w14:paraId="483AC279" w14:textId="77777777" w:rsidR="008C4243" w:rsidRPr="00E0395D" w:rsidRDefault="00DF0FE3" w:rsidP="00260D81">
            <w:pPr>
              <w:pStyle w:val="NoSpacing"/>
              <w:numPr>
                <w:ilvl w:val="0"/>
                <w:numId w:val="2"/>
              </w:numPr>
              <w:rPr>
                <w:rFonts w:ascii="Arial" w:hAnsi="Arial" w:cs="Arial"/>
              </w:rPr>
            </w:pPr>
            <w:r w:rsidRPr="00E0395D">
              <w:rPr>
                <w:rFonts w:ascii="Arial" w:hAnsi="Arial" w:cs="Arial"/>
              </w:rPr>
              <w:t>Respeto por la diversidad: D</w:t>
            </w:r>
            <w:r w:rsidR="008C4243" w:rsidRPr="00E0395D">
              <w:rPr>
                <w:rFonts w:ascii="Arial" w:hAnsi="Arial" w:cs="Arial"/>
              </w:rPr>
              <w:t>emuestra una apreciación de la naturaleza multicultural de la organización y la diversidad de su personal.</w:t>
            </w:r>
          </w:p>
          <w:p w14:paraId="11438742" w14:textId="77777777" w:rsidR="008C4243" w:rsidRPr="00E0395D" w:rsidRDefault="008C4243" w:rsidP="006E613B">
            <w:pPr>
              <w:pStyle w:val="NoSpacing"/>
              <w:rPr>
                <w:rFonts w:ascii="Arial" w:hAnsi="Arial" w:cs="Arial"/>
              </w:rPr>
            </w:pPr>
          </w:p>
          <w:p w14:paraId="66A8A6A5" w14:textId="77777777" w:rsidR="008C4243" w:rsidRPr="00E0395D" w:rsidRDefault="008C4243" w:rsidP="008C4243">
            <w:pPr>
              <w:rPr>
                <w:rFonts w:cs="Arial"/>
                <w:b/>
                <w:bCs/>
                <w:sz w:val="22"/>
                <w:szCs w:val="22"/>
                <w:lang w:val="es-CO"/>
              </w:rPr>
            </w:pPr>
            <w:r w:rsidRPr="00E0395D">
              <w:rPr>
                <w:rFonts w:cs="Arial"/>
                <w:b/>
                <w:bCs/>
                <w:sz w:val="22"/>
                <w:szCs w:val="22"/>
                <w:u w:val="single"/>
                <w:lang w:val="es-CO"/>
              </w:rPr>
              <w:t>Competencias Corporativas</w:t>
            </w:r>
            <w:r w:rsidR="007C1408" w:rsidRPr="00E0395D">
              <w:rPr>
                <w:rFonts w:cs="Arial"/>
                <w:b/>
                <w:bCs/>
                <w:sz w:val="22"/>
                <w:szCs w:val="22"/>
                <w:u w:val="single"/>
                <w:lang w:val="es-CO"/>
              </w:rPr>
              <w:t>:</w:t>
            </w:r>
          </w:p>
          <w:p w14:paraId="6F0E0691" w14:textId="77777777" w:rsidR="008C4243" w:rsidRPr="00E0395D" w:rsidRDefault="008C4243" w:rsidP="008C4243">
            <w:pPr>
              <w:rPr>
                <w:rFonts w:cs="Arial"/>
                <w:bCs/>
                <w:sz w:val="22"/>
                <w:szCs w:val="22"/>
                <w:lang w:val="es-CO"/>
              </w:rPr>
            </w:pPr>
          </w:p>
          <w:p w14:paraId="081EE7D5" w14:textId="77777777" w:rsidR="006E613B" w:rsidRPr="00E0395D" w:rsidRDefault="006E613B" w:rsidP="00260D81">
            <w:pPr>
              <w:pStyle w:val="ListParagraph"/>
              <w:numPr>
                <w:ilvl w:val="0"/>
                <w:numId w:val="2"/>
              </w:numPr>
              <w:rPr>
                <w:rFonts w:cs="Arial"/>
                <w:sz w:val="22"/>
                <w:szCs w:val="22"/>
                <w:lang w:val="es-CO"/>
              </w:rPr>
            </w:pPr>
            <w:r w:rsidRPr="00E0395D">
              <w:rPr>
                <w:rFonts w:cs="Arial"/>
                <w:sz w:val="22"/>
                <w:szCs w:val="22"/>
                <w:lang w:val="es-CO"/>
              </w:rPr>
              <w:t>Conciencia y sensibilidad con respecto a cuestiones de género</w:t>
            </w:r>
          </w:p>
          <w:p w14:paraId="24B0934C" w14:textId="77777777" w:rsidR="006E613B" w:rsidRPr="00E0395D" w:rsidRDefault="006E613B" w:rsidP="00260D81">
            <w:pPr>
              <w:pStyle w:val="ListParagraph"/>
              <w:numPr>
                <w:ilvl w:val="0"/>
                <w:numId w:val="2"/>
              </w:numPr>
              <w:rPr>
                <w:rFonts w:cs="Arial"/>
                <w:sz w:val="22"/>
                <w:szCs w:val="22"/>
                <w:lang w:val="es-CO"/>
              </w:rPr>
            </w:pPr>
            <w:r w:rsidRPr="00E0395D">
              <w:rPr>
                <w:rFonts w:cs="Arial"/>
                <w:sz w:val="22"/>
                <w:szCs w:val="22"/>
                <w:lang w:val="es-CO"/>
              </w:rPr>
              <w:t>Responsabilidad</w:t>
            </w:r>
          </w:p>
          <w:p w14:paraId="250F97F0" w14:textId="77777777" w:rsidR="006E613B" w:rsidRPr="00E0395D" w:rsidRDefault="006E613B" w:rsidP="00260D81">
            <w:pPr>
              <w:pStyle w:val="ListParagraph"/>
              <w:numPr>
                <w:ilvl w:val="0"/>
                <w:numId w:val="2"/>
              </w:numPr>
              <w:rPr>
                <w:rFonts w:cs="Arial"/>
                <w:sz w:val="22"/>
                <w:szCs w:val="22"/>
                <w:lang w:val="es-CO"/>
              </w:rPr>
            </w:pPr>
            <w:r w:rsidRPr="00E0395D">
              <w:rPr>
                <w:rFonts w:cs="Arial"/>
                <w:sz w:val="22"/>
                <w:szCs w:val="22"/>
                <w:lang w:val="es-CO"/>
              </w:rPr>
              <w:t>Solución creativa de problemas</w:t>
            </w:r>
          </w:p>
          <w:p w14:paraId="6244970B" w14:textId="77777777" w:rsidR="006E613B" w:rsidRPr="00E0395D" w:rsidRDefault="006E613B" w:rsidP="00260D81">
            <w:pPr>
              <w:pStyle w:val="ListParagraph"/>
              <w:numPr>
                <w:ilvl w:val="0"/>
                <w:numId w:val="2"/>
              </w:numPr>
              <w:rPr>
                <w:rFonts w:cs="Arial"/>
                <w:sz w:val="22"/>
                <w:szCs w:val="22"/>
                <w:lang w:val="es-CO"/>
              </w:rPr>
            </w:pPr>
            <w:r w:rsidRPr="00E0395D">
              <w:rPr>
                <w:rFonts w:cs="Arial"/>
                <w:sz w:val="22"/>
                <w:szCs w:val="22"/>
                <w:lang w:val="es-CO"/>
              </w:rPr>
              <w:t>Comunicación efectiva</w:t>
            </w:r>
          </w:p>
          <w:p w14:paraId="7C637E6C" w14:textId="77777777" w:rsidR="006E613B" w:rsidRPr="00E0395D" w:rsidRDefault="00C620F3" w:rsidP="00260D81">
            <w:pPr>
              <w:pStyle w:val="ListParagraph"/>
              <w:numPr>
                <w:ilvl w:val="0"/>
                <w:numId w:val="2"/>
              </w:numPr>
              <w:rPr>
                <w:rFonts w:cs="Arial"/>
                <w:sz w:val="22"/>
                <w:szCs w:val="22"/>
                <w:lang w:val="es-CO"/>
              </w:rPr>
            </w:pPr>
            <w:r w:rsidRPr="00E0395D">
              <w:rPr>
                <w:rFonts w:cs="Arial"/>
                <w:sz w:val="22"/>
                <w:szCs w:val="22"/>
                <w:lang w:val="es-CO"/>
              </w:rPr>
              <w:t>Colaboración incluyente</w:t>
            </w:r>
          </w:p>
          <w:p w14:paraId="0FF5F7FD" w14:textId="77777777" w:rsidR="006E613B" w:rsidRPr="00E0395D" w:rsidRDefault="00C620F3" w:rsidP="00260D81">
            <w:pPr>
              <w:pStyle w:val="ListParagraph"/>
              <w:numPr>
                <w:ilvl w:val="0"/>
                <w:numId w:val="2"/>
              </w:numPr>
              <w:rPr>
                <w:rFonts w:cs="Arial"/>
                <w:sz w:val="22"/>
                <w:szCs w:val="22"/>
                <w:lang w:val="es-CO"/>
              </w:rPr>
            </w:pPr>
            <w:r w:rsidRPr="00E0395D">
              <w:rPr>
                <w:rFonts w:cs="Arial"/>
                <w:sz w:val="22"/>
                <w:szCs w:val="22"/>
                <w:lang w:val="es-CO"/>
              </w:rPr>
              <w:t>Compromiso con Contrapartes</w:t>
            </w:r>
          </w:p>
          <w:p w14:paraId="6A375709" w14:textId="77777777" w:rsidR="00AF31A0" w:rsidRPr="00E0395D" w:rsidRDefault="006E613B" w:rsidP="00260D81">
            <w:pPr>
              <w:pStyle w:val="ListParagraph"/>
              <w:numPr>
                <w:ilvl w:val="0"/>
                <w:numId w:val="2"/>
              </w:numPr>
              <w:rPr>
                <w:rFonts w:cs="Arial"/>
                <w:sz w:val="22"/>
                <w:szCs w:val="22"/>
                <w:lang w:val="es-CO"/>
              </w:rPr>
            </w:pPr>
            <w:r w:rsidRPr="00E0395D">
              <w:rPr>
                <w:rFonts w:cs="Arial"/>
                <w:sz w:val="22"/>
                <w:szCs w:val="22"/>
                <w:lang w:val="es-CO"/>
              </w:rPr>
              <w:t>Liderazgo y ejemplo.</w:t>
            </w:r>
          </w:p>
          <w:p w14:paraId="6812E1F6" w14:textId="77777777" w:rsidR="00C620F3" w:rsidRPr="00E0395D" w:rsidRDefault="00C620F3" w:rsidP="00C620F3">
            <w:pPr>
              <w:rPr>
                <w:rFonts w:cs="Arial"/>
                <w:sz w:val="22"/>
                <w:szCs w:val="22"/>
                <w:lang w:val="es-CO"/>
              </w:rPr>
            </w:pPr>
          </w:p>
          <w:p w14:paraId="37739793" w14:textId="77777777" w:rsidR="00C620F3" w:rsidRPr="00E0395D" w:rsidRDefault="00C620F3" w:rsidP="00C620F3">
            <w:pPr>
              <w:spacing w:line="276" w:lineRule="auto"/>
              <w:rPr>
                <w:rFonts w:eastAsia="Calibri" w:cs="Arial"/>
                <w:sz w:val="22"/>
                <w:szCs w:val="22"/>
                <w:lang w:val="es-CO"/>
              </w:rPr>
            </w:pPr>
            <w:r w:rsidRPr="00E0395D">
              <w:rPr>
                <w:rFonts w:eastAsia="Calibri" w:cs="Arial"/>
                <w:sz w:val="22"/>
                <w:szCs w:val="22"/>
                <w:lang w:val="es-CO"/>
              </w:rPr>
              <w:t>Visitar el siguiente link para más información sobre las Competencias de la ONU Mujeres:</w:t>
            </w:r>
          </w:p>
          <w:p w14:paraId="688AA9E2" w14:textId="77777777" w:rsidR="001C1AAC" w:rsidRPr="00E0395D" w:rsidRDefault="00E3397E" w:rsidP="003571FB">
            <w:pPr>
              <w:rPr>
                <w:rStyle w:val="Hyperlink"/>
                <w:rFonts w:cs="Arial"/>
                <w:i/>
                <w:sz w:val="22"/>
                <w:szCs w:val="22"/>
                <w:lang w:val="es-CO"/>
              </w:rPr>
            </w:pPr>
            <w:hyperlink r:id="rId10" w:history="1">
              <w:r w:rsidR="00C620F3" w:rsidRPr="00E0395D">
                <w:rPr>
                  <w:rStyle w:val="Hyperlink"/>
                  <w:rFonts w:cs="Arial"/>
                  <w:i/>
                  <w:sz w:val="22"/>
                  <w:szCs w:val="22"/>
                  <w:lang w:val="es-CO"/>
                </w:rPr>
                <w:t>http://www.unwomen.org/-media/headquarters/attachments/sections/about%20us/employment/un-women-employment-values-and-competencies-definitions-en.pdf</w:t>
              </w:r>
            </w:hyperlink>
          </w:p>
          <w:p w14:paraId="2AA427E2" w14:textId="77777777" w:rsidR="003571FB" w:rsidRPr="00E0395D" w:rsidRDefault="003571FB" w:rsidP="003571FB">
            <w:pPr>
              <w:rPr>
                <w:rFonts w:cs="Arial"/>
                <w:sz w:val="22"/>
                <w:szCs w:val="22"/>
                <w:lang w:val="es-CO"/>
              </w:rPr>
            </w:pPr>
          </w:p>
        </w:tc>
      </w:tr>
      <w:tr w:rsidR="00AF31A0" w:rsidRPr="00E0395D" w14:paraId="6A26D1FC" w14:textId="77777777" w:rsidTr="00D61BA1">
        <w:tblPrEx>
          <w:tblLook w:val="0000" w:firstRow="0" w:lastRow="0" w:firstColumn="0" w:lastColumn="0" w:noHBand="0" w:noVBand="0"/>
        </w:tblPrEx>
        <w:trPr>
          <w:gridBefore w:val="1"/>
          <w:wBefore w:w="18" w:type="dxa"/>
        </w:trPr>
        <w:tc>
          <w:tcPr>
            <w:tcW w:w="9360" w:type="dxa"/>
            <w:gridSpan w:val="3"/>
            <w:shd w:val="clear" w:color="auto" w:fill="E0E0E0"/>
          </w:tcPr>
          <w:p w14:paraId="2B049723" w14:textId="77777777" w:rsidR="00AF31A0" w:rsidRPr="00E0395D" w:rsidRDefault="00B07A32" w:rsidP="003571FB">
            <w:pPr>
              <w:rPr>
                <w:rFonts w:cs="Arial"/>
                <w:b/>
                <w:bCs/>
                <w:sz w:val="22"/>
                <w:szCs w:val="22"/>
                <w:lang w:val="es-CO"/>
              </w:rPr>
            </w:pPr>
            <w:r w:rsidRPr="00E0395D">
              <w:rPr>
                <w:rFonts w:cs="Arial"/>
                <w:b/>
                <w:bCs/>
                <w:sz w:val="22"/>
                <w:szCs w:val="22"/>
                <w:lang w:val="es-CO"/>
              </w:rPr>
              <w:t>IX</w:t>
            </w:r>
            <w:r w:rsidR="00AE75EB" w:rsidRPr="00E0395D">
              <w:rPr>
                <w:rFonts w:cs="Arial"/>
                <w:b/>
                <w:bCs/>
                <w:sz w:val="22"/>
                <w:szCs w:val="22"/>
                <w:lang w:val="es-CO"/>
              </w:rPr>
              <w:t>.</w:t>
            </w:r>
            <w:r w:rsidR="00AF31A0" w:rsidRPr="00E0395D">
              <w:rPr>
                <w:rFonts w:cs="Arial"/>
                <w:b/>
                <w:bCs/>
                <w:sz w:val="22"/>
                <w:szCs w:val="22"/>
                <w:lang w:val="es-CO"/>
              </w:rPr>
              <w:t xml:space="preserve"> </w:t>
            </w:r>
            <w:r w:rsidR="00DE0C1D" w:rsidRPr="00E0395D">
              <w:rPr>
                <w:rFonts w:cs="Arial"/>
                <w:b/>
                <w:bCs/>
                <w:sz w:val="22"/>
                <w:szCs w:val="22"/>
                <w:lang w:val="es-CO"/>
              </w:rPr>
              <w:t>Requerimientos</w:t>
            </w:r>
          </w:p>
        </w:tc>
      </w:tr>
      <w:tr w:rsidR="00C15717" w:rsidRPr="00E3397E" w14:paraId="77B4929B" w14:textId="77777777" w:rsidTr="00D61BA1">
        <w:tblPrEx>
          <w:tblLook w:val="0000" w:firstRow="0" w:lastRow="0" w:firstColumn="0" w:lastColumn="0" w:noHBand="0" w:noVBand="0"/>
        </w:tblPrEx>
        <w:trPr>
          <w:gridBefore w:val="1"/>
          <w:wBefore w:w="18" w:type="dxa"/>
          <w:trHeight w:val="230"/>
        </w:trPr>
        <w:tc>
          <w:tcPr>
            <w:tcW w:w="3017" w:type="dxa"/>
          </w:tcPr>
          <w:p w14:paraId="6E529A31" w14:textId="77777777" w:rsidR="00C15717" w:rsidRPr="00E0395D" w:rsidRDefault="00C15717" w:rsidP="00B010AA">
            <w:pPr>
              <w:rPr>
                <w:rFonts w:cs="Arial"/>
                <w:b/>
                <w:sz w:val="22"/>
                <w:szCs w:val="22"/>
                <w:lang w:val="es-CO"/>
              </w:rPr>
            </w:pPr>
            <w:r w:rsidRPr="00E0395D">
              <w:rPr>
                <w:rFonts w:cs="Arial"/>
                <w:b/>
                <w:sz w:val="22"/>
                <w:szCs w:val="22"/>
                <w:lang w:val="es-CO"/>
              </w:rPr>
              <w:t>Educación:</w:t>
            </w:r>
          </w:p>
        </w:tc>
        <w:tc>
          <w:tcPr>
            <w:tcW w:w="6343" w:type="dxa"/>
            <w:gridSpan w:val="2"/>
          </w:tcPr>
          <w:p w14:paraId="4BC95288" w14:textId="0447AD06" w:rsidR="00C15717" w:rsidRPr="00E0395D" w:rsidRDefault="000F5C2C" w:rsidP="007C1408">
            <w:pPr>
              <w:spacing w:before="120" w:after="120"/>
              <w:jc w:val="both"/>
              <w:rPr>
                <w:rFonts w:cs="Arial"/>
                <w:color w:val="000000" w:themeColor="text1"/>
                <w:sz w:val="22"/>
                <w:szCs w:val="22"/>
                <w:lang w:val="es-CO"/>
              </w:rPr>
            </w:pPr>
            <w:r w:rsidRPr="00E0395D">
              <w:rPr>
                <w:rFonts w:cs="Arial"/>
                <w:color w:val="000000" w:themeColor="text1"/>
                <w:sz w:val="22"/>
                <w:szCs w:val="22"/>
                <w:lang w:val="es-CO"/>
              </w:rPr>
              <w:t xml:space="preserve">Profesional de </w:t>
            </w:r>
            <w:r w:rsidR="00D907B0" w:rsidRPr="00E0395D">
              <w:rPr>
                <w:rFonts w:cs="Arial"/>
                <w:color w:val="000000" w:themeColor="text1"/>
                <w:sz w:val="22"/>
                <w:szCs w:val="22"/>
                <w:lang w:val="es-CO"/>
              </w:rPr>
              <w:t>Ciencias Políticas,</w:t>
            </w:r>
            <w:r w:rsidRPr="00E0395D">
              <w:rPr>
                <w:rFonts w:cs="Arial"/>
                <w:color w:val="000000" w:themeColor="text1"/>
                <w:sz w:val="22"/>
                <w:szCs w:val="22"/>
                <w:lang w:val="es-CO"/>
              </w:rPr>
              <w:t xml:space="preserve"> </w:t>
            </w:r>
            <w:r w:rsidR="002E4CC9" w:rsidRPr="00E0395D">
              <w:rPr>
                <w:rFonts w:cs="Arial"/>
                <w:color w:val="000000" w:themeColor="text1"/>
                <w:sz w:val="22"/>
                <w:szCs w:val="22"/>
                <w:lang w:val="es-CO"/>
              </w:rPr>
              <w:t>Economía, Administración de</w:t>
            </w:r>
            <w:r w:rsidR="00D907B0" w:rsidRPr="00E0395D">
              <w:rPr>
                <w:rFonts w:cs="Arial"/>
                <w:color w:val="000000" w:themeColor="text1"/>
                <w:sz w:val="22"/>
                <w:szCs w:val="22"/>
                <w:lang w:val="es-CO"/>
              </w:rPr>
              <w:t xml:space="preserve"> E</w:t>
            </w:r>
            <w:r w:rsidR="002E4CC9" w:rsidRPr="00E0395D">
              <w:rPr>
                <w:rFonts w:cs="Arial"/>
                <w:color w:val="000000" w:themeColor="text1"/>
                <w:sz w:val="22"/>
                <w:szCs w:val="22"/>
                <w:lang w:val="es-CO"/>
              </w:rPr>
              <w:t xml:space="preserve">mpresas, </w:t>
            </w:r>
            <w:r w:rsidR="00D907B0" w:rsidRPr="00E0395D">
              <w:rPr>
                <w:rFonts w:cs="Arial"/>
                <w:color w:val="000000" w:themeColor="text1"/>
                <w:sz w:val="22"/>
                <w:szCs w:val="22"/>
                <w:lang w:val="es-CO"/>
              </w:rPr>
              <w:t>N</w:t>
            </w:r>
            <w:r w:rsidR="002E4CC9" w:rsidRPr="00E0395D">
              <w:rPr>
                <w:rFonts w:cs="Arial"/>
                <w:color w:val="000000" w:themeColor="text1"/>
                <w:sz w:val="22"/>
                <w:szCs w:val="22"/>
                <w:lang w:val="es-CO"/>
              </w:rPr>
              <w:t xml:space="preserve">egocios </w:t>
            </w:r>
            <w:r w:rsidR="00D907B0" w:rsidRPr="00E0395D">
              <w:rPr>
                <w:rFonts w:cs="Arial"/>
                <w:color w:val="000000" w:themeColor="text1"/>
                <w:sz w:val="22"/>
                <w:szCs w:val="22"/>
                <w:lang w:val="es-CO"/>
              </w:rPr>
              <w:t>I</w:t>
            </w:r>
            <w:r w:rsidR="002E4CC9" w:rsidRPr="00E0395D">
              <w:rPr>
                <w:rFonts w:cs="Arial"/>
                <w:color w:val="000000" w:themeColor="text1"/>
                <w:sz w:val="22"/>
                <w:szCs w:val="22"/>
                <w:lang w:val="es-CO"/>
              </w:rPr>
              <w:t>nternacionales</w:t>
            </w:r>
            <w:r w:rsidRPr="00E0395D">
              <w:rPr>
                <w:rFonts w:cs="Arial"/>
                <w:color w:val="000000" w:themeColor="text1"/>
                <w:sz w:val="22"/>
                <w:szCs w:val="22"/>
                <w:lang w:val="es-CO"/>
              </w:rPr>
              <w:t xml:space="preserve">, </w:t>
            </w:r>
            <w:r w:rsidR="00D907B0" w:rsidRPr="00E0395D">
              <w:rPr>
                <w:rFonts w:cs="Arial"/>
                <w:color w:val="000000" w:themeColor="text1"/>
                <w:sz w:val="22"/>
                <w:szCs w:val="22"/>
                <w:lang w:val="es-CO"/>
              </w:rPr>
              <w:t>Co</w:t>
            </w:r>
            <w:r w:rsidRPr="00E0395D">
              <w:rPr>
                <w:rFonts w:cs="Arial"/>
                <w:color w:val="000000" w:themeColor="text1"/>
                <w:sz w:val="22"/>
                <w:szCs w:val="22"/>
                <w:lang w:val="es-CO"/>
              </w:rPr>
              <w:t xml:space="preserve">mercio </w:t>
            </w:r>
            <w:r w:rsidR="00D907B0" w:rsidRPr="00E0395D">
              <w:rPr>
                <w:rFonts w:cs="Arial"/>
                <w:color w:val="000000" w:themeColor="text1"/>
                <w:sz w:val="22"/>
                <w:szCs w:val="22"/>
                <w:lang w:val="es-CO"/>
              </w:rPr>
              <w:t>E</w:t>
            </w:r>
            <w:r w:rsidRPr="00E0395D">
              <w:rPr>
                <w:rFonts w:cs="Arial"/>
                <w:color w:val="000000" w:themeColor="text1"/>
                <w:sz w:val="22"/>
                <w:szCs w:val="22"/>
                <w:lang w:val="es-CO"/>
              </w:rPr>
              <w:t xml:space="preserve">xterior o carreras afines. </w:t>
            </w:r>
          </w:p>
          <w:p w14:paraId="71F24E59" w14:textId="0534DE74" w:rsidR="00D907B0" w:rsidRPr="00E0395D" w:rsidRDefault="00D907B0" w:rsidP="007C1408">
            <w:pPr>
              <w:spacing w:before="120" w:after="120"/>
              <w:jc w:val="both"/>
              <w:rPr>
                <w:rFonts w:cs="Arial"/>
                <w:color w:val="FF0000"/>
                <w:sz w:val="22"/>
                <w:szCs w:val="22"/>
                <w:lang w:val="es-CO"/>
              </w:rPr>
            </w:pPr>
            <w:r w:rsidRPr="00E0395D">
              <w:rPr>
                <w:rFonts w:cs="Arial"/>
                <w:color w:val="000000" w:themeColor="text1"/>
                <w:sz w:val="22"/>
                <w:szCs w:val="22"/>
                <w:lang w:val="es-CO"/>
              </w:rPr>
              <w:t xml:space="preserve">Con estudios de postgrado en </w:t>
            </w:r>
            <w:r w:rsidR="00B74B0D" w:rsidRPr="00E0395D">
              <w:rPr>
                <w:rFonts w:cs="Arial"/>
                <w:color w:val="000000" w:themeColor="text1"/>
                <w:sz w:val="22"/>
                <w:szCs w:val="22"/>
                <w:lang w:val="es-CO"/>
              </w:rPr>
              <w:t xml:space="preserve">gestión del desarrollo, desarrollo rural, derechos humanos, construcción de paz, resolución de conflictos, estudios de género, o afines </w:t>
            </w:r>
          </w:p>
        </w:tc>
      </w:tr>
      <w:tr w:rsidR="00AF31A0" w:rsidRPr="00E3397E" w14:paraId="360FEDF8" w14:textId="77777777" w:rsidTr="00D61BA1">
        <w:tblPrEx>
          <w:tblLook w:val="0000" w:firstRow="0" w:lastRow="0" w:firstColumn="0" w:lastColumn="0" w:noHBand="0" w:noVBand="0"/>
        </w:tblPrEx>
        <w:trPr>
          <w:gridBefore w:val="1"/>
          <w:wBefore w:w="18" w:type="dxa"/>
          <w:trHeight w:val="855"/>
        </w:trPr>
        <w:tc>
          <w:tcPr>
            <w:tcW w:w="3017" w:type="dxa"/>
          </w:tcPr>
          <w:p w14:paraId="65694243" w14:textId="77777777" w:rsidR="00AF31A0" w:rsidRPr="00E0395D" w:rsidRDefault="00AF31A0" w:rsidP="00B010AA">
            <w:pPr>
              <w:rPr>
                <w:rFonts w:cs="Arial"/>
                <w:b/>
                <w:sz w:val="22"/>
                <w:szCs w:val="22"/>
                <w:lang w:val="es-CO"/>
              </w:rPr>
            </w:pPr>
          </w:p>
          <w:p w14:paraId="121FEB38" w14:textId="77777777" w:rsidR="00AF31A0" w:rsidRPr="00E0395D" w:rsidRDefault="00DE0C1D" w:rsidP="00B010AA">
            <w:pPr>
              <w:rPr>
                <w:rFonts w:cs="Arial"/>
                <w:b/>
                <w:sz w:val="22"/>
                <w:szCs w:val="22"/>
                <w:lang w:val="es-CO"/>
              </w:rPr>
            </w:pPr>
            <w:r w:rsidRPr="00E0395D">
              <w:rPr>
                <w:rFonts w:cs="Arial"/>
                <w:b/>
                <w:sz w:val="22"/>
                <w:szCs w:val="22"/>
                <w:lang w:val="es-CO"/>
              </w:rPr>
              <w:t>Experiencia</w:t>
            </w:r>
            <w:r w:rsidR="00AF31A0" w:rsidRPr="00E0395D">
              <w:rPr>
                <w:rFonts w:cs="Arial"/>
                <w:b/>
                <w:sz w:val="22"/>
                <w:szCs w:val="22"/>
                <w:lang w:val="es-CO"/>
              </w:rPr>
              <w:t>:</w:t>
            </w:r>
          </w:p>
        </w:tc>
        <w:tc>
          <w:tcPr>
            <w:tcW w:w="6343" w:type="dxa"/>
            <w:gridSpan w:val="2"/>
          </w:tcPr>
          <w:p w14:paraId="6D8F85E1" w14:textId="5825F85F" w:rsidR="00C6326D" w:rsidRPr="00E0395D" w:rsidRDefault="00E634D3" w:rsidP="0058125F">
            <w:pPr>
              <w:spacing w:before="120" w:after="120"/>
              <w:jc w:val="both"/>
              <w:rPr>
                <w:rFonts w:cs="Arial"/>
                <w:color w:val="000000"/>
                <w:sz w:val="22"/>
                <w:szCs w:val="22"/>
                <w:lang w:val="es-CO" w:eastAsia="es-ES_tradnl"/>
              </w:rPr>
            </w:pPr>
            <w:r w:rsidRPr="00E0395D">
              <w:rPr>
                <w:rFonts w:cs="Arial"/>
                <w:color w:val="000000"/>
                <w:sz w:val="22"/>
                <w:szCs w:val="22"/>
                <w:lang w:val="es-CO" w:eastAsia="es-ES_tradnl"/>
              </w:rPr>
              <w:t>Experiencia acreditada</w:t>
            </w:r>
            <w:r w:rsidR="00391974" w:rsidRPr="00E0395D">
              <w:rPr>
                <w:rFonts w:cs="Arial"/>
                <w:color w:val="000000"/>
                <w:sz w:val="22"/>
                <w:szCs w:val="22"/>
                <w:lang w:val="es-CO" w:eastAsia="es-ES_tradnl"/>
              </w:rPr>
              <w:t xml:space="preserve"> </w:t>
            </w:r>
            <w:r w:rsidR="00FF18D0" w:rsidRPr="00E0395D">
              <w:rPr>
                <w:rFonts w:cs="Arial"/>
                <w:color w:val="000000"/>
                <w:sz w:val="22"/>
                <w:szCs w:val="22"/>
                <w:lang w:val="es-CO" w:eastAsia="es-ES_tradnl"/>
              </w:rPr>
              <w:t>mínima de</w:t>
            </w:r>
            <w:r w:rsidR="00391974" w:rsidRPr="00E0395D">
              <w:rPr>
                <w:rFonts w:cs="Arial"/>
                <w:color w:val="000000"/>
                <w:sz w:val="22"/>
                <w:szCs w:val="22"/>
                <w:lang w:val="es-CO" w:eastAsia="es-ES_tradnl"/>
              </w:rPr>
              <w:t xml:space="preserve"> </w:t>
            </w:r>
            <w:r w:rsidR="002E4CC9" w:rsidRPr="00E0395D">
              <w:rPr>
                <w:rFonts w:cs="Arial"/>
                <w:color w:val="000000"/>
                <w:sz w:val="22"/>
                <w:szCs w:val="22"/>
                <w:lang w:val="es-CO" w:eastAsia="es-ES_tradnl"/>
              </w:rPr>
              <w:t>8 años</w:t>
            </w:r>
            <w:r w:rsidRPr="00E0395D">
              <w:rPr>
                <w:rFonts w:cs="Arial"/>
                <w:color w:val="000000"/>
                <w:sz w:val="22"/>
                <w:szCs w:val="22"/>
                <w:lang w:val="es-CO" w:eastAsia="es-ES_tradnl"/>
              </w:rPr>
              <w:t xml:space="preserve"> en </w:t>
            </w:r>
            <w:r w:rsidR="00D907B0" w:rsidRPr="00E0395D">
              <w:rPr>
                <w:rFonts w:cs="Arial"/>
                <w:color w:val="000000"/>
                <w:sz w:val="22"/>
                <w:szCs w:val="22"/>
                <w:lang w:val="es-CO" w:eastAsia="es-ES_tradnl"/>
              </w:rPr>
              <w:t xml:space="preserve">gerencia </w:t>
            </w:r>
            <w:r w:rsidR="00CA1B93" w:rsidRPr="00E0395D">
              <w:rPr>
                <w:rFonts w:cs="Arial"/>
                <w:color w:val="000000"/>
                <w:sz w:val="22"/>
                <w:szCs w:val="22"/>
                <w:lang w:val="es-CO" w:eastAsia="es-ES_tradnl"/>
              </w:rPr>
              <w:t>y/o</w:t>
            </w:r>
            <w:r w:rsidR="00D907B0" w:rsidRPr="00E0395D">
              <w:rPr>
                <w:rFonts w:cs="Arial"/>
                <w:color w:val="000000"/>
                <w:sz w:val="22"/>
                <w:szCs w:val="22"/>
                <w:lang w:val="es-CO" w:eastAsia="es-ES_tradnl"/>
              </w:rPr>
              <w:t xml:space="preserve"> </w:t>
            </w:r>
            <w:r w:rsidRPr="00E0395D">
              <w:rPr>
                <w:rFonts w:cs="Arial"/>
                <w:color w:val="000000"/>
                <w:sz w:val="22"/>
                <w:szCs w:val="22"/>
                <w:lang w:val="es-CO" w:eastAsia="es-ES_tradnl"/>
              </w:rPr>
              <w:t>estructuración de proyectos, con experiencia previa en trabajo con sector público y en gestión de recursos con donantes/cooperantes; con conocimientos sobre proceso de paz, Plan Marco de Implementación y enfoque de género.</w:t>
            </w:r>
          </w:p>
        </w:tc>
      </w:tr>
      <w:tr w:rsidR="00AF31A0" w:rsidRPr="00E0395D" w14:paraId="16C205E5" w14:textId="77777777" w:rsidTr="00D61BA1">
        <w:tblPrEx>
          <w:tblLook w:val="0000" w:firstRow="0" w:lastRow="0" w:firstColumn="0" w:lastColumn="0" w:noHBand="0" w:noVBand="0"/>
        </w:tblPrEx>
        <w:trPr>
          <w:gridBefore w:val="1"/>
          <w:wBefore w:w="18" w:type="dxa"/>
          <w:trHeight w:val="80"/>
        </w:trPr>
        <w:tc>
          <w:tcPr>
            <w:tcW w:w="3017" w:type="dxa"/>
          </w:tcPr>
          <w:p w14:paraId="1C2905DB" w14:textId="77777777" w:rsidR="00AF31A0" w:rsidRPr="00E0395D" w:rsidRDefault="00AF31A0" w:rsidP="00B010AA">
            <w:pPr>
              <w:rPr>
                <w:rFonts w:cs="Arial"/>
                <w:b/>
                <w:sz w:val="22"/>
                <w:szCs w:val="22"/>
                <w:lang w:val="es-CO"/>
              </w:rPr>
            </w:pPr>
          </w:p>
          <w:p w14:paraId="6CD27653" w14:textId="77777777" w:rsidR="00AF31A0" w:rsidRPr="00E0395D" w:rsidRDefault="00DE0C1D" w:rsidP="00B010AA">
            <w:pPr>
              <w:rPr>
                <w:rFonts w:cs="Arial"/>
                <w:b/>
                <w:sz w:val="22"/>
                <w:szCs w:val="22"/>
                <w:lang w:val="es-CO"/>
              </w:rPr>
            </w:pPr>
            <w:r w:rsidRPr="00E0395D">
              <w:rPr>
                <w:rFonts w:cs="Arial"/>
                <w:b/>
                <w:sz w:val="22"/>
                <w:szCs w:val="22"/>
                <w:lang w:val="es-CO"/>
              </w:rPr>
              <w:t>Lenguaje Requerido</w:t>
            </w:r>
            <w:r w:rsidR="00AF31A0" w:rsidRPr="00E0395D">
              <w:rPr>
                <w:rFonts w:cs="Arial"/>
                <w:b/>
                <w:sz w:val="22"/>
                <w:szCs w:val="22"/>
                <w:lang w:val="es-CO"/>
              </w:rPr>
              <w:t>:</w:t>
            </w:r>
          </w:p>
        </w:tc>
        <w:tc>
          <w:tcPr>
            <w:tcW w:w="6343" w:type="dxa"/>
            <w:gridSpan w:val="2"/>
          </w:tcPr>
          <w:p w14:paraId="61125133" w14:textId="104159B7" w:rsidR="00337450" w:rsidRPr="00E0395D" w:rsidRDefault="007C1408" w:rsidP="0002574C">
            <w:pPr>
              <w:spacing w:before="120" w:after="120"/>
              <w:rPr>
                <w:rFonts w:cs="Arial"/>
                <w:color w:val="FF0000"/>
                <w:sz w:val="22"/>
                <w:szCs w:val="22"/>
                <w:lang w:val="es-CO"/>
              </w:rPr>
            </w:pPr>
            <w:r w:rsidRPr="00E0395D">
              <w:rPr>
                <w:rFonts w:cs="Arial"/>
                <w:sz w:val="22"/>
                <w:szCs w:val="22"/>
                <w:lang w:val="es-CO"/>
              </w:rPr>
              <w:t>Español</w:t>
            </w:r>
            <w:r w:rsidR="004D29E5" w:rsidRPr="00E0395D">
              <w:rPr>
                <w:rFonts w:cs="Arial"/>
                <w:sz w:val="22"/>
                <w:szCs w:val="22"/>
                <w:lang w:val="es-CO"/>
              </w:rPr>
              <w:t xml:space="preserve"> </w:t>
            </w:r>
          </w:p>
        </w:tc>
      </w:tr>
      <w:tr w:rsidR="00B07A32" w:rsidRPr="00E0395D" w14:paraId="4D5B2CF9" w14:textId="77777777" w:rsidTr="00D61BA1">
        <w:tblPrEx>
          <w:tblLook w:val="0000" w:firstRow="0" w:lastRow="0" w:firstColumn="0" w:lastColumn="0" w:noHBand="0" w:noVBand="0"/>
        </w:tblPrEx>
        <w:trPr>
          <w:gridBefore w:val="1"/>
          <w:wBefore w:w="18" w:type="dxa"/>
          <w:trHeight w:val="425"/>
        </w:trPr>
        <w:tc>
          <w:tcPr>
            <w:tcW w:w="9360" w:type="dxa"/>
            <w:gridSpan w:val="3"/>
            <w:shd w:val="clear" w:color="auto" w:fill="E0E0E0"/>
          </w:tcPr>
          <w:p w14:paraId="2C68D90A" w14:textId="77777777" w:rsidR="00B07A32" w:rsidRPr="00E0395D" w:rsidRDefault="00B07A32" w:rsidP="00B07A32">
            <w:pPr>
              <w:ind w:right="926"/>
              <w:rPr>
                <w:rFonts w:cs="Arial"/>
                <w:b/>
                <w:bCs/>
                <w:iCs/>
                <w:sz w:val="22"/>
                <w:szCs w:val="22"/>
                <w:lang w:val="es-CO"/>
              </w:rPr>
            </w:pPr>
            <w:r w:rsidRPr="00E0395D">
              <w:rPr>
                <w:rFonts w:cs="Arial"/>
                <w:b/>
                <w:bCs/>
                <w:sz w:val="22"/>
                <w:szCs w:val="22"/>
                <w:lang w:val="es-CO"/>
              </w:rPr>
              <w:t xml:space="preserve">X. </w:t>
            </w:r>
            <w:r w:rsidR="00871568" w:rsidRPr="00E0395D">
              <w:rPr>
                <w:rFonts w:cs="Arial"/>
                <w:b/>
                <w:bCs/>
                <w:sz w:val="22"/>
                <w:szCs w:val="22"/>
                <w:lang w:val="es-CO"/>
              </w:rPr>
              <w:t>Metodología de evaluación</w:t>
            </w:r>
          </w:p>
        </w:tc>
      </w:tr>
      <w:tr w:rsidR="00B07A32" w:rsidRPr="00E0395D" w14:paraId="0E510D30" w14:textId="77777777" w:rsidTr="00D61BA1">
        <w:tblPrEx>
          <w:tblLook w:val="0000" w:firstRow="0" w:lastRow="0" w:firstColumn="0" w:lastColumn="0" w:noHBand="0" w:noVBand="0"/>
        </w:tblPrEx>
        <w:trPr>
          <w:gridBefore w:val="1"/>
          <w:wBefore w:w="18" w:type="dxa"/>
          <w:trHeight w:val="60"/>
        </w:trPr>
        <w:tc>
          <w:tcPr>
            <w:tcW w:w="9360" w:type="dxa"/>
            <w:gridSpan w:val="3"/>
          </w:tcPr>
          <w:p w14:paraId="3DD92C37" w14:textId="3501A49B" w:rsidR="00DD777F" w:rsidRPr="00E0395D" w:rsidRDefault="00285234" w:rsidP="00A51071">
            <w:pPr>
              <w:rPr>
                <w:rFonts w:cs="Arial"/>
                <w:sz w:val="22"/>
                <w:szCs w:val="22"/>
                <w:lang w:val="es-CO"/>
              </w:rPr>
            </w:pPr>
            <w:r w:rsidRPr="00E0395D">
              <w:rPr>
                <w:rFonts w:cs="Arial"/>
                <w:sz w:val="22"/>
                <w:szCs w:val="22"/>
                <w:lang w:val="es-CO"/>
              </w:rPr>
              <w:t>Los/as interesados/as</w:t>
            </w:r>
            <w:r w:rsidR="00A51071" w:rsidRPr="00E0395D">
              <w:rPr>
                <w:rFonts w:cs="Arial"/>
                <w:sz w:val="22"/>
                <w:szCs w:val="22"/>
                <w:lang w:val="es-CO"/>
              </w:rPr>
              <w:t xml:space="preserve"> deben llenar su </w:t>
            </w:r>
            <w:r w:rsidR="00975701" w:rsidRPr="00E0395D">
              <w:rPr>
                <w:rFonts w:cs="Arial"/>
                <w:sz w:val="22"/>
                <w:szCs w:val="22"/>
                <w:lang w:val="es-CO"/>
              </w:rPr>
              <w:t>aplicación y</w:t>
            </w:r>
            <w:r w:rsidRPr="00E0395D">
              <w:rPr>
                <w:rFonts w:cs="Arial"/>
                <w:sz w:val="22"/>
                <w:szCs w:val="22"/>
                <w:lang w:val="es-CO"/>
              </w:rPr>
              <w:t xml:space="preserve"> </w:t>
            </w:r>
            <w:r w:rsidR="00975701" w:rsidRPr="00E0395D">
              <w:rPr>
                <w:rFonts w:cs="Arial"/>
                <w:sz w:val="22"/>
                <w:szCs w:val="22"/>
                <w:lang w:val="es-CO"/>
              </w:rPr>
              <w:t>enviarla al</w:t>
            </w:r>
            <w:r w:rsidRPr="00E0395D">
              <w:rPr>
                <w:rFonts w:cs="Arial"/>
                <w:sz w:val="22"/>
                <w:szCs w:val="22"/>
                <w:lang w:val="es-CO"/>
              </w:rPr>
              <w:t xml:space="preserve"> correo: </w:t>
            </w:r>
            <w:r w:rsidR="00513734" w:rsidRPr="00E0395D">
              <w:rPr>
                <w:rFonts w:cs="Arial"/>
                <w:sz w:val="22"/>
                <w:szCs w:val="22"/>
                <w:lang w:val="es-CO"/>
              </w:rPr>
              <w:t>RRHH.colombia@unwomen.org</w:t>
            </w:r>
          </w:p>
          <w:p w14:paraId="4F821910" w14:textId="77777777" w:rsidR="00DD777F" w:rsidRPr="00E0395D" w:rsidRDefault="00DD777F" w:rsidP="00A51071">
            <w:pPr>
              <w:rPr>
                <w:rFonts w:cs="Arial"/>
                <w:sz w:val="22"/>
                <w:szCs w:val="22"/>
                <w:lang w:val="es-CO"/>
              </w:rPr>
            </w:pPr>
          </w:p>
          <w:p w14:paraId="4D0867E8" w14:textId="77777777" w:rsidR="00A51071" w:rsidRPr="00E0395D" w:rsidRDefault="00A51071" w:rsidP="00A51071">
            <w:pPr>
              <w:rPr>
                <w:rFonts w:cs="Arial"/>
                <w:sz w:val="22"/>
                <w:szCs w:val="22"/>
                <w:lang w:val="es-CO"/>
              </w:rPr>
            </w:pPr>
            <w:r w:rsidRPr="00E0395D">
              <w:rPr>
                <w:rFonts w:cs="Arial"/>
                <w:sz w:val="22"/>
                <w:szCs w:val="22"/>
                <w:lang w:val="es-CO"/>
              </w:rPr>
              <w:t xml:space="preserve"> La </w:t>
            </w:r>
            <w:r w:rsidR="00285234" w:rsidRPr="00E0395D">
              <w:rPr>
                <w:rFonts w:cs="Arial"/>
                <w:sz w:val="22"/>
                <w:szCs w:val="22"/>
                <w:lang w:val="es-CO"/>
              </w:rPr>
              <w:t>cual</w:t>
            </w:r>
            <w:r w:rsidRPr="00E0395D">
              <w:rPr>
                <w:rFonts w:cs="Arial"/>
                <w:sz w:val="22"/>
                <w:szCs w:val="22"/>
                <w:lang w:val="es-CO"/>
              </w:rPr>
              <w:t xml:space="preserve"> consiste en:</w:t>
            </w:r>
          </w:p>
          <w:p w14:paraId="56871B1A" w14:textId="77777777" w:rsidR="008A54F4" w:rsidRPr="00E0395D" w:rsidRDefault="008A54F4" w:rsidP="00A51071">
            <w:pPr>
              <w:rPr>
                <w:rFonts w:cs="Arial"/>
                <w:sz w:val="22"/>
                <w:szCs w:val="22"/>
                <w:lang w:val="es-CO"/>
              </w:rPr>
            </w:pPr>
          </w:p>
          <w:p w14:paraId="18279CE6" w14:textId="77777777" w:rsidR="008A54F4" w:rsidRPr="00E0395D" w:rsidRDefault="008A54F4" w:rsidP="00260D81">
            <w:pPr>
              <w:pStyle w:val="ListParagraph"/>
              <w:numPr>
                <w:ilvl w:val="0"/>
                <w:numId w:val="6"/>
              </w:numPr>
              <w:rPr>
                <w:rFonts w:cs="Arial"/>
                <w:sz w:val="22"/>
                <w:szCs w:val="22"/>
                <w:lang w:val="es-CO"/>
              </w:rPr>
            </w:pPr>
            <w:r w:rsidRPr="00E0395D">
              <w:rPr>
                <w:rFonts w:cs="Arial"/>
                <w:sz w:val="22"/>
                <w:szCs w:val="22"/>
                <w:lang w:val="es-CO"/>
              </w:rPr>
              <w:t>Carta de Presentación debidamente firmada</w:t>
            </w:r>
            <w:r w:rsidR="00E02F4A" w:rsidRPr="00E0395D">
              <w:rPr>
                <w:rFonts w:cs="Arial"/>
                <w:sz w:val="22"/>
                <w:szCs w:val="22"/>
                <w:lang w:val="es-CO"/>
              </w:rPr>
              <w:t>;</w:t>
            </w:r>
          </w:p>
          <w:p w14:paraId="42BADEF9" w14:textId="4248C2CF" w:rsidR="009722A3" w:rsidRPr="00E0395D" w:rsidRDefault="00285234" w:rsidP="00260D81">
            <w:pPr>
              <w:pStyle w:val="ListParagraph"/>
              <w:numPr>
                <w:ilvl w:val="0"/>
                <w:numId w:val="5"/>
              </w:numPr>
              <w:rPr>
                <w:rFonts w:cs="Arial"/>
                <w:sz w:val="22"/>
                <w:szCs w:val="22"/>
                <w:lang w:val="es-CO"/>
              </w:rPr>
            </w:pPr>
            <w:r w:rsidRPr="00E0395D">
              <w:rPr>
                <w:rFonts w:cs="Arial"/>
                <w:sz w:val="22"/>
                <w:szCs w:val="22"/>
                <w:lang w:val="es-CO"/>
              </w:rPr>
              <w:t>F</w:t>
            </w:r>
            <w:r w:rsidR="00A51071" w:rsidRPr="00E0395D">
              <w:rPr>
                <w:rFonts w:cs="Arial"/>
                <w:sz w:val="22"/>
                <w:szCs w:val="22"/>
                <w:lang w:val="es-CO"/>
              </w:rPr>
              <w:t xml:space="preserve">ormulario P-11 </w:t>
            </w:r>
            <w:r w:rsidRPr="00E0395D">
              <w:rPr>
                <w:rFonts w:cs="Arial"/>
                <w:sz w:val="22"/>
                <w:szCs w:val="22"/>
                <w:lang w:val="es-CO"/>
              </w:rPr>
              <w:t xml:space="preserve">debidamente diligenciado </w:t>
            </w:r>
            <w:r w:rsidR="00975701" w:rsidRPr="00E0395D">
              <w:rPr>
                <w:rFonts w:cs="Arial"/>
                <w:sz w:val="22"/>
                <w:szCs w:val="22"/>
                <w:lang w:val="es-CO"/>
              </w:rPr>
              <w:t>y firmado</w:t>
            </w:r>
            <w:r w:rsidR="009722A3" w:rsidRPr="00E0395D">
              <w:rPr>
                <w:rFonts w:cs="Arial"/>
                <w:sz w:val="22"/>
                <w:szCs w:val="22"/>
                <w:lang w:val="es-CO"/>
              </w:rPr>
              <w:t xml:space="preserve"> (El formulario P-11 puede ser encontrado en el siguiente </w:t>
            </w:r>
            <w:r w:rsidR="00975701" w:rsidRPr="00E0395D">
              <w:rPr>
                <w:rFonts w:cs="Arial"/>
                <w:sz w:val="22"/>
                <w:szCs w:val="22"/>
                <w:lang w:val="es-CO"/>
              </w:rPr>
              <w:t>enlace</w:t>
            </w:r>
            <w:r w:rsidR="009722A3" w:rsidRPr="00E0395D">
              <w:rPr>
                <w:rFonts w:cs="Arial"/>
                <w:sz w:val="22"/>
                <w:szCs w:val="22"/>
                <w:lang w:val="es-CO"/>
              </w:rPr>
              <w:t xml:space="preserve">: </w:t>
            </w:r>
            <w:hyperlink r:id="rId11" w:history="1">
              <w:r w:rsidR="009722A3" w:rsidRPr="00E0395D">
                <w:rPr>
                  <w:rFonts w:cs="Arial"/>
                  <w:sz w:val="22"/>
                  <w:szCs w:val="22"/>
                  <w:lang w:val="es-CO"/>
                </w:rPr>
                <w:t>http://www.unwomen.org/en/about-us/employment</w:t>
              </w:r>
            </w:hyperlink>
            <w:r w:rsidR="009722A3" w:rsidRPr="00E0395D">
              <w:rPr>
                <w:rFonts w:cs="Arial"/>
                <w:sz w:val="22"/>
                <w:szCs w:val="22"/>
                <w:lang w:val="es-CO"/>
              </w:rPr>
              <w:t>).</w:t>
            </w:r>
          </w:p>
          <w:p w14:paraId="6B682290" w14:textId="77777777" w:rsidR="00D21146" w:rsidRPr="00E0395D" w:rsidRDefault="00D21146" w:rsidP="009722A3">
            <w:pPr>
              <w:rPr>
                <w:rFonts w:cs="Arial"/>
                <w:sz w:val="22"/>
                <w:szCs w:val="22"/>
                <w:lang w:val="es-CO"/>
              </w:rPr>
            </w:pPr>
          </w:p>
          <w:p w14:paraId="1502E441" w14:textId="77777777" w:rsidR="007A0070" w:rsidRPr="00E0395D" w:rsidRDefault="009722A3" w:rsidP="00BA572B">
            <w:pPr>
              <w:jc w:val="both"/>
              <w:rPr>
                <w:rFonts w:cs="Arial"/>
                <w:sz w:val="22"/>
                <w:szCs w:val="22"/>
                <w:lang w:val="es-CO"/>
              </w:rPr>
            </w:pPr>
            <w:r w:rsidRPr="00E0395D">
              <w:rPr>
                <w:rFonts w:cs="Arial"/>
                <w:sz w:val="22"/>
                <w:szCs w:val="22"/>
                <w:lang w:val="es-CO"/>
              </w:rPr>
              <w:t>Si es requerido se realizará e</w:t>
            </w:r>
            <w:r w:rsidR="001C1AAC" w:rsidRPr="00E0395D">
              <w:rPr>
                <w:rFonts w:cs="Arial"/>
                <w:sz w:val="22"/>
                <w:szCs w:val="22"/>
                <w:lang w:val="es-CO"/>
              </w:rPr>
              <w:t>ntrevista</w:t>
            </w:r>
            <w:r w:rsidR="00E02F4A" w:rsidRPr="00E0395D">
              <w:rPr>
                <w:rFonts w:cs="Arial"/>
                <w:sz w:val="22"/>
                <w:szCs w:val="22"/>
                <w:lang w:val="es-CO"/>
              </w:rPr>
              <w:t xml:space="preserve"> o se solicitará metodología/</w:t>
            </w:r>
            <w:r w:rsidR="008A54F4" w:rsidRPr="00E0395D">
              <w:rPr>
                <w:rFonts w:cs="Arial"/>
                <w:sz w:val="22"/>
                <w:szCs w:val="22"/>
                <w:lang w:val="es-CO"/>
              </w:rPr>
              <w:t>propuesta técnica</w:t>
            </w:r>
            <w:r w:rsidRPr="00E0395D">
              <w:rPr>
                <w:rFonts w:cs="Arial"/>
                <w:sz w:val="22"/>
                <w:szCs w:val="22"/>
                <w:lang w:val="es-CO"/>
              </w:rPr>
              <w:t xml:space="preserve"> y será notificado previamente a las/os participantes</w:t>
            </w:r>
          </w:p>
          <w:p w14:paraId="2AFB417E" w14:textId="77777777" w:rsidR="00A51071" w:rsidRPr="00E0395D" w:rsidRDefault="00A51071" w:rsidP="009722A3">
            <w:pPr>
              <w:rPr>
                <w:rFonts w:cs="Arial"/>
                <w:sz w:val="22"/>
                <w:szCs w:val="22"/>
                <w:lang w:val="es-CO"/>
              </w:rPr>
            </w:pPr>
          </w:p>
          <w:p w14:paraId="040C5B3D" w14:textId="19CD54A2" w:rsidR="00A51071" w:rsidRPr="00E0395D" w:rsidRDefault="00A51071" w:rsidP="00BA572B">
            <w:pPr>
              <w:jc w:val="both"/>
              <w:rPr>
                <w:rFonts w:cs="Arial"/>
                <w:sz w:val="22"/>
                <w:szCs w:val="22"/>
                <w:lang w:val="es-CO"/>
              </w:rPr>
            </w:pPr>
            <w:r w:rsidRPr="00E0395D">
              <w:rPr>
                <w:rFonts w:cs="Arial"/>
                <w:sz w:val="22"/>
                <w:szCs w:val="22"/>
                <w:lang w:val="es-CO"/>
              </w:rPr>
              <w:t>Se elegirá el/la consultor</w:t>
            </w:r>
            <w:r w:rsidR="0070355A" w:rsidRPr="00E0395D">
              <w:rPr>
                <w:rFonts w:cs="Arial"/>
                <w:sz w:val="22"/>
                <w:szCs w:val="22"/>
                <w:lang w:val="es-CO"/>
              </w:rPr>
              <w:t>(</w:t>
            </w:r>
            <w:r w:rsidRPr="00E0395D">
              <w:rPr>
                <w:rFonts w:cs="Arial"/>
                <w:sz w:val="22"/>
                <w:szCs w:val="22"/>
                <w:lang w:val="es-CO"/>
              </w:rPr>
              <w:t>a</w:t>
            </w:r>
            <w:r w:rsidR="00330604" w:rsidRPr="00E0395D">
              <w:rPr>
                <w:rFonts w:cs="Arial"/>
                <w:sz w:val="22"/>
                <w:szCs w:val="22"/>
                <w:lang w:val="es-CO"/>
              </w:rPr>
              <w:t>)</w:t>
            </w:r>
            <w:r w:rsidRPr="00E0395D">
              <w:rPr>
                <w:rFonts w:cs="Arial"/>
                <w:sz w:val="22"/>
                <w:szCs w:val="22"/>
                <w:lang w:val="es-CO"/>
              </w:rPr>
              <w:t xml:space="preserve"> que cumpla con cada uno de los requisitos solicitados en el punto IX</w:t>
            </w:r>
            <w:r w:rsidR="007A0C35" w:rsidRPr="00E0395D">
              <w:rPr>
                <w:rFonts w:cs="Arial"/>
                <w:sz w:val="22"/>
                <w:szCs w:val="22"/>
                <w:lang w:val="es-CO"/>
              </w:rPr>
              <w:t xml:space="preserve">, </w:t>
            </w:r>
            <w:r w:rsidRPr="00E0395D">
              <w:rPr>
                <w:rFonts w:cs="Arial"/>
                <w:sz w:val="22"/>
                <w:szCs w:val="22"/>
                <w:lang w:val="es-CO"/>
              </w:rPr>
              <w:t>y que haya superado cada una de las etapas de evaluación y obtenga el mayor puntaje total acumulado de acuerdo con los siguientes criterios de evaluación:</w:t>
            </w:r>
          </w:p>
          <w:p w14:paraId="6914EC2E" w14:textId="77777777" w:rsidR="002F3865" w:rsidRPr="00E0395D" w:rsidRDefault="002F3865" w:rsidP="002F3865">
            <w:pPr>
              <w:rPr>
                <w:rFonts w:cs="Arial"/>
                <w:sz w:val="22"/>
                <w:szCs w:val="22"/>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E3397E" w14:paraId="682D43C9" w14:textId="77777777" w:rsidTr="005F1F1B">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E0395D" w:rsidRDefault="002F3865" w:rsidP="002F3865">
                  <w:pPr>
                    <w:pBdr>
                      <w:top w:val="nil"/>
                      <w:left w:val="nil"/>
                      <w:bottom w:val="nil"/>
                      <w:right w:val="nil"/>
                      <w:between w:val="nil"/>
                      <w:bar w:val="nil"/>
                    </w:pBdr>
                    <w:spacing w:line="276" w:lineRule="auto"/>
                    <w:jc w:val="center"/>
                    <w:rPr>
                      <w:rFonts w:eastAsia="Arial Unicode MS" w:cs="Arial"/>
                      <w:b/>
                      <w:sz w:val="22"/>
                      <w:szCs w:val="22"/>
                      <w:u w:color="000000"/>
                      <w:bdr w:val="nil"/>
                      <w:lang w:val="es-CO" w:eastAsia="es-MX"/>
                    </w:rPr>
                  </w:pPr>
                  <w:r w:rsidRPr="00E0395D">
                    <w:rPr>
                      <w:rFonts w:eastAsia="Arial Unicode MS" w:cs="Arial"/>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E0395D" w:rsidRDefault="002F3865" w:rsidP="002F3865">
                  <w:pPr>
                    <w:pBdr>
                      <w:top w:val="nil"/>
                      <w:left w:val="nil"/>
                      <w:bottom w:val="nil"/>
                      <w:right w:val="nil"/>
                      <w:between w:val="nil"/>
                      <w:bar w:val="nil"/>
                    </w:pBdr>
                    <w:spacing w:line="276" w:lineRule="auto"/>
                    <w:jc w:val="center"/>
                    <w:rPr>
                      <w:rFonts w:eastAsia="Arial Unicode MS" w:cs="Arial"/>
                      <w:sz w:val="22"/>
                      <w:szCs w:val="22"/>
                      <w:u w:color="000000"/>
                      <w:bdr w:val="nil"/>
                      <w:lang w:val="es-CO" w:eastAsia="es-MX"/>
                    </w:rPr>
                  </w:pPr>
                  <w:r w:rsidRPr="00E0395D">
                    <w:rPr>
                      <w:rFonts w:eastAsia="Arial Unicode MS" w:cs="Arial"/>
                      <w:b/>
                      <w:bCs/>
                      <w:sz w:val="22"/>
                      <w:szCs w:val="22"/>
                      <w:u w:color="000000"/>
                      <w:bdr w:val="nil"/>
                      <w:lang w:val="es-CO" w:eastAsia="es-MX"/>
                    </w:rPr>
                    <w:t>%</w:t>
                  </w:r>
                </w:p>
              </w:tc>
            </w:tr>
            <w:tr w:rsidR="0058125F" w:rsidRPr="00E3397E" w14:paraId="34F08998" w14:textId="77777777" w:rsidTr="005F1F1B">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E0395D" w:rsidRDefault="002F3865" w:rsidP="002F3865">
                  <w:pPr>
                    <w:pBdr>
                      <w:top w:val="nil"/>
                      <w:left w:val="nil"/>
                      <w:bottom w:val="nil"/>
                      <w:right w:val="nil"/>
                      <w:between w:val="nil"/>
                      <w:bar w:val="nil"/>
                    </w:pBdr>
                    <w:spacing w:line="276" w:lineRule="auto"/>
                    <w:rPr>
                      <w:rFonts w:cs="Arial"/>
                      <w:sz w:val="22"/>
                      <w:szCs w:val="22"/>
                      <w:lang w:val="es-CO"/>
                    </w:rPr>
                  </w:pPr>
                  <w:r w:rsidRPr="00E0395D">
                    <w:rPr>
                      <w:rFonts w:cs="Arial"/>
                      <w:sz w:val="22"/>
                      <w:szCs w:val="22"/>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5E9E1ABC" w:rsidR="002F3865" w:rsidRPr="00E0395D" w:rsidRDefault="00513734" w:rsidP="002F3865">
                  <w:pPr>
                    <w:pBdr>
                      <w:top w:val="nil"/>
                      <w:left w:val="nil"/>
                      <w:bottom w:val="nil"/>
                      <w:right w:val="nil"/>
                      <w:between w:val="nil"/>
                      <w:bar w:val="nil"/>
                    </w:pBdr>
                    <w:spacing w:line="276" w:lineRule="auto"/>
                    <w:jc w:val="center"/>
                    <w:rPr>
                      <w:rFonts w:cs="Arial"/>
                      <w:sz w:val="22"/>
                      <w:szCs w:val="22"/>
                      <w:lang w:val="es-CO"/>
                    </w:rPr>
                  </w:pPr>
                  <w:r w:rsidRPr="00E0395D">
                    <w:rPr>
                      <w:rFonts w:cs="Arial"/>
                      <w:sz w:val="22"/>
                      <w:szCs w:val="22"/>
                      <w:lang w:val="es-CO"/>
                    </w:rPr>
                    <w:t>4</w:t>
                  </w:r>
                  <w:r w:rsidR="00BA572B" w:rsidRPr="00E0395D">
                    <w:rPr>
                      <w:rFonts w:cs="Arial"/>
                      <w:sz w:val="22"/>
                      <w:szCs w:val="22"/>
                      <w:lang w:val="es-CO"/>
                    </w:rPr>
                    <w:t>0</w:t>
                  </w:r>
                  <w:r w:rsidR="002F3865" w:rsidRPr="00E0395D">
                    <w:rPr>
                      <w:rFonts w:cs="Arial"/>
                      <w:sz w:val="22"/>
                      <w:szCs w:val="22"/>
                      <w:lang w:val="es-CO"/>
                    </w:rPr>
                    <w:t xml:space="preserve">% </w:t>
                  </w:r>
                </w:p>
              </w:tc>
            </w:tr>
            <w:tr w:rsidR="0058125F" w:rsidRPr="00E3397E" w14:paraId="720DD571" w14:textId="77777777" w:rsidTr="005F1F1B">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E0395D" w:rsidRDefault="00E01D86" w:rsidP="002F3865">
                  <w:pPr>
                    <w:pBdr>
                      <w:top w:val="nil"/>
                      <w:left w:val="nil"/>
                      <w:bottom w:val="nil"/>
                      <w:right w:val="nil"/>
                      <w:between w:val="nil"/>
                      <w:bar w:val="nil"/>
                    </w:pBdr>
                    <w:spacing w:line="276" w:lineRule="auto"/>
                    <w:jc w:val="both"/>
                    <w:rPr>
                      <w:rFonts w:cs="Arial"/>
                      <w:sz w:val="22"/>
                      <w:szCs w:val="22"/>
                      <w:lang w:val="es-CO"/>
                    </w:rPr>
                  </w:pPr>
                  <w:r w:rsidRPr="00E0395D">
                    <w:rPr>
                      <w:rFonts w:cs="Arial"/>
                      <w:sz w:val="22"/>
                      <w:szCs w:val="22"/>
                      <w:lang w:val="es-CO"/>
                    </w:rPr>
                    <w:t>Entrevista</w:t>
                  </w:r>
                  <w:r w:rsidR="008A54F4" w:rsidRPr="00E0395D">
                    <w:rPr>
                      <w:rFonts w:cs="Arial"/>
                      <w:sz w:val="22"/>
                      <w:szCs w:val="22"/>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7CF49D0F" w:rsidR="00E01D86" w:rsidRPr="00E0395D" w:rsidRDefault="00513734" w:rsidP="002F3865">
                  <w:pPr>
                    <w:pBdr>
                      <w:top w:val="nil"/>
                      <w:left w:val="nil"/>
                      <w:bottom w:val="nil"/>
                      <w:right w:val="nil"/>
                      <w:between w:val="nil"/>
                      <w:bar w:val="nil"/>
                    </w:pBdr>
                    <w:spacing w:line="276" w:lineRule="auto"/>
                    <w:jc w:val="center"/>
                    <w:rPr>
                      <w:rFonts w:cs="Arial"/>
                      <w:sz w:val="22"/>
                      <w:szCs w:val="22"/>
                      <w:lang w:val="es-CO"/>
                    </w:rPr>
                  </w:pPr>
                  <w:r w:rsidRPr="00E0395D">
                    <w:rPr>
                      <w:rFonts w:cs="Arial"/>
                      <w:sz w:val="22"/>
                      <w:szCs w:val="22"/>
                      <w:lang w:val="es-CO"/>
                    </w:rPr>
                    <w:t>6</w:t>
                  </w:r>
                  <w:r w:rsidR="00BA572B" w:rsidRPr="00E0395D">
                    <w:rPr>
                      <w:rFonts w:cs="Arial"/>
                      <w:sz w:val="22"/>
                      <w:szCs w:val="22"/>
                      <w:lang w:val="es-CO"/>
                    </w:rPr>
                    <w:t>0</w:t>
                  </w:r>
                  <w:r w:rsidR="00E01D86" w:rsidRPr="00E0395D">
                    <w:rPr>
                      <w:rFonts w:cs="Arial"/>
                      <w:sz w:val="22"/>
                      <w:szCs w:val="22"/>
                      <w:lang w:val="es-CO"/>
                    </w:rPr>
                    <w:t>%</w:t>
                  </w:r>
                </w:p>
              </w:tc>
            </w:tr>
            <w:tr w:rsidR="0058125F" w:rsidRPr="00E3397E" w14:paraId="39757AB9" w14:textId="77777777" w:rsidTr="005F1F1B">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E0395D" w:rsidRDefault="002F3865" w:rsidP="002F3865">
                  <w:pPr>
                    <w:pBdr>
                      <w:top w:val="nil"/>
                      <w:left w:val="nil"/>
                      <w:bottom w:val="nil"/>
                      <w:right w:val="nil"/>
                      <w:between w:val="nil"/>
                      <w:bar w:val="nil"/>
                    </w:pBdr>
                    <w:spacing w:line="276" w:lineRule="auto"/>
                    <w:jc w:val="both"/>
                    <w:rPr>
                      <w:rFonts w:cs="Arial"/>
                      <w:sz w:val="22"/>
                      <w:szCs w:val="22"/>
                      <w:lang w:val="es-CO"/>
                    </w:rPr>
                  </w:pPr>
                  <w:r w:rsidRPr="00E0395D">
                    <w:rPr>
                      <w:rFonts w:cs="Arial"/>
                      <w:sz w:val="22"/>
                      <w:szCs w:val="22"/>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E0395D" w:rsidRDefault="002F3865" w:rsidP="002F3865">
                  <w:pPr>
                    <w:pBdr>
                      <w:top w:val="nil"/>
                      <w:left w:val="nil"/>
                      <w:bottom w:val="nil"/>
                      <w:right w:val="nil"/>
                      <w:between w:val="nil"/>
                      <w:bar w:val="nil"/>
                    </w:pBdr>
                    <w:spacing w:line="276" w:lineRule="auto"/>
                    <w:jc w:val="center"/>
                    <w:rPr>
                      <w:rFonts w:cs="Arial"/>
                      <w:sz w:val="22"/>
                      <w:szCs w:val="22"/>
                      <w:lang w:val="es-CO"/>
                    </w:rPr>
                  </w:pPr>
                  <w:r w:rsidRPr="00E0395D">
                    <w:rPr>
                      <w:rFonts w:cs="Arial"/>
                      <w:sz w:val="22"/>
                      <w:szCs w:val="22"/>
                      <w:lang w:val="es-CO"/>
                    </w:rPr>
                    <w:t>100%</w:t>
                  </w:r>
                </w:p>
              </w:tc>
            </w:tr>
          </w:tbl>
          <w:p w14:paraId="6AF1D16A" w14:textId="77777777" w:rsidR="007A0070" w:rsidRPr="00E0395D" w:rsidRDefault="007A0070" w:rsidP="00B07A32">
            <w:pPr>
              <w:rPr>
                <w:rFonts w:cs="Arial"/>
                <w:bCs/>
                <w:sz w:val="22"/>
                <w:szCs w:val="22"/>
                <w:lang w:val="es-CO" w:eastAsia="it-IT"/>
              </w:rPr>
            </w:pPr>
          </w:p>
          <w:p w14:paraId="59FBB0EA" w14:textId="77777777" w:rsidR="0088139C" w:rsidRPr="00E0395D" w:rsidRDefault="00871568" w:rsidP="00B07A32">
            <w:pPr>
              <w:rPr>
                <w:rFonts w:cs="Arial"/>
                <w:bCs/>
                <w:sz w:val="22"/>
                <w:szCs w:val="22"/>
                <w:lang w:val="es-CO" w:eastAsia="it-IT"/>
              </w:rPr>
            </w:pPr>
            <w:r w:rsidRPr="00E0395D">
              <w:rPr>
                <w:rFonts w:cs="Arial"/>
                <w:bCs/>
                <w:sz w:val="22"/>
                <w:szCs w:val="22"/>
                <w:lang w:val="es-CO" w:eastAsia="it-IT"/>
              </w:rPr>
              <w:t>Los criterios de cal</w:t>
            </w:r>
            <w:r w:rsidR="0088139C" w:rsidRPr="00E0395D">
              <w:rPr>
                <w:rFonts w:cs="Arial"/>
                <w:bCs/>
                <w:sz w:val="22"/>
                <w:szCs w:val="22"/>
                <w:lang w:val="es-CO" w:eastAsia="it-IT"/>
              </w:rPr>
              <w:t>ificación deben ser detallados.</w:t>
            </w:r>
          </w:p>
          <w:p w14:paraId="27BEDFF2" w14:textId="77777777" w:rsidR="00D14CA4" w:rsidRPr="00E0395D" w:rsidRDefault="00D14CA4" w:rsidP="00B07A32">
            <w:pPr>
              <w:rPr>
                <w:rFonts w:cs="Arial"/>
                <w:bCs/>
                <w:sz w:val="22"/>
                <w:szCs w:val="22"/>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E3397E"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E0395D" w:rsidRDefault="0088139C" w:rsidP="0088139C">
                  <w:pPr>
                    <w:jc w:val="both"/>
                    <w:rPr>
                      <w:rFonts w:cs="Arial"/>
                      <w:b/>
                      <w:bCs/>
                      <w:color w:val="000000"/>
                      <w:sz w:val="22"/>
                      <w:szCs w:val="22"/>
                      <w:lang w:val="es-CO" w:eastAsia="es-MX"/>
                    </w:rPr>
                  </w:pPr>
                  <w:r w:rsidRPr="00E0395D">
                    <w:rPr>
                      <w:rFonts w:eastAsia="Batang" w:cs="Arial"/>
                      <w:b/>
                      <w:bCs/>
                      <w:color w:val="000000"/>
                      <w:sz w:val="22"/>
                      <w:szCs w:val="22"/>
                      <w:lang w:val="es-CO" w:eastAsia="ko-KR"/>
                    </w:rPr>
                    <w:t xml:space="preserve">ETAPA </w:t>
                  </w:r>
                  <w:r w:rsidR="00DD777F" w:rsidRPr="00E0395D">
                    <w:rPr>
                      <w:rFonts w:eastAsia="Batang" w:cs="Arial"/>
                      <w:b/>
                      <w:bCs/>
                      <w:color w:val="000000"/>
                      <w:sz w:val="22"/>
                      <w:szCs w:val="22"/>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E0395D" w:rsidRDefault="0088139C" w:rsidP="0088139C">
                  <w:pPr>
                    <w:rPr>
                      <w:rFonts w:cs="Arial"/>
                      <w:b/>
                      <w:bCs/>
                      <w:color w:val="000000"/>
                      <w:sz w:val="22"/>
                      <w:szCs w:val="22"/>
                      <w:lang w:val="es-CO" w:eastAsia="es-MX"/>
                    </w:rPr>
                  </w:pPr>
                  <w:r w:rsidRPr="00E0395D">
                    <w:rPr>
                      <w:rFonts w:eastAsia="Batang" w:cs="Arial"/>
                      <w:b/>
                      <w:bCs/>
                      <w:color w:val="000000"/>
                      <w:sz w:val="22"/>
                      <w:szCs w:val="22"/>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E0395D" w:rsidRDefault="0088139C" w:rsidP="0088139C">
                  <w:pPr>
                    <w:jc w:val="center"/>
                    <w:rPr>
                      <w:rFonts w:cs="Arial"/>
                      <w:color w:val="000000"/>
                      <w:sz w:val="22"/>
                      <w:szCs w:val="22"/>
                      <w:lang w:val="es-CO" w:eastAsia="es-MX"/>
                    </w:rPr>
                  </w:pPr>
                  <w:r w:rsidRPr="00E0395D">
                    <w:rPr>
                      <w:rFonts w:cs="Arial"/>
                      <w:color w:val="000000"/>
                      <w:sz w:val="22"/>
                      <w:szCs w:val="22"/>
                      <w:lang w:val="es-CO" w:eastAsia="es-MX"/>
                    </w:rPr>
                    <w:t xml:space="preserve">En esta etapa se evaluará y ponderará la información presentada en el P11 conforme a </w:t>
                  </w:r>
                  <w:r w:rsidRPr="00E0395D">
                    <w:rPr>
                      <w:rFonts w:cs="Arial"/>
                      <w:b/>
                      <w:bCs/>
                      <w:color w:val="000000"/>
                      <w:sz w:val="22"/>
                      <w:szCs w:val="22"/>
                      <w:u w:val="single"/>
                      <w:lang w:val="es-CO" w:eastAsia="es-MX"/>
                    </w:rPr>
                    <w:t>CALIFICACIONES Y REQUISITOS</w:t>
                  </w:r>
                  <w:r w:rsidRPr="00E0395D">
                    <w:rPr>
                      <w:rFonts w:cs="Arial"/>
                      <w:b/>
                      <w:bCs/>
                      <w:color w:val="000000"/>
                      <w:sz w:val="22"/>
                      <w:szCs w:val="22"/>
                      <w:lang w:val="es-CO" w:eastAsia="es-MX"/>
                    </w:rPr>
                    <w:t xml:space="preserve"> </w:t>
                  </w:r>
                  <w:r w:rsidRPr="00E0395D">
                    <w:rPr>
                      <w:rFonts w:cs="Arial"/>
                      <w:color w:val="000000"/>
                      <w:sz w:val="22"/>
                      <w:szCs w:val="22"/>
                      <w:lang w:val="es-CO" w:eastAsia="es-MX"/>
                    </w:rPr>
                    <w:t>y</w:t>
                  </w:r>
                  <w:r w:rsidRPr="00E0395D">
                    <w:rPr>
                      <w:rFonts w:cs="Arial"/>
                      <w:b/>
                      <w:bCs/>
                      <w:color w:val="000000"/>
                      <w:sz w:val="22"/>
                      <w:szCs w:val="22"/>
                      <w:lang w:val="es-CO" w:eastAsia="es-MX"/>
                    </w:rPr>
                    <w:t xml:space="preserve"> </w:t>
                  </w:r>
                  <w:r w:rsidR="00DD777F" w:rsidRPr="00E0395D">
                    <w:rPr>
                      <w:rFonts w:cs="Arial"/>
                      <w:b/>
                      <w:bCs/>
                      <w:color w:val="000000"/>
                      <w:sz w:val="22"/>
                      <w:szCs w:val="22"/>
                      <w:u w:val="single"/>
                      <w:lang w:val="es-CO" w:eastAsia="es-MX"/>
                    </w:rPr>
                    <w:t>PRESENTACIÓN DE PROPUESTA</w:t>
                  </w:r>
                </w:p>
              </w:tc>
            </w:tr>
            <w:tr w:rsidR="0088139C" w:rsidRPr="00E3397E"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E0395D" w:rsidRDefault="0088139C" w:rsidP="00BA572B">
                  <w:pPr>
                    <w:jc w:val="both"/>
                    <w:rPr>
                      <w:rFonts w:cs="Arial"/>
                      <w:sz w:val="22"/>
                      <w:szCs w:val="22"/>
                      <w:lang w:val="es-CO"/>
                    </w:rPr>
                  </w:pPr>
                  <w:r w:rsidRPr="00E0395D">
                    <w:rPr>
                      <w:rFonts w:cs="Arial"/>
                      <w:sz w:val="22"/>
                      <w:szCs w:val="22"/>
                      <w:lang w:val="es-CO"/>
                    </w:rPr>
                    <w:t>En caso de no cumplir con el requisito indispensable de Educación: Título de Pregrado o áreas relacionadas su aplicación no será considerada y no podrá continuar dentro del proceso de selección.</w:t>
                  </w:r>
                </w:p>
                <w:p w14:paraId="1FCB06FB" w14:textId="1B14AA79" w:rsidR="00844AB9" w:rsidRPr="00E0395D" w:rsidRDefault="00844AB9" w:rsidP="00354DB2">
                  <w:pPr>
                    <w:rPr>
                      <w:rFonts w:cs="Arial"/>
                      <w:i/>
                      <w:iCs/>
                      <w:color w:val="000000"/>
                      <w:sz w:val="22"/>
                      <w:szCs w:val="22"/>
                      <w:lang w:val="es-CO" w:eastAsia="es-MX"/>
                    </w:rPr>
                  </w:pPr>
                </w:p>
              </w:tc>
            </w:tr>
            <w:tr w:rsidR="0088139C" w:rsidRPr="00E0395D"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E0395D" w:rsidRDefault="0088139C" w:rsidP="0088139C">
                  <w:pPr>
                    <w:jc w:val="center"/>
                    <w:rPr>
                      <w:rFonts w:cs="Arial"/>
                      <w:b/>
                      <w:bCs/>
                      <w:sz w:val="22"/>
                      <w:szCs w:val="22"/>
                      <w:lang w:val="es-CO" w:eastAsia="es-MX"/>
                    </w:rPr>
                  </w:pPr>
                  <w:r w:rsidRPr="00E0395D">
                    <w:rPr>
                      <w:rFonts w:eastAsia="BatangChe" w:cs="Arial"/>
                      <w:b/>
                      <w:bCs/>
                      <w:sz w:val="22"/>
                      <w:szCs w:val="22"/>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E0395D" w:rsidRDefault="0088139C" w:rsidP="0088139C">
                  <w:pPr>
                    <w:jc w:val="center"/>
                    <w:rPr>
                      <w:rFonts w:cs="Arial"/>
                      <w:b/>
                      <w:bCs/>
                      <w:sz w:val="22"/>
                      <w:szCs w:val="22"/>
                      <w:lang w:val="es-CO" w:eastAsia="es-MX"/>
                    </w:rPr>
                  </w:pPr>
                  <w:r w:rsidRPr="00E0395D">
                    <w:rPr>
                      <w:rFonts w:eastAsia="BatangChe" w:cs="Arial"/>
                      <w:b/>
                      <w:bCs/>
                      <w:sz w:val="22"/>
                      <w:szCs w:val="22"/>
                      <w:lang w:val="es-CO" w:eastAsia="ko-KR"/>
                    </w:rPr>
                    <w:t>PUNTAJE</w:t>
                  </w:r>
                </w:p>
              </w:tc>
            </w:tr>
            <w:tr w:rsidR="00041FEB" w:rsidRPr="00E0395D"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E0395D" w:rsidRDefault="00041FEB" w:rsidP="0088139C">
                  <w:pPr>
                    <w:jc w:val="both"/>
                    <w:rPr>
                      <w:rFonts w:cs="Arial"/>
                      <w:b/>
                      <w:bCs/>
                      <w:sz w:val="22"/>
                      <w:szCs w:val="22"/>
                      <w:lang w:val="es-CO" w:eastAsia="es-MX"/>
                    </w:rPr>
                  </w:pPr>
                  <w:r w:rsidRPr="00E0395D">
                    <w:rPr>
                      <w:rFonts w:eastAsia="Batang" w:cs="Arial"/>
                      <w:b/>
                      <w:bCs/>
                      <w:sz w:val="22"/>
                      <w:szCs w:val="22"/>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3C9BA9A1" w14:textId="77777777" w:rsidR="00513734" w:rsidRPr="00E0395D" w:rsidRDefault="00513734" w:rsidP="00513734">
                  <w:pPr>
                    <w:spacing w:before="120" w:after="120"/>
                    <w:jc w:val="both"/>
                    <w:rPr>
                      <w:rFonts w:cs="Arial"/>
                      <w:color w:val="000000" w:themeColor="text1"/>
                      <w:sz w:val="22"/>
                      <w:szCs w:val="22"/>
                      <w:lang w:val="es-CO"/>
                    </w:rPr>
                  </w:pPr>
                  <w:r w:rsidRPr="00E0395D">
                    <w:rPr>
                      <w:rFonts w:cs="Arial"/>
                      <w:color w:val="000000" w:themeColor="text1"/>
                      <w:sz w:val="22"/>
                      <w:szCs w:val="22"/>
                      <w:lang w:val="es-CO"/>
                    </w:rPr>
                    <w:t xml:space="preserve">Profesional de Ciencias Políticas, Economía, Administración de Empresas, Negocios Internacionales, Comercio Exterior o carreras afines. </w:t>
                  </w:r>
                </w:p>
                <w:p w14:paraId="7FAAEA5C" w14:textId="3AC76BEA" w:rsidR="00601883" w:rsidRPr="00E0395D" w:rsidRDefault="00513734" w:rsidP="00513734">
                  <w:pPr>
                    <w:jc w:val="both"/>
                    <w:rPr>
                      <w:rFonts w:cs="Arial"/>
                      <w:sz w:val="22"/>
                      <w:szCs w:val="22"/>
                      <w:lang w:val="es-CO" w:eastAsia="es-MX"/>
                    </w:rPr>
                  </w:pPr>
                  <w:r w:rsidRPr="00E0395D">
                    <w:rPr>
                      <w:rFonts w:cs="Arial"/>
                      <w:color w:val="000000" w:themeColor="text1"/>
                      <w:sz w:val="22"/>
                      <w:szCs w:val="22"/>
                      <w:lang w:val="es-CO"/>
                    </w:rPr>
                    <w:t>Con estudios de postgrado en gestión del desarrollo, desarrollo rural, derechos humanos, construcción de paz, resolución de conflictos, estudios de género, o afines</w:t>
                  </w:r>
                </w:p>
              </w:tc>
              <w:tc>
                <w:tcPr>
                  <w:tcW w:w="1380" w:type="pct"/>
                  <w:tcBorders>
                    <w:top w:val="nil"/>
                    <w:left w:val="nil"/>
                    <w:bottom w:val="nil"/>
                    <w:right w:val="single" w:sz="8" w:space="0" w:color="auto"/>
                  </w:tcBorders>
                  <w:shd w:val="clear" w:color="auto" w:fill="auto"/>
                  <w:vAlign w:val="center"/>
                  <w:hideMark/>
                </w:tcPr>
                <w:p w14:paraId="5AEDCC5F" w14:textId="012303D6" w:rsidR="00041FEB" w:rsidRPr="00E0395D" w:rsidRDefault="008715B4" w:rsidP="0088139C">
                  <w:pPr>
                    <w:jc w:val="center"/>
                    <w:rPr>
                      <w:rFonts w:cs="Arial"/>
                      <w:sz w:val="22"/>
                      <w:szCs w:val="22"/>
                      <w:lang w:val="es-CO" w:eastAsia="es-MX"/>
                    </w:rPr>
                  </w:pPr>
                  <w:r w:rsidRPr="00E0395D">
                    <w:rPr>
                      <w:rFonts w:eastAsia="BatangChe" w:cs="Arial"/>
                      <w:b/>
                      <w:sz w:val="22"/>
                      <w:szCs w:val="22"/>
                      <w:lang w:val="es-CO" w:eastAsia="ko-KR"/>
                    </w:rPr>
                    <w:t>20</w:t>
                  </w:r>
                  <w:r w:rsidR="00041FEB" w:rsidRPr="00E0395D">
                    <w:rPr>
                      <w:rFonts w:eastAsia="BatangChe" w:cs="Arial"/>
                      <w:sz w:val="22"/>
                      <w:szCs w:val="22"/>
                      <w:lang w:val="es-CO" w:eastAsia="ko-KR"/>
                    </w:rPr>
                    <w:t xml:space="preserve"> </w:t>
                  </w:r>
                  <w:r w:rsidR="00041FEB" w:rsidRPr="00E0395D">
                    <w:rPr>
                      <w:rFonts w:eastAsia="BatangChe" w:cs="Arial"/>
                      <w:b/>
                      <w:sz w:val="22"/>
                      <w:szCs w:val="22"/>
                      <w:lang w:val="es-CO" w:eastAsia="ko-KR"/>
                    </w:rPr>
                    <w:t>pts</w:t>
                  </w:r>
                </w:p>
              </w:tc>
            </w:tr>
            <w:tr w:rsidR="00041FEB" w:rsidRPr="00E0395D"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E0395D" w:rsidRDefault="00041FEB" w:rsidP="0088139C">
                  <w:pPr>
                    <w:jc w:val="both"/>
                    <w:rPr>
                      <w:rFonts w:eastAsia="Batang" w:cs="Arial"/>
                      <w:b/>
                      <w:bCs/>
                      <w:sz w:val="22"/>
                      <w:szCs w:val="22"/>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E0395D" w:rsidRDefault="00041FEB" w:rsidP="0088139C">
                  <w:pPr>
                    <w:jc w:val="both"/>
                    <w:rPr>
                      <w:rFonts w:cs="Arial"/>
                      <w:sz w:val="22"/>
                      <w:szCs w:val="22"/>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E0395D" w:rsidRDefault="00041FEB" w:rsidP="0088139C">
                  <w:pPr>
                    <w:jc w:val="center"/>
                    <w:rPr>
                      <w:rFonts w:eastAsia="BatangChe" w:cs="Arial"/>
                      <w:sz w:val="22"/>
                      <w:szCs w:val="22"/>
                      <w:lang w:val="es-CO" w:eastAsia="ko-KR"/>
                    </w:rPr>
                  </w:pPr>
                </w:p>
              </w:tc>
            </w:tr>
            <w:tr w:rsidR="004E344D" w:rsidRPr="00E0395D" w14:paraId="5BF4A45A" w14:textId="77777777" w:rsidTr="00E77C77">
              <w:trPr>
                <w:trHeight w:val="929"/>
              </w:trPr>
              <w:tc>
                <w:tcPr>
                  <w:tcW w:w="813" w:type="pct"/>
                  <w:tcBorders>
                    <w:top w:val="nil"/>
                    <w:left w:val="single" w:sz="8" w:space="0" w:color="auto"/>
                    <w:right w:val="single" w:sz="4" w:space="0" w:color="auto"/>
                  </w:tcBorders>
                  <w:shd w:val="clear" w:color="auto" w:fill="auto"/>
                  <w:vAlign w:val="center"/>
                  <w:hideMark/>
                </w:tcPr>
                <w:p w14:paraId="25019047" w14:textId="77777777" w:rsidR="004E344D" w:rsidRPr="00E0395D" w:rsidRDefault="004E344D" w:rsidP="0088139C">
                  <w:pPr>
                    <w:rPr>
                      <w:rFonts w:cs="Arial"/>
                      <w:b/>
                      <w:bCs/>
                      <w:sz w:val="22"/>
                      <w:szCs w:val="22"/>
                      <w:lang w:val="es-CO" w:eastAsia="es-MX"/>
                    </w:rPr>
                  </w:pPr>
                  <w:r w:rsidRPr="00E0395D">
                    <w:rPr>
                      <w:rFonts w:cs="Arial"/>
                      <w:b/>
                      <w:bCs/>
                      <w:sz w:val="22"/>
                      <w:szCs w:val="22"/>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6DC5B05C" w:rsidR="004E344D" w:rsidRPr="00E0395D" w:rsidRDefault="00513734" w:rsidP="0088139C">
                  <w:pPr>
                    <w:jc w:val="both"/>
                    <w:rPr>
                      <w:rFonts w:cs="Arial"/>
                      <w:sz w:val="22"/>
                      <w:szCs w:val="22"/>
                      <w:lang w:val="es-CO" w:eastAsia="es-MX"/>
                    </w:rPr>
                  </w:pPr>
                  <w:r w:rsidRPr="00E0395D">
                    <w:rPr>
                      <w:rFonts w:cs="Arial"/>
                      <w:color w:val="000000"/>
                      <w:sz w:val="22"/>
                      <w:szCs w:val="22"/>
                      <w:lang w:val="es-CO" w:eastAsia="es-ES_tradnl"/>
                    </w:rPr>
                    <w:t>Experiencia acreditada mínima de 8 años en gerencia y/o estructuración de proyectos, con experiencia previa en trabajo con sector público y en gestión de recursos con donantes/cooperantes; con conocimientos sobre proceso de paz, Plan Marco de Implementación y enfoque de género.</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AB77AF4" w14:textId="79D7C61A" w:rsidR="004E344D" w:rsidRPr="00E0395D" w:rsidRDefault="004E344D" w:rsidP="00D5162B">
                  <w:pPr>
                    <w:jc w:val="center"/>
                    <w:rPr>
                      <w:rFonts w:eastAsia="BatangChe" w:cs="Arial"/>
                      <w:b/>
                      <w:bCs/>
                      <w:sz w:val="22"/>
                      <w:szCs w:val="22"/>
                      <w:lang w:val="es-CO" w:eastAsia="ko-KR"/>
                    </w:rPr>
                  </w:pPr>
                  <w:r w:rsidRPr="00E0395D">
                    <w:rPr>
                      <w:rFonts w:eastAsia="BatangChe" w:cs="Arial"/>
                      <w:b/>
                      <w:sz w:val="22"/>
                      <w:szCs w:val="22"/>
                      <w:lang w:val="es-CO" w:eastAsia="ko-KR"/>
                    </w:rPr>
                    <w:t>20</w:t>
                  </w:r>
                  <w:r w:rsidRPr="00E0395D">
                    <w:rPr>
                      <w:rFonts w:eastAsia="BatangChe" w:cs="Arial"/>
                      <w:b/>
                      <w:bCs/>
                      <w:sz w:val="22"/>
                      <w:szCs w:val="22"/>
                      <w:lang w:val="es-CO" w:eastAsia="ko-KR"/>
                    </w:rPr>
                    <w:t xml:space="preserve"> </w:t>
                  </w:r>
                  <w:r w:rsidR="00513734" w:rsidRPr="00E0395D">
                    <w:rPr>
                      <w:rFonts w:eastAsia="BatangChe" w:cs="Arial"/>
                      <w:b/>
                      <w:bCs/>
                      <w:sz w:val="22"/>
                      <w:szCs w:val="22"/>
                      <w:lang w:val="es-CO" w:eastAsia="ko-KR"/>
                    </w:rPr>
                    <w:t>p</w:t>
                  </w:r>
                  <w:r w:rsidRPr="00E0395D">
                    <w:rPr>
                      <w:rFonts w:eastAsia="BatangChe" w:cs="Arial"/>
                      <w:b/>
                      <w:bCs/>
                      <w:sz w:val="22"/>
                      <w:szCs w:val="22"/>
                      <w:lang w:val="es-CO" w:eastAsia="ko-KR"/>
                    </w:rPr>
                    <w:t>ts</w:t>
                  </w:r>
                </w:p>
              </w:tc>
            </w:tr>
            <w:tr w:rsidR="0088139C" w:rsidRPr="00E0395D"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E0395D" w:rsidRDefault="0088139C" w:rsidP="0088139C">
                  <w:pPr>
                    <w:jc w:val="right"/>
                    <w:rPr>
                      <w:rFonts w:cs="Arial"/>
                      <w:b/>
                      <w:bCs/>
                      <w:sz w:val="22"/>
                      <w:szCs w:val="22"/>
                      <w:lang w:val="es-CO" w:eastAsia="es-MX"/>
                    </w:rPr>
                  </w:pPr>
                  <w:r w:rsidRPr="00E0395D">
                    <w:rPr>
                      <w:rFonts w:eastAsia="Batang" w:cs="Arial"/>
                      <w:b/>
                      <w:bCs/>
                      <w:sz w:val="22"/>
                      <w:szCs w:val="22"/>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0A07C029" w:rsidR="0088139C" w:rsidRPr="00E0395D" w:rsidRDefault="00513734" w:rsidP="0088139C">
                  <w:pPr>
                    <w:jc w:val="center"/>
                    <w:rPr>
                      <w:rFonts w:cs="Arial"/>
                      <w:b/>
                      <w:bCs/>
                      <w:sz w:val="22"/>
                      <w:szCs w:val="22"/>
                      <w:lang w:val="es-CO" w:eastAsia="es-MX"/>
                    </w:rPr>
                  </w:pPr>
                  <w:r w:rsidRPr="00E0395D">
                    <w:rPr>
                      <w:rFonts w:eastAsia="Batang" w:cs="Arial"/>
                      <w:b/>
                      <w:bCs/>
                      <w:sz w:val="22"/>
                      <w:szCs w:val="22"/>
                      <w:lang w:val="es-CO" w:eastAsia="ko-KR"/>
                    </w:rPr>
                    <w:t>4</w:t>
                  </w:r>
                  <w:r w:rsidR="00EB3EA4" w:rsidRPr="00E0395D">
                    <w:rPr>
                      <w:rFonts w:eastAsia="Batang" w:cs="Arial"/>
                      <w:b/>
                      <w:bCs/>
                      <w:sz w:val="22"/>
                      <w:szCs w:val="22"/>
                      <w:lang w:val="es-CO" w:eastAsia="ko-KR"/>
                    </w:rPr>
                    <w:t xml:space="preserve">0 </w:t>
                  </w:r>
                  <w:r w:rsidR="0088139C" w:rsidRPr="00E0395D">
                    <w:rPr>
                      <w:rFonts w:eastAsia="Batang" w:cs="Arial"/>
                      <w:b/>
                      <w:bCs/>
                      <w:sz w:val="22"/>
                      <w:szCs w:val="22"/>
                      <w:lang w:val="es-CO" w:eastAsia="ko-KR"/>
                    </w:rPr>
                    <w:t>PTS</w:t>
                  </w:r>
                </w:p>
              </w:tc>
            </w:tr>
            <w:tr w:rsidR="0088139C" w:rsidRPr="00E0395D"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E0395D" w:rsidRDefault="0088139C" w:rsidP="0088139C">
                  <w:pPr>
                    <w:jc w:val="right"/>
                    <w:rPr>
                      <w:rFonts w:cs="Arial"/>
                      <w:i/>
                      <w:iCs/>
                      <w:sz w:val="22"/>
                      <w:szCs w:val="22"/>
                      <w:lang w:val="es-CO" w:eastAsia="es-MX"/>
                    </w:rPr>
                  </w:pPr>
                  <w:r w:rsidRPr="00E0395D">
                    <w:rPr>
                      <w:rFonts w:eastAsia="Batang" w:cs="Arial"/>
                      <w:i/>
                      <w:iCs/>
                      <w:sz w:val="22"/>
                      <w:szCs w:val="22"/>
                      <w:lang w:val="es-CO" w:eastAsia="ko-KR"/>
                    </w:rPr>
                    <w:t>MÍNIMO PARA PASAR A LA EVALUACIÓN TÉCNICA</w:t>
                  </w:r>
                  <w:r w:rsidR="006A15E5" w:rsidRPr="00E0395D">
                    <w:rPr>
                      <w:rFonts w:eastAsia="Batang" w:cs="Arial"/>
                      <w:i/>
                      <w:iCs/>
                      <w:sz w:val="22"/>
                      <w:szCs w:val="22"/>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4A5754D1" w:rsidR="0088139C" w:rsidRPr="00E0395D" w:rsidRDefault="00513734" w:rsidP="0088139C">
                  <w:pPr>
                    <w:jc w:val="center"/>
                    <w:rPr>
                      <w:rFonts w:cs="Arial"/>
                      <w:b/>
                      <w:iCs/>
                      <w:sz w:val="22"/>
                      <w:szCs w:val="22"/>
                      <w:lang w:val="es-CO" w:eastAsia="es-MX"/>
                    </w:rPr>
                  </w:pPr>
                  <w:r w:rsidRPr="00E0395D">
                    <w:rPr>
                      <w:rFonts w:cs="Arial"/>
                      <w:b/>
                      <w:iCs/>
                      <w:sz w:val="22"/>
                      <w:szCs w:val="22"/>
                      <w:lang w:val="es-CO" w:eastAsia="es-MX"/>
                    </w:rPr>
                    <w:t>28</w:t>
                  </w:r>
                  <w:r w:rsidR="00EB3EA4" w:rsidRPr="00E0395D">
                    <w:rPr>
                      <w:rFonts w:cs="Arial"/>
                      <w:b/>
                      <w:iCs/>
                      <w:sz w:val="22"/>
                      <w:szCs w:val="22"/>
                      <w:lang w:val="es-CO" w:eastAsia="es-MX"/>
                    </w:rPr>
                    <w:t xml:space="preserve"> </w:t>
                  </w:r>
                  <w:r w:rsidR="0088139C" w:rsidRPr="00E0395D">
                    <w:rPr>
                      <w:rFonts w:cs="Arial"/>
                      <w:b/>
                      <w:iCs/>
                      <w:sz w:val="22"/>
                      <w:szCs w:val="22"/>
                      <w:lang w:val="es-CO" w:eastAsia="es-MX"/>
                    </w:rPr>
                    <w:t>PTS</w:t>
                  </w:r>
                </w:p>
              </w:tc>
            </w:tr>
            <w:tr w:rsidR="0088139C" w:rsidRPr="00E3397E"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E0395D" w:rsidRDefault="0088139C" w:rsidP="0088139C">
                  <w:pPr>
                    <w:jc w:val="center"/>
                    <w:rPr>
                      <w:rFonts w:cs="Arial"/>
                      <w:i/>
                      <w:iCs/>
                      <w:sz w:val="22"/>
                      <w:szCs w:val="22"/>
                      <w:lang w:val="es-CO" w:eastAsia="es-MX"/>
                    </w:rPr>
                  </w:pPr>
                  <w:r w:rsidRPr="00E0395D">
                    <w:rPr>
                      <w:rFonts w:cs="Arial"/>
                      <w:i/>
                      <w:iCs/>
                      <w:sz w:val="22"/>
                      <w:szCs w:val="22"/>
                      <w:lang w:val="es-CO" w:eastAsia="es-MX"/>
                    </w:rPr>
                    <w:t xml:space="preserve">Para pasar a la siguiente etapa al menos deberá obtener </w:t>
                  </w:r>
                  <w:r w:rsidRPr="00E0395D">
                    <w:rPr>
                      <w:rFonts w:cs="Arial"/>
                      <w:b/>
                      <w:bCs/>
                      <w:i/>
                      <w:iCs/>
                      <w:sz w:val="22"/>
                      <w:szCs w:val="22"/>
                      <w:lang w:val="es-CO" w:eastAsia="es-MX"/>
                    </w:rPr>
                    <w:t>mínimo el 70%</w:t>
                  </w:r>
                  <w:r w:rsidRPr="00E0395D">
                    <w:rPr>
                      <w:rFonts w:cs="Arial"/>
                      <w:i/>
                      <w:iCs/>
                      <w:sz w:val="22"/>
                      <w:szCs w:val="22"/>
                      <w:lang w:val="es-CO" w:eastAsia="es-MX"/>
                    </w:rPr>
                    <w:t xml:space="preserve"> del total de puntos</w:t>
                  </w:r>
                  <w:r w:rsidR="003D36C3" w:rsidRPr="00E0395D">
                    <w:rPr>
                      <w:rFonts w:cs="Arial"/>
                      <w:i/>
                      <w:iCs/>
                      <w:sz w:val="22"/>
                      <w:szCs w:val="22"/>
                      <w:lang w:val="es-CO" w:eastAsia="es-MX"/>
                    </w:rPr>
                    <w:t xml:space="preserve"> máximos posibles de la ETAPA 1</w:t>
                  </w:r>
                </w:p>
              </w:tc>
            </w:tr>
            <w:tr w:rsidR="0088139C" w:rsidRPr="00E3397E"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E0395D" w:rsidRDefault="003D36C3" w:rsidP="0088139C">
                  <w:pPr>
                    <w:jc w:val="both"/>
                    <w:rPr>
                      <w:rFonts w:cs="Arial"/>
                      <w:b/>
                      <w:bCs/>
                      <w:sz w:val="22"/>
                      <w:szCs w:val="22"/>
                      <w:lang w:val="es-CO" w:eastAsia="es-MX"/>
                    </w:rPr>
                  </w:pPr>
                  <w:r w:rsidRPr="00E0395D">
                    <w:rPr>
                      <w:rFonts w:eastAsia="Batang" w:cs="Arial"/>
                      <w:b/>
                      <w:bCs/>
                      <w:sz w:val="22"/>
                      <w:szCs w:val="22"/>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E0395D" w:rsidRDefault="0088139C" w:rsidP="0088139C">
                  <w:pPr>
                    <w:jc w:val="both"/>
                    <w:rPr>
                      <w:rFonts w:cs="Arial"/>
                      <w:b/>
                      <w:bCs/>
                      <w:sz w:val="22"/>
                      <w:szCs w:val="22"/>
                      <w:lang w:val="es-CO" w:eastAsia="es-MX"/>
                    </w:rPr>
                  </w:pPr>
                  <w:r w:rsidRPr="00E0395D">
                    <w:rPr>
                      <w:rFonts w:eastAsia="Batang" w:cs="Arial"/>
                      <w:b/>
                      <w:bCs/>
                      <w:sz w:val="22"/>
                      <w:szCs w:val="22"/>
                      <w:lang w:val="es-CO" w:eastAsia="ko-KR"/>
                    </w:rPr>
                    <w:t>Evaluación de propuesta técnica</w:t>
                  </w:r>
                  <w:r w:rsidR="00590871" w:rsidRPr="00E0395D">
                    <w:rPr>
                      <w:rFonts w:eastAsia="Batang" w:cs="Arial"/>
                      <w:b/>
                      <w:bCs/>
                      <w:sz w:val="22"/>
                      <w:szCs w:val="22"/>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E0395D" w:rsidRDefault="0088139C" w:rsidP="0088139C">
                  <w:pPr>
                    <w:jc w:val="center"/>
                    <w:rPr>
                      <w:rFonts w:cs="Arial"/>
                      <w:sz w:val="22"/>
                      <w:szCs w:val="22"/>
                      <w:lang w:val="es-CO" w:eastAsia="es-MX"/>
                    </w:rPr>
                  </w:pPr>
                  <w:r w:rsidRPr="00E0395D">
                    <w:rPr>
                      <w:rFonts w:cs="Arial"/>
                      <w:sz w:val="22"/>
                      <w:szCs w:val="22"/>
                      <w:lang w:val="es-CO" w:eastAsia="es-MX"/>
                    </w:rPr>
                    <w:t>En esta etapa se evaluará y ponderará la información presentada en la propuesta t</w:t>
                  </w:r>
                  <w:r w:rsidR="003D36C3" w:rsidRPr="00E0395D">
                    <w:rPr>
                      <w:rFonts w:cs="Arial"/>
                      <w:sz w:val="22"/>
                      <w:szCs w:val="22"/>
                      <w:lang w:val="es-CO" w:eastAsia="es-MX"/>
                    </w:rPr>
                    <w:t xml:space="preserve">écnica </w:t>
                  </w:r>
                </w:p>
              </w:tc>
            </w:tr>
            <w:tr w:rsidR="0088139C" w:rsidRPr="00E0395D"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E0395D" w:rsidRDefault="0088139C" w:rsidP="0088139C">
                  <w:pPr>
                    <w:jc w:val="center"/>
                    <w:rPr>
                      <w:rFonts w:cs="Arial"/>
                      <w:b/>
                      <w:bCs/>
                      <w:sz w:val="22"/>
                      <w:szCs w:val="22"/>
                      <w:lang w:val="es-CO" w:eastAsia="es-MX"/>
                    </w:rPr>
                  </w:pPr>
                  <w:r w:rsidRPr="00E0395D">
                    <w:rPr>
                      <w:rFonts w:eastAsia="BatangChe" w:cs="Arial"/>
                      <w:b/>
                      <w:bCs/>
                      <w:sz w:val="22"/>
                      <w:szCs w:val="22"/>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E0395D" w:rsidRDefault="0088139C" w:rsidP="0088139C">
                  <w:pPr>
                    <w:jc w:val="center"/>
                    <w:rPr>
                      <w:rFonts w:cs="Arial"/>
                      <w:b/>
                      <w:bCs/>
                      <w:sz w:val="22"/>
                      <w:szCs w:val="22"/>
                      <w:lang w:val="es-CO" w:eastAsia="es-MX"/>
                    </w:rPr>
                  </w:pPr>
                  <w:r w:rsidRPr="00E0395D">
                    <w:rPr>
                      <w:rFonts w:eastAsia="BatangChe" w:cs="Arial"/>
                      <w:b/>
                      <w:bCs/>
                      <w:sz w:val="22"/>
                      <w:szCs w:val="22"/>
                      <w:lang w:val="es-CO" w:eastAsia="ko-KR"/>
                    </w:rPr>
                    <w:t>PUNTAJE</w:t>
                  </w:r>
                </w:p>
              </w:tc>
            </w:tr>
            <w:tr w:rsidR="0058125F" w:rsidRPr="00E0395D"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E0395D" w:rsidRDefault="008A54F4" w:rsidP="0088139C">
                  <w:pPr>
                    <w:rPr>
                      <w:rFonts w:cs="Arial"/>
                      <w:sz w:val="22"/>
                      <w:szCs w:val="22"/>
                      <w:lang w:val="es-CO"/>
                    </w:rPr>
                  </w:pPr>
                  <w:r w:rsidRPr="00E0395D">
                    <w:rPr>
                      <w:rFonts w:cs="Arial"/>
                      <w:sz w:val="22"/>
                      <w:szCs w:val="22"/>
                      <w:lang w:val="es-CO"/>
                    </w:rPr>
                    <w:t>Entrevista</w:t>
                  </w:r>
                  <w:r w:rsidR="00CC4223" w:rsidRPr="00E0395D">
                    <w:rPr>
                      <w:rFonts w:cs="Arial"/>
                      <w:sz w:val="22"/>
                      <w:szCs w:val="22"/>
                      <w:lang w:val="es-CO"/>
                    </w:rPr>
                    <w:t xml:space="preserve">, </w:t>
                  </w:r>
                  <w:r w:rsidR="00590871" w:rsidRPr="00E0395D">
                    <w:rPr>
                      <w:rFonts w:cs="Arial"/>
                      <w:sz w:val="22"/>
                      <w:szCs w:val="22"/>
                      <w:lang w:val="es-CO"/>
                    </w:rPr>
                    <w:t>criterios a ev</w:t>
                  </w:r>
                  <w:r w:rsidR="007A0070" w:rsidRPr="00E0395D">
                    <w:rPr>
                      <w:rFonts w:cs="Arial"/>
                      <w:sz w:val="22"/>
                      <w:szCs w:val="22"/>
                      <w:lang w:val="es-CO"/>
                    </w:rPr>
                    <w:t>a</w:t>
                  </w:r>
                  <w:r w:rsidR="00CC4223" w:rsidRPr="00E0395D">
                    <w:rPr>
                      <w:rFonts w:cs="Arial"/>
                      <w:sz w:val="22"/>
                      <w:szCs w:val="22"/>
                      <w:lang w:val="es-CO"/>
                    </w:rPr>
                    <w:t>luar:</w:t>
                  </w:r>
                </w:p>
                <w:p w14:paraId="413F2260" w14:textId="77777777" w:rsidR="00CC4223" w:rsidRPr="00E0395D" w:rsidRDefault="00CC4223" w:rsidP="0088139C">
                  <w:pPr>
                    <w:rPr>
                      <w:rFonts w:cs="Arial"/>
                      <w:sz w:val="22"/>
                      <w:szCs w:val="22"/>
                      <w:lang w:val="es-CO"/>
                    </w:rPr>
                  </w:pPr>
                </w:p>
                <w:p w14:paraId="38BD593D" w14:textId="057A9BD9" w:rsidR="00CC4223" w:rsidRPr="00E0395D" w:rsidRDefault="00E0395D" w:rsidP="005F4CB4">
                  <w:pPr>
                    <w:pStyle w:val="ListParagraph"/>
                    <w:numPr>
                      <w:ilvl w:val="0"/>
                      <w:numId w:val="7"/>
                    </w:numPr>
                    <w:jc w:val="both"/>
                    <w:rPr>
                      <w:rFonts w:cs="Arial"/>
                      <w:sz w:val="22"/>
                      <w:szCs w:val="22"/>
                      <w:lang w:val="es-CO" w:eastAsia="es-MX"/>
                    </w:rPr>
                  </w:pPr>
                  <w:r>
                    <w:rPr>
                      <w:rFonts w:cs="Arial"/>
                      <w:sz w:val="22"/>
                      <w:szCs w:val="22"/>
                      <w:lang w:val="es-CO" w:eastAsia="es-MX"/>
                    </w:rPr>
                    <w:t>C</w:t>
                  </w:r>
                  <w:r w:rsidR="00513734" w:rsidRPr="00E0395D">
                    <w:rPr>
                      <w:rFonts w:cs="Arial"/>
                      <w:sz w:val="22"/>
                      <w:szCs w:val="22"/>
                      <w:lang w:val="es-CO" w:eastAsia="es-MX"/>
                    </w:rPr>
                    <w:t>onocimientos sobre proceso de paz, Plan Marco de Implementación y enfoque de género.</w:t>
                  </w:r>
                </w:p>
                <w:p w14:paraId="127E6B41" w14:textId="77777777" w:rsidR="00513734" w:rsidRPr="00E0395D" w:rsidRDefault="00513734" w:rsidP="005F4CB4">
                  <w:pPr>
                    <w:pStyle w:val="ListParagraph"/>
                    <w:numPr>
                      <w:ilvl w:val="0"/>
                      <w:numId w:val="7"/>
                    </w:numPr>
                    <w:jc w:val="both"/>
                    <w:rPr>
                      <w:rFonts w:cs="Arial"/>
                      <w:sz w:val="22"/>
                      <w:szCs w:val="22"/>
                      <w:lang w:val="es-CO" w:eastAsia="es-MX"/>
                    </w:rPr>
                  </w:pPr>
                  <w:r w:rsidRPr="00E0395D">
                    <w:rPr>
                      <w:rFonts w:cs="Arial"/>
                      <w:sz w:val="22"/>
                      <w:szCs w:val="22"/>
                      <w:lang w:val="es-CO" w:eastAsia="es-MX"/>
                    </w:rPr>
                    <w:t>Experiencia en el sector público y en gestión de recursos con donantes/cooperantes</w:t>
                  </w:r>
                </w:p>
                <w:p w14:paraId="4EECD763" w14:textId="04F872C3" w:rsidR="00513734" w:rsidRPr="00E0395D" w:rsidRDefault="00513734" w:rsidP="005F4CB4">
                  <w:pPr>
                    <w:pStyle w:val="ListParagraph"/>
                    <w:numPr>
                      <w:ilvl w:val="0"/>
                      <w:numId w:val="7"/>
                    </w:numPr>
                    <w:jc w:val="both"/>
                    <w:rPr>
                      <w:rFonts w:cs="Arial"/>
                      <w:sz w:val="22"/>
                      <w:szCs w:val="22"/>
                      <w:lang w:val="es-CO" w:eastAsia="es-MX"/>
                    </w:rPr>
                  </w:pPr>
                  <w:r w:rsidRPr="00E0395D">
                    <w:rPr>
                      <w:rFonts w:cs="Arial"/>
                      <w:sz w:val="22"/>
                      <w:szCs w:val="22"/>
                      <w:lang w:val="es-CO" w:eastAsia="es-MX"/>
                    </w:rPr>
                    <w:t>Experiencia en estructuración o gerencia de proyectos</w:t>
                  </w:r>
                </w:p>
              </w:tc>
              <w:tc>
                <w:tcPr>
                  <w:tcW w:w="1380" w:type="pct"/>
                  <w:tcBorders>
                    <w:top w:val="nil"/>
                    <w:left w:val="nil"/>
                    <w:bottom w:val="single" w:sz="4" w:space="0" w:color="auto"/>
                    <w:right w:val="single" w:sz="8" w:space="0" w:color="auto"/>
                  </w:tcBorders>
                  <w:shd w:val="clear" w:color="auto" w:fill="auto"/>
                  <w:vAlign w:val="center"/>
                  <w:hideMark/>
                </w:tcPr>
                <w:p w14:paraId="6F0FC602" w14:textId="0D0FD9A9" w:rsidR="0088139C" w:rsidRPr="00E0395D" w:rsidRDefault="00513734" w:rsidP="0088139C">
                  <w:pPr>
                    <w:jc w:val="center"/>
                    <w:rPr>
                      <w:rFonts w:cs="Arial"/>
                      <w:b/>
                      <w:sz w:val="22"/>
                      <w:szCs w:val="22"/>
                      <w:lang w:val="es-CO" w:eastAsia="es-MX"/>
                    </w:rPr>
                  </w:pPr>
                  <w:r w:rsidRPr="00E0395D">
                    <w:rPr>
                      <w:rFonts w:cs="Arial"/>
                      <w:b/>
                      <w:sz w:val="22"/>
                      <w:szCs w:val="22"/>
                      <w:lang w:val="es-CO" w:eastAsia="es-MX"/>
                    </w:rPr>
                    <w:t>6</w:t>
                  </w:r>
                  <w:r w:rsidR="00CC4223" w:rsidRPr="00E0395D">
                    <w:rPr>
                      <w:rFonts w:cs="Arial"/>
                      <w:b/>
                      <w:sz w:val="22"/>
                      <w:szCs w:val="22"/>
                      <w:lang w:val="es-CO" w:eastAsia="es-MX"/>
                    </w:rPr>
                    <w:t xml:space="preserve">0 </w:t>
                  </w:r>
                  <w:r w:rsidR="0088139C" w:rsidRPr="00E0395D">
                    <w:rPr>
                      <w:rFonts w:cs="Arial"/>
                      <w:b/>
                      <w:sz w:val="22"/>
                      <w:szCs w:val="22"/>
                      <w:lang w:val="es-CO" w:eastAsia="es-MX"/>
                    </w:rPr>
                    <w:t>pts</w:t>
                  </w:r>
                </w:p>
              </w:tc>
            </w:tr>
            <w:tr w:rsidR="0058125F" w:rsidRPr="00E0395D"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E0395D" w:rsidRDefault="0088139C" w:rsidP="007A0070">
                  <w:pPr>
                    <w:rPr>
                      <w:rFonts w:cs="Arial"/>
                      <w:b/>
                      <w:bCs/>
                      <w:sz w:val="22"/>
                      <w:szCs w:val="22"/>
                      <w:lang w:val="es-CO" w:eastAsia="es-MX"/>
                    </w:rPr>
                  </w:pPr>
                  <w:r w:rsidRPr="00E0395D">
                    <w:rPr>
                      <w:rFonts w:eastAsia="Batang" w:cs="Arial"/>
                      <w:b/>
                      <w:bCs/>
                      <w:sz w:val="22"/>
                      <w:szCs w:val="22"/>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E0395D" w:rsidRDefault="00D22187" w:rsidP="0088139C">
                  <w:pPr>
                    <w:jc w:val="center"/>
                    <w:rPr>
                      <w:rFonts w:cs="Arial"/>
                      <w:b/>
                      <w:bCs/>
                      <w:sz w:val="22"/>
                      <w:szCs w:val="22"/>
                      <w:lang w:val="es-CO" w:eastAsia="es-MX"/>
                    </w:rPr>
                  </w:pPr>
                  <w:r w:rsidRPr="00E0395D">
                    <w:rPr>
                      <w:rFonts w:eastAsia="Batang" w:cs="Arial"/>
                      <w:b/>
                      <w:bCs/>
                      <w:sz w:val="22"/>
                      <w:szCs w:val="22"/>
                      <w:lang w:val="es-CO" w:eastAsia="ko-KR"/>
                    </w:rPr>
                    <w:t>10</w:t>
                  </w:r>
                  <w:r w:rsidR="0088139C" w:rsidRPr="00E0395D">
                    <w:rPr>
                      <w:rFonts w:eastAsia="Batang" w:cs="Arial"/>
                      <w:b/>
                      <w:bCs/>
                      <w:sz w:val="22"/>
                      <w:szCs w:val="22"/>
                      <w:lang w:val="es-CO" w:eastAsia="ko-KR"/>
                    </w:rPr>
                    <w:t>0 PTS</w:t>
                  </w:r>
                </w:p>
              </w:tc>
            </w:tr>
          </w:tbl>
          <w:p w14:paraId="5AFBA3D9" w14:textId="77777777" w:rsidR="0088139C" w:rsidRPr="00E0395D" w:rsidRDefault="0088139C" w:rsidP="00B07A32">
            <w:pPr>
              <w:rPr>
                <w:rFonts w:cs="Arial"/>
                <w:bCs/>
                <w:sz w:val="22"/>
                <w:szCs w:val="22"/>
                <w:lang w:val="es-CO" w:eastAsia="it-IT"/>
              </w:rPr>
            </w:pPr>
          </w:p>
          <w:p w14:paraId="02C9AF27" w14:textId="77777777" w:rsidR="00B07A32" w:rsidRPr="00E0395D" w:rsidRDefault="00B07A32" w:rsidP="005F1F1B">
            <w:pPr>
              <w:pStyle w:val="ListParagraph"/>
              <w:rPr>
                <w:rFonts w:cs="Arial"/>
                <w:sz w:val="22"/>
                <w:szCs w:val="22"/>
                <w:lang w:val="es-CO"/>
              </w:rPr>
            </w:pPr>
          </w:p>
        </w:tc>
      </w:tr>
    </w:tbl>
    <w:p w14:paraId="7EA8DF12" w14:textId="2F82B764" w:rsidR="00603065" w:rsidRPr="00E0395D" w:rsidRDefault="00603065" w:rsidP="00603065">
      <w:pPr>
        <w:spacing w:before="360"/>
        <w:ind w:left="1080"/>
        <w:contextualSpacing/>
        <w:jc w:val="both"/>
        <w:rPr>
          <w:rFonts w:eastAsia="Batang" w:cs="Arial"/>
          <w:b/>
          <w:smallCaps/>
          <w:sz w:val="22"/>
          <w:szCs w:val="22"/>
          <w:lang w:val="es-CO" w:eastAsia="ko-KR"/>
        </w:rPr>
      </w:pPr>
    </w:p>
    <w:p w14:paraId="44C248ED" w14:textId="6C747E84" w:rsidR="00603065" w:rsidRPr="00E0395D" w:rsidRDefault="00603065" w:rsidP="00603065">
      <w:pPr>
        <w:spacing w:before="360"/>
        <w:ind w:left="1080"/>
        <w:contextualSpacing/>
        <w:jc w:val="both"/>
        <w:rPr>
          <w:rFonts w:eastAsia="Batang" w:cs="Arial"/>
          <w:b/>
          <w:smallCaps/>
          <w:sz w:val="22"/>
          <w:szCs w:val="22"/>
          <w:lang w:val="es-CO" w:eastAsia="ko-KR"/>
        </w:rPr>
      </w:pPr>
    </w:p>
    <w:p w14:paraId="4C2686AA" w14:textId="7D08F335" w:rsidR="00603065" w:rsidRPr="00E0395D" w:rsidRDefault="00603065" w:rsidP="00603065">
      <w:pPr>
        <w:spacing w:before="360"/>
        <w:ind w:left="1080"/>
        <w:contextualSpacing/>
        <w:jc w:val="both"/>
        <w:rPr>
          <w:rFonts w:eastAsia="Batang" w:cs="Arial"/>
          <w:b/>
          <w:smallCaps/>
          <w:sz w:val="22"/>
          <w:szCs w:val="22"/>
          <w:lang w:val="es-CO" w:eastAsia="ko-KR"/>
        </w:rPr>
      </w:pPr>
    </w:p>
    <w:p w14:paraId="5B673515" w14:textId="216C5826" w:rsidR="00603065" w:rsidRPr="00E0395D" w:rsidRDefault="00603065" w:rsidP="00603065">
      <w:pPr>
        <w:spacing w:before="360"/>
        <w:ind w:left="1080"/>
        <w:contextualSpacing/>
        <w:jc w:val="both"/>
        <w:rPr>
          <w:rFonts w:eastAsia="Batang" w:cs="Arial"/>
          <w:b/>
          <w:smallCaps/>
          <w:sz w:val="22"/>
          <w:szCs w:val="22"/>
          <w:lang w:val="es-CO" w:eastAsia="ko-KR"/>
        </w:rPr>
      </w:pPr>
    </w:p>
    <w:p w14:paraId="547E6466" w14:textId="0FDE788C" w:rsidR="00603065" w:rsidRPr="00E0395D" w:rsidRDefault="00603065" w:rsidP="00603065">
      <w:pPr>
        <w:spacing w:before="360"/>
        <w:ind w:left="1080"/>
        <w:contextualSpacing/>
        <w:jc w:val="both"/>
        <w:rPr>
          <w:rFonts w:eastAsia="Batang" w:cs="Arial"/>
          <w:b/>
          <w:smallCaps/>
          <w:sz w:val="22"/>
          <w:szCs w:val="22"/>
          <w:lang w:val="es-CO" w:eastAsia="ko-KR"/>
        </w:rPr>
      </w:pPr>
    </w:p>
    <w:p w14:paraId="64C33E04" w14:textId="312F1145" w:rsidR="00603065" w:rsidRPr="00E0395D" w:rsidRDefault="00603065" w:rsidP="00603065">
      <w:pPr>
        <w:spacing w:before="360"/>
        <w:ind w:left="1080"/>
        <w:contextualSpacing/>
        <w:jc w:val="both"/>
        <w:rPr>
          <w:rFonts w:eastAsia="Batang" w:cs="Arial"/>
          <w:b/>
          <w:smallCaps/>
          <w:sz w:val="22"/>
          <w:szCs w:val="22"/>
          <w:lang w:val="es-CO" w:eastAsia="ko-KR"/>
        </w:rPr>
      </w:pPr>
    </w:p>
    <w:p w14:paraId="75B65A88" w14:textId="6FBC04C5" w:rsidR="00603065" w:rsidRPr="00E0395D" w:rsidRDefault="00603065" w:rsidP="00603065">
      <w:pPr>
        <w:spacing w:before="360"/>
        <w:ind w:left="1080"/>
        <w:contextualSpacing/>
        <w:jc w:val="both"/>
        <w:rPr>
          <w:rFonts w:eastAsia="Batang" w:cs="Arial"/>
          <w:b/>
          <w:smallCaps/>
          <w:sz w:val="22"/>
          <w:szCs w:val="22"/>
          <w:lang w:val="es-CO" w:eastAsia="ko-KR"/>
        </w:rPr>
      </w:pPr>
    </w:p>
    <w:p w14:paraId="1B0FF307" w14:textId="341DEF21" w:rsidR="00603065" w:rsidRPr="00E0395D" w:rsidRDefault="00603065" w:rsidP="00603065">
      <w:pPr>
        <w:spacing w:before="360"/>
        <w:ind w:left="1080"/>
        <w:contextualSpacing/>
        <w:jc w:val="both"/>
        <w:rPr>
          <w:rFonts w:eastAsia="Batang" w:cs="Arial"/>
          <w:b/>
          <w:smallCaps/>
          <w:sz w:val="22"/>
          <w:szCs w:val="22"/>
          <w:lang w:val="es-CO" w:eastAsia="ko-KR"/>
        </w:rPr>
      </w:pPr>
    </w:p>
    <w:p w14:paraId="7B6B8A72" w14:textId="67AB1FDD" w:rsidR="00513734" w:rsidRPr="00E0395D" w:rsidRDefault="00513734" w:rsidP="00603065">
      <w:pPr>
        <w:spacing w:before="360"/>
        <w:ind w:left="1080"/>
        <w:contextualSpacing/>
        <w:jc w:val="both"/>
        <w:rPr>
          <w:rFonts w:eastAsia="Batang" w:cs="Arial"/>
          <w:b/>
          <w:smallCaps/>
          <w:sz w:val="22"/>
          <w:szCs w:val="22"/>
          <w:lang w:val="es-CO" w:eastAsia="ko-KR"/>
        </w:rPr>
      </w:pPr>
    </w:p>
    <w:p w14:paraId="2AF24338" w14:textId="2B097E55" w:rsidR="00513734" w:rsidRPr="00E0395D" w:rsidRDefault="00513734" w:rsidP="00603065">
      <w:pPr>
        <w:spacing w:before="360"/>
        <w:ind w:left="1080"/>
        <w:contextualSpacing/>
        <w:jc w:val="both"/>
        <w:rPr>
          <w:rFonts w:eastAsia="Batang" w:cs="Arial"/>
          <w:b/>
          <w:smallCaps/>
          <w:sz w:val="22"/>
          <w:szCs w:val="22"/>
          <w:lang w:val="es-CO" w:eastAsia="ko-KR"/>
        </w:rPr>
      </w:pPr>
    </w:p>
    <w:p w14:paraId="26404531" w14:textId="0AAB3921" w:rsidR="00513734" w:rsidRPr="00E0395D" w:rsidRDefault="00513734" w:rsidP="00603065">
      <w:pPr>
        <w:spacing w:before="360"/>
        <w:ind w:left="1080"/>
        <w:contextualSpacing/>
        <w:jc w:val="both"/>
        <w:rPr>
          <w:rFonts w:eastAsia="Batang" w:cs="Arial"/>
          <w:b/>
          <w:smallCaps/>
          <w:sz w:val="22"/>
          <w:szCs w:val="22"/>
          <w:lang w:val="es-CO" w:eastAsia="ko-KR"/>
        </w:rPr>
      </w:pPr>
    </w:p>
    <w:p w14:paraId="65BB4FAC" w14:textId="5DEC6B86" w:rsidR="00513734" w:rsidRPr="00E0395D" w:rsidRDefault="00513734" w:rsidP="00603065">
      <w:pPr>
        <w:spacing w:before="360"/>
        <w:ind w:left="1080"/>
        <w:contextualSpacing/>
        <w:jc w:val="both"/>
        <w:rPr>
          <w:rFonts w:eastAsia="Batang" w:cs="Arial"/>
          <w:b/>
          <w:smallCaps/>
          <w:sz w:val="22"/>
          <w:szCs w:val="22"/>
          <w:lang w:val="es-CO" w:eastAsia="ko-KR"/>
        </w:rPr>
      </w:pPr>
    </w:p>
    <w:p w14:paraId="51E5DF0D" w14:textId="7AAADAB9" w:rsidR="00513734" w:rsidRPr="00E0395D" w:rsidRDefault="00513734" w:rsidP="00603065">
      <w:pPr>
        <w:spacing w:before="360"/>
        <w:ind w:left="1080"/>
        <w:contextualSpacing/>
        <w:jc w:val="both"/>
        <w:rPr>
          <w:rFonts w:eastAsia="Batang" w:cs="Arial"/>
          <w:b/>
          <w:smallCaps/>
          <w:sz w:val="22"/>
          <w:szCs w:val="22"/>
          <w:lang w:val="es-CO" w:eastAsia="ko-KR"/>
        </w:rPr>
      </w:pPr>
    </w:p>
    <w:p w14:paraId="0795E5B8" w14:textId="1C9A76B9" w:rsidR="00513734" w:rsidRPr="00E0395D" w:rsidRDefault="00513734" w:rsidP="00603065">
      <w:pPr>
        <w:spacing w:before="360"/>
        <w:ind w:left="1080"/>
        <w:contextualSpacing/>
        <w:jc w:val="both"/>
        <w:rPr>
          <w:rFonts w:eastAsia="Batang" w:cs="Arial"/>
          <w:b/>
          <w:smallCaps/>
          <w:sz w:val="22"/>
          <w:szCs w:val="22"/>
          <w:lang w:val="es-CO" w:eastAsia="ko-KR"/>
        </w:rPr>
      </w:pPr>
    </w:p>
    <w:p w14:paraId="6CC9577E" w14:textId="032E7723" w:rsidR="00513734" w:rsidRPr="00E0395D" w:rsidRDefault="00513734" w:rsidP="00603065">
      <w:pPr>
        <w:spacing w:before="360"/>
        <w:ind w:left="1080"/>
        <w:contextualSpacing/>
        <w:jc w:val="both"/>
        <w:rPr>
          <w:rFonts w:eastAsia="Batang" w:cs="Arial"/>
          <w:b/>
          <w:smallCaps/>
          <w:sz w:val="22"/>
          <w:szCs w:val="22"/>
          <w:lang w:val="es-CO" w:eastAsia="ko-KR"/>
        </w:rPr>
      </w:pPr>
    </w:p>
    <w:p w14:paraId="289D1EA8" w14:textId="2EADDB91" w:rsidR="00513734" w:rsidRPr="00E0395D" w:rsidRDefault="00513734" w:rsidP="00603065">
      <w:pPr>
        <w:spacing w:before="360"/>
        <w:ind w:left="1080"/>
        <w:contextualSpacing/>
        <w:jc w:val="both"/>
        <w:rPr>
          <w:rFonts w:eastAsia="Batang" w:cs="Arial"/>
          <w:b/>
          <w:smallCaps/>
          <w:sz w:val="22"/>
          <w:szCs w:val="22"/>
          <w:lang w:val="es-CO" w:eastAsia="ko-KR"/>
        </w:rPr>
      </w:pPr>
    </w:p>
    <w:p w14:paraId="5ECD0D8F" w14:textId="7B8E1684" w:rsidR="00513734" w:rsidRPr="00E0395D" w:rsidRDefault="00513734" w:rsidP="00603065">
      <w:pPr>
        <w:spacing w:before="360"/>
        <w:ind w:left="1080"/>
        <w:contextualSpacing/>
        <w:jc w:val="both"/>
        <w:rPr>
          <w:rFonts w:eastAsia="Batang" w:cs="Arial"/>
          <w:b/>
          <w:smallCaps/>
          <w:sz w:val="22"/>
          <w:szCs w:val="22"/>
          <w:lang w:val="es-CO" w:eastAsia="ko-KR"/>
        </w:rPr>
      </w:pPr>
    </w:p>
    <w:p w14:paraId="1502B18E" w14:textId="236241C5" w:rsidR="00513734" w:rsidRPr="00E0395D" w:rsidRDefault="00513734" w:rsidP="00603065">
      <w:pPr>
        <w:spacing w:before="360"/>
        <w:ind w:left="1080"/>
        <w:contextualSpacing/>
        <w:jc w:val="both"/>
        <w:rPr>
          <w:rFonts w:eastAsia="Batang" w:cs="Arial"/>
          <w:b/>
          <w:smallCaps/>
          <w:sz w:val="22"/>
          <w:szCs w:val="22"/>
          <w:lang w:val="es-CO" w:eastAsia="ko-KR"/>
        </w:rPr>
      </w:pPr>
    </w:p>
    <w:p w14:paraId="0B81EA5A" w14:textId="120832A0" w:rsidR="00513734" w:rsidRPr="00E0395D" w:rsidRDefault="00513734" w:rsidP="00603065">
      <w:pPr>
        <w:spacing w:before="360"/>
        <w:ind w:left="1080"/>
        <w:contextualSpacing/>
        <w:jc w:val="both"/>
        <w:rPr>
          <w:rFonts w:eastAsia="Batang" w:cs="Arial"/>
          <w:b/>
          <w:smallCaps/>
          <w:sz w:val="22"/>
          <w:szCs w:val="22"/>
          <w:lang w:val="es-CO" w:eastAsia="ko-KR"/>
        </w:rPr>
      </w:pPr>
    </w:p>
    <w:p w14:paraId="5F8AD2E1" w14:textId="6BC8E8C3" w:rsidR="00513734" w:rsidRPr="00E0395D" w:rsidRDefault="00513734" w:rsidP="00603065">
      <w:pPr>
        <w:spacing w:before="360"/>
        <w:ind w:left="1080"/>
        <w:contextualSpacing/>
        <w:jc w:val="both"/>
        <w:rPr>
          <w:rFonts w:eastAsia="Batang" w:cs="Arial"/>
          <w:b/>
          <w:smallCaps/>
          <w:sz w:val="22"/>
          <w:szCs w:val="22"/>
          <w:lang w:val="es-CO" w:eastAsia="ko-KR"/>
        </w:rPr>
      </w:pPr>
    </w:p>
    <w:p w14:paraId="159677AE" w14:textId="487A04FC" w:rsidR="00513734" w:rsidRPr="00E0395D" w:rsidRDefault="00513734" w:rsidP="00603065">
      <w:pPr>
        <w:spacing w:before="360"/>
        <w:ind w:left="1080"/>
        <w:contextualSpacing/>
        <w:jc w:val="both"/>
        <w:rPr>
          <w:rFonts w:eastAsia="Batang" w:cs="Arial"/>
          <w:b/>
          <w:smallCaps/>
          <w:sz w:val="22"/>
          <w:szCs w:val="22"/>
          <w:lang w:val="es-CO" w:eastAsia="ko-KR"/>
        </w:rPr>
      </w:pPr>
    </w:p>
    <w:p w14:paraId="0C1E08EC" w14:textId="7749033F" w:rsidR="00513734" w:rsidRPr="00E0395D" w:rsidRDefault="00513734" w:rsidP="00603065">
      <w:pPr>
        <w:spacing w:before="360"/>
        <w:ind w:left="1080"/>
        <w:contextualSpacing/>
        <w:jc w:val="both"/>
        <w:rPr>
          <w:rFonts w:eastAsia="Batang" w:cs="Arial"/>
          <w:b/>
          <w:smallCaps/>
          <w:sz w:val="22"/>
          <w:szCs w:val="22"/>
          <w:lang w:val="es-CO" w:eastAsia="ko-KR"/>
        </w:rPr>
      </w:pPr>
    </w:p>
    <w:p w14:paraId="470E8CF6" w14:textId="144283A0" w:rsidR="00513734" w:rsidRPr="00E0395D" w:rsidRDefault="00513734" w:rsidP="00603065">
      <w:pPr>
        <w:spacing w:before="360"/>
        <w:ind w:left="1080"/>
        <w:contextualSpacing/>
        <w:jc w:val="both"/>
        <w:rPr>
          <w:rFonts w:eastAsia="Batang" w:cs="Arial"/>
          <w:b/>
          <w:smallCaps/>
          <w:sz w:val="22"/>
          <w:szCs w:val="22"/>
          <w:lang w:val="es-CO" w:eastAsia="ko-KR"/>
        </w:rPr>
      </w:pPr>
    </w:p>
    <w:p w14:paraId="56C044D3" w14:textId="291D393B" w:rsidR="00513734" w:rsidRPr="00E0395D" w:rsidRDefault="00513734" w:rsidP="00603065">
      <w:pPr>
        <w:spacing w:before="360"/>
        <w:ind w:left="1080"/>
        <w:contextualSpacing/>
        <w:jc w:val="both"/>
        <w:rPr>
          <w:rFonts w:eastAsia="Batang" w:cs="Arial"/>
          <w:b/>
          <w:smallCaps/>
          <w:sz w:val="22"/>
          <w:szCs w:val="22"/>
          <w:lang w:val="es-CO" w:eastAsia="ko-KR"/>
        </w:rPr>
      </w:pPr>
    </w:p>
    <w:p w14:paraId="61295975" w14:textId="0A59D338" w:rsidR="00513734" w:rsidRPr="00E0395D" w:rsidRDefault="00513734" w:rsidP="00603065">
      <w:pPr>
        <w:spacing w:before="360"/>
        <w:ind w:left="1080"/>
        <w:contextualSpacing/>
        <w:jc w:val="both"/>
        <w:rPr>
          <w:rFonts w:eastAsia="Batang" w:cs="Arial"/>
          <w:b/>
          <w:smallCaps/>
          <w:sz w:val="22"/>
          <w:szCs w:val="22"/>
          <w:lang w:val="es-CO" w:eastAsia="ko-KR"/>
        </w:rPr>
      </w:pPr>
    </w:p>
    <w:p w14:paraId="3308CC88" w14:textId="739B584B" w:rsidR="00513734" w:rsidRPr="00E0395D" w:rsidRDefault="00513734" w:rsidP="00603065">
      <w:pPr>
        <w:spacing w:before="360"/>
        <w:ind w:left="1080"/>
        <w:contextualSpacing/>
        <w:jc w:val="both"/>
        <w:rPr>
          <w:rFonts w:eastAsia="Batang" w:cs="Arial"/>
          <w:b/>
          <w:smallCaps/>
          <w:sz w:val="22"/>
          <w:szCs w:val="22"/>
          <w:lang w:val="es-CO" w:eastAsia="ko-KR"/>
        </w:rPr>
      </w:pPr>
    </w:p>
    <w:p w14:paraId="29971BC0" w14:textId="25105ACF" w:rsidR="00513734" w:rsidRPr="00E0395D" w:rsidRDefault="00513734" w:rsidP="00603065">
      <w:pPr>
        <w:spacing w:before="360"/>
        <w:ind w:left="1080"/>
        <w:contextualSpacing/>
        <w:jc w:val="both"/>
        <w:rPr>
          <w:rFonts w:eastAsia="Batang" w:cs="Arial"/>
          <w:b/>
          <w:smallCaps/>
          <w:sz w:val="22"/>
          <w:szCs w:val="22"/>
          <w:lang w:val="es-CO" w:eastAsia="ko-KR"/>
        </w:rPr>
      </w:pPr>
    </w:p>
    <w:p w14:paraId="7F788AAA" w14:textId="4E6CA94C" w:rsidR="00513734" w:rsidRPr="00E0395D" w:rsidRDefault="00513734" w:rsidP="00603065">
      <w:pPr>
        <w:spacing w:before="360"/>
        <w:ind w:left="1080"/>
        <w:contextualSpacing/>
        <w:jc w:val="both"/>
        <w:rPr>
          <w:rFonts w:eastAsia="Batang" w:cs="Arial"/>
          <w:b/>
          <w:smallCaps/>
          <w:sz w:val="22"/>
          <w:szCs w:val="22"/>
          <w:lang w:val="es-CO" w:eastAsia="ko-KR"/>
        </w:rPr>
      </w:pPr>
    </w:p>
    <w:p w14:paraId="39A7A718" w14:textId="6FC21F6E" w:rsidR="00513734" w:rsidRPr="00E0395D" w:rsidRDefault="00513734" w:rsidP="00603065">
      <w:pPr>
        <w:spacing w:before="360"/>
        <w:ind w:left="1080"/>
        <w:contextualSpacing/>
        <w:jc w:val="both"/>
        <w:rPr>
          <w:rFonts w:eastAsia="Batang" w:cs="Arial"/>
          <w:b/>
          <w:smallCaps/>
          <w:sz w:val="22"/>
          <w:szCs w:val="22"/>
          <w:lang w:val="es-CO" w:eastAsia="ko-KR"/>
        </w:rPr>
      </w:pPr>
    </w:p>
    <w:p w14:paraId="053CA564" w14:textId="02A1AC7F" w:rsidR="00513734" w:rsidRPr="00E0395D" w:rsidRDefault="00513734" w:rsidP="00603065">
      <w:pPr>
        <w:spacing w:before="360"/>
        <w:ind w:left="1080"/>
        <w:contextualSpacing/>
        <w:jc w:val="both"/>
        <w:rPr>
          <w:rFonts w:eastAsia="Batang" w:cs="Arial"/>
          <w:b/>
          <w:smallCaps/>
          <w:sz w:val="22"/>
          <w:szCs w:val="22"/>
          <w:lang w:val="es-CO" w:eastAsia="ko-KR"/>
        </w:rPr>
      </w:pPr>
    </w:p>
    <w:p w14:paraId="0F633C56" w14:textId="6D0E6B8F" w:rsidR="00513734" w:rsidRPr="00E0395D" w:rsidRDefault="00513734" w:rsidP="00603065">
      <w:pPr>
        <w:spacing w:before="360"/>
        <w:ind w:left="1080"/>
        <w:contextualSpacing/>
        <w:jc w:val="both"/>
        <w:rPr>
          <w:rFonts w:eastAsia="Batang" w:cs="Arial"/>
          <w:b/>
          <w:smallCaps/>
          <w:sz w:val="22"/>
          <w:szCs w:val="22"/>
          <w:lang w:val="es-CO" w:eastAsia="ko-KR"/>
        </w:rPr>
      </w:pPr>
    </w:p>
    <w:p w14:paraId="5D414642" w14:textId="2C312ED0" w:rsidR="00513734" w:rsidRPr="00E0395D" w:rsidRDefault="00513734" w:rsidP="00603065">
      <w:pPr>
        <w:spacing w:before="360"/>
        <w:ind w:left="1080"/>
        <w:contextualSpacing/>
        <w:jc w:val="both"/>
        <w:rPr>
          <w:rFonts w:eastAsia="Batang" w:cs="Arial"/>
          <w:b/>
          <w:smallCaps/>
          <w:sz w:val="22"/>
          <w:szCs w:val="22"/>
          <w:lang w:val="es-CO" w:eastAsia="ko-KR"/>
        </w:rPr>
      </w:pPr>
    </w:p>
    <w:p w14:paraId="75DDBD6C" w14:textId="56B8CC99" w:rsidR="00513734" w:rsidRPr="00E0395D" w:rsidRDefault="00513734" w:rsidP="00603065">
      <w:pPr>
        <w:spacing w:before="360"/>
        <w:ind w:left="1080"/>
        <w:contextualSpacing/>
        <w:jc w:val="both"/>
        <w:rPr>
          <w:rFonts w:eastAsia="Batang" w:cs="Arial"/>
          <w:b/>
          <w:smallCaps/>
          <w:sz w:val="22"/>
          <w:szCs w:val="22"/>
          <w:lang w:val="es-CO" w:eastAsia="ko-KR"/>
        </w:rPr>
      </w:pPr>
    </w:p>
    <w:p w14:paraId="2F2A23E8" w14:textId="6DDE27C7" w:rsidR="00AE75EB" w:rsidRPr="00E0395D" w:rsidRDefault="003571FB" w:rsidP="00260D81">
      <w:pPr>
        <w:numPr>
          <w:ilvl w:val="0"/>
          <w:numId w:val="3"/>
        </w:numPr>
        <w:spacing w:before="360"/>
        <w:contextualSpacing/>
        <w:jc w:val="both"/>
        <w:rPr>
          <w:rFonts w:eastAsia="Batang" w:cs="Arial"/>
          <w:b/>
          <w:smallCaps/>
          <w:sz w:val="22"/>
          <w:szCs w:val="22"/>
          <w:lang w:val="es-CO" w:eastAsia="ko-KR"/>
        </w:rPr>
      </w:pPr>
      <w:r w:rsidRPr="00E0395D">
        <w:rPr>
          <w:rFonts w:eastAsia="Batang" w:cs="Arial"/>
          <w:b/>
          <w:smallCaps/>
          <w:sz w:val="22"/>
          <w:szCs w:val="22"/>
          <w:lang w:val="es-CO" w:eastAsia="ko-KR"/>
        </w:rPr>
        <w:t>D</w:t>
      </w:r>
      <w:r w:rsidR="00AE75EB" w:rsidRPr="00E0395D">
        <w:rPr>
          <w:rFonts w:eastAsia="Batang" w:cs="Arial"/>
          <w:b/>
          <w:smallCaps/>
          <w:sz w:val="22"/>
          <w:szCs w:val="22"/>
          <w:lang w:val="es-CO" w:eastAsia="ko-KR"/>
        </w:rPr>
        <w:t xml:space="preserve">ERECHOS INTELECTUALES, PATENTES Y OTROS DERECHOS DE PROPIEDAD </w:t>
      </w:r>
    </w:p>
    <w:p w14:paraId="7EB035DF" w14:textId="77777777" w:rsidR="00AE75EB" w:rsidRPr="00E0395D" w:rsidRDefault="00AE75EB" w:rsidP="00AE75EB">
      <w:pPr>
        <w:spacing w:before="360"/>
        <w:ind w:left="1080"/>
        <w:contextualSpacing/>
        <w:jc w:val="both"/>
        <w:rPr>
          <w:rFonts w:eastAsia="Batang" w:cs="Arial"/>
          <w:b/>
          <w:smallCaps/>
          <w:sz w:val="22"/>
          <w:szCs w:val="22"/>
          <w:lang w:val="es-CO" w:eastAsia="ko-KR"/>
        </w:rPr>
      </w:pPr>
    </w:p>
    <w:p w14:paraId="490FADDD" w14:textId="77777777" w:rsidR="00AE75EB" w:rsidRPr="00E0395D" w:rsidRDefault="00AE75EB" w:rsidP="00AE75EB">
      <w:pPr>
        <w:spacing w:before="360"/>
        <w:contextualSpacing/>
        <w:jc w:val="both"/>
        <w:rPr>
          <w:rFonts w:cs="Arial"/>
          <w:sz w:val="22"/>
          <w:szCs w:val="22"/>
          <w:lang w:val="es-CO"/>
        </w:rPr>
      </w:pPr>
      <w:r w:rsidRPr="00E0395D">
        <w:rPr>
          <w:rFonts w:cs="Arial"/>
          <w:sz w:val="22"/>
          <w:szCs w:val="22"/>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E0395D" w:rsidRDefault="00AE75EB" w:rsidP="00AE75EB">
      <w:pPr>
        <w:spacing w:before="360"/>
        <w:ind w:left="360"/>
        <w:contextualSpacing/>
        <w:jc w:val="both"/>
        <w:rPr>
          <w:rFonts w:cs="Arial"/>
          <w:sz w:val="22"/>
          <w:szCs w:val="22"/>
          <w:lang w:val="es-CO"/>
        </w:rPr>
      </w:pPr>
    </w:p>
    <w:p w14:paraId="4F605886" w14:textId="77777777" w:rsidR="00AE75EB" w:rsidRPr="00E0395D" w:rsidRDefault="00AE75EB" w:rsidP="00AE75EB">
      <w:pPr>
        <w:spacing w:before="360"/>
        <w:contextualSpacing/>
        <w:jc w:val="both"/>
        <w:rPr>
          <w:rFonts w:cs="Arial"/>
          <w:sz w:val="22"/>
          <w:szCs w:val="22"/>
          <w:lang w:val="es-CO"/>
        </w:rPr>
      </w:pPr>
      <w:r w:rsidRPr="00E0395D">
        <w:rPr>
          <w:rFonts w:cs="Arial"/>
          <w:sz w:val="22"/>
          <w:szCs w:val="22"/>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E0395D" w:rsidRDefault="00AE75EB" w:rsidP="00AE75EB">
      <w:pPr>
        <w:spacing w:before="360"/>
        <w:ind w:left="360"/>
        <w:contextualSpacing/>
        <w:jc w:val="both"/>
        <w:rPr>
          <w:rFonts w:cs="Arial"/>
          <w:sz w:val="22"/>
          <w:szCs w:val="22"/>
          <w:lang w:val="es-CO"/>
        </w:rPr>
      </w:pPr>
    </w:p>
    <w:p w14:paraId="73E8DAEB" w14:textId="77777777" w:rsidR="00AE75EB" w:rsidRPr="00E0395D" w:rsidRDefault="00AE75EB" w:rsidP="00AE75EB">
      <w:pPr>
        <w:spacing w:before="360"/>
        <w:contextualSpacing/>
        <w:jc w:val="both"/>
        <w:rPr>
          <w:rFonts w:cs="Arial"/>
          <w:sz w:val="22"/>
          <w:szCs w:val="22"/>
          <w:lang w:val="es-CO"/>
        </w:rPr>
      </w:pPr>
      <w:r w:rsidRPr="00E0395D">
        <w:rPr>
          <w:rFonts w:cs="Arial"/>
          <w:sz w:val="22"/>
          <w:szCs w:val="22"/>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E0395D" w:rsidRDefault="00AE75EB" w:rsidP="00AE75EB">
      <w:pPr>
        <w:spacing w:before="360"/>
        <w:ind w:left="360"/>
        <w:contextualSpacing/>
        <w:jc w:val="both"/>
        <w:rPr>
          <w:rFonts w:cs="Arial"/>
          <w:sz w:val="22"/>
          <w:szCs w:val="22"/>
          <w:lang w:val="es-CO"/>
        </w:rPr>
      </w:pPr>
    </w:p>
    <w:p w14:paraId="33094FFF" w14:textId="77777777" w:rsidR="00AE75EB" w:rsidRPr="00E0395D" w:rsidRDefault="00AE75EB" w:rsidP="00AE75EB">
      <w:pPr>
        <w:spacing w:before="360"/>
        <w:contextualSpacing/>
        <w:jc w:val="both"/>
        <w:rPr>
          <w:rFonts w:cs="Arial"/>
          <w:sz w:val="22"/>
          <w:szCs w:val="22"/>
          <w:lang w:val="es-CO"/>
        </w:rPr>
      </w:pPr>
      <w:r w:rsidRPr="00E0395D">
        <w:rPr>
          <w:rFonts w:cs="Arial"/>
          <w:sz w:val="22"/>
          <w:szCs w:val="22"/>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Pr="00E0395D" w:rsidRDefault="006F1203" w:rsidP="00DF755A">
      <w:pPr>
        <w:pStyle w:val="BodyText"/>
        <w:jc w:val="both"/>
        <w:rPr>
          <w:rFonts w:cs="Arial"/>
          <w:sz w:val="22"/>
          <w:szCs w:val="22"/>
          <w:lang w:val="es-CO"/>
        </w:rPr>
      </w:pPr>
    </w:p>
    <w:p w14:paraId="386FB863" w14:textId="31018ABA" w:rsidR="00812365" w:rsidRPr="00E0395D" w:rsidRDefault="00812365" w:rsidP="00DF755A">
      <w:pPr>
        <w:pStyle w:val="BodyText"/>
        <w:jc w:val="both"/>
        <w:rPr>
          <w:rFonts w:cs="Arial"/>
          <w:sz w:val="22"/>
          <w:szCs w:val="22"/>
          <w:lang w:val="es-CO"/>
        </w:rPr>
      </w:pPr>
    </w:p>
    <w:p w14:paraId="3D139F1A" w14:textId="2D58AF2C" w:rsidR="003B4CC6" w:rsidRPr="00E0395D" w:rsidRDefault="00E01D86" w:rsidP="00DF755A">
      <w:pPr>
        <w:pStyle w:val="BodyText"/>
        <w:jc w:val="both"/>
        <w:rPr>
          <w:rFonts w:cs="Arial"/>
          <w:sz w:val="22"/>
          <w:szCs w:val="22"/>
          <w:lang w:val="es-CO"/>
        </w:rPr>
      </w:pPr>
      <w:r w:rsidRPr="00E0395D">
        <w:rPr>
          <w:rFonts w:cs="Arial"/>
          <w:sz w:val="22"/>
          <w:szCs w:val="22"/>
          <w:lang w:val="es-CO"/>
        </w:rPr>
        <w:t xml:space="preserve">                 </w:t>
      </w:r>
    </w:p>
    <w:p w14:paraId="34CB8462" w14:textId="77777777" w:rsidR="00F071C3" w:rsidRPr="00E0395D" w:rsidRDefault="00E01D86" w:rsidP="00DF755A">
      <w:pPr>
        <w:pStyle w:val="BodyText"/>
        <w:jc w:val="both"/>
        <w:rPr>
          <w:rFonts w:cs="Arial"/>
          <w:b/>
          <w:sz w:val="22"/>
          <w:szCs w:val="22"/>
          <w:lang w:val="es-CO"/>
        </w:rPr>
      </w:pPr>
      <w:r w:rsidRPr="00E0395D">
        <w:rPr>
          <w:rFonts w:cs="Arial"/>
          <w:b/>
          <w:sz w:val="22"/>
          <w:szCs w:val="22"/>
          <w:lang w:val="es-CO"/>
        </w:rPr>
        <w:t xml:space="preserve">                                                                 Carta de Presentación</w:t>
      </w:r>
    </w:p>
    <w:p w14:paraId="7EA27891" w14:textId="77777777" w:rsidR="00C2633D" w:rsidRPr="00E0395D" w:rsidRDefault="00C2633D" w:rsidP="00C2633D">
      <w:pPr>
        <w:ind w:left="720" w:hanging="720"/>
        <w:jc w:val="both"/>
        <w:rPr>
          <w:rFonts w:cs="Arial"/>
          <w:sz w:val="22"/>
          <w:szCs w:val="22"/>
          <w:lang w:val="es-CO"/>
        </w:rPr>
      </w:pPr>
      <w:r w:rsidRPr="00E0395D">
        <w:rPr>
          <w:rFonts w:cs="Arial"/>
          <w:sz w:val="22"/>
          <w:szCs w:val="22"/>
          <w:lang w:val="es-CO"/>
        </w:rPr>
        <w:t>[Lugar, fecha]</w:t>
      </w:r>
    </w:p>
    <w:p w14:paraId="39F85221" w14:textId="77777777" w:rsidR="00665A54" w:rsidRPr="00E0395D" w:rsidRDefault="00665A54" w:rsidP="00C2633D">
      <w:pPr>
        <w:ind w:left="720" w:hanging="720"/>
        <w:jc w:val="both"/>
        <w:rPr>
          <w:rFonts w:cs="Arial"/>
          <w:sz w:val="22"/>
          <w:szCs w:val="22"/>
          <w:lang w:val="es-CO"/>
        </w:rPr>
      </w:pPr>
    </w:p>
    <w:p w14:paraId="067394C8" w14:textId="77777777" w:rsidR="00C2633D" w:rsidRPr="00E0395D" w:rsidRDefault="00282440" w:rsidP="00C2633D">
      <w:pPr>
        <w:ind w:left="720" w:hanging="720"/>
        <w:jc w:val="both"/>
        <w:rPr>
          <w:rFonts w:cs="Arial"/>
          <w:sz w:val="22"/>
          <w:szCs w:val="22"/>
          <w:lang w:val="es-CO"/>
        </w:rPr>
      </w:pPr>
      <w:r w:rsidRPr="00E0395D">
        <w:rPr>
          <w:rFonts w:cs="Arial"/>
          <w:sz w:val="22"/>
          <w:szCs w:val="22"/>
          <w:lang w:val="es-CO"/>
        </w:rPr>
        <w:t>ONU MUJERES</w:t>
      </w:r>
    </w:p>
    <w:p w14:paraId="1B1F7980" w14:textId="77777777" w:rsidR="00C2633D" w:rsidRPr="00E0395D" w:rsidRDefault="00C2633D" w:rsidP="00C2633D">
      <w:pPr>
        <w:jc w:val="both"/>
        <w:rPr>
          <w:rFonts w:cs="Arial"/>
          <w:sz w:val="22"/>
          <w:szCs w:val="22"/>
          <w:lang w:val="es-CO"/>
        </w:rPr>
      </w:pPr>
      <w:r w:rsidRPr="00E0395D">
        <w:rPr>
          <w:rFonts w:cs="Arial"/>
          <w:sz w:val="22"/>
          <w:szCs w:val="22"/>
          <w:lang w:val="es-CO"/>
        </w:rPr>
        <w:t>Atn. Sr</w:t>
      </w:r>
      <w:r w:rsidR="00282440" w:rsidRPr="00E0395D">
        <w:rPr>
          <w:rFonts w:cs="Arial"/>
          <w:sz w:val="22"/>
          <w:szCs w:val="22"/>
          <w:lang w:val="es-CO"/>
        </w:rPr>
        <w:t>a</w:t>
      </w:r>
      <w:r w:rsidRPr="00E0395D">
        <w:rPr>
          <w:rFonts w:cs="Arial"/>
          <w:sz w:val="22"/>
          <w:szCs w:val="22"/>
          <w:lang w:val="es-CO"/>
        </w:rPr>
        <w:t xml:space="preserve">. Representante </w:t>
      </w:r>
    </w:p>
    <w:p w14:paraId="2184E9DC" w14:textId="77777777" w:rsidR="00C2633D" w:rsidRPr="00E0395D" w:rsidRDefault="00282440" w:rsidP="00C2633D">
      <w:pPr>
        <w:jc w:val="both"/>
        <w:rPr>
          <w:rFonts w:cs="Arial"/>
          <w:sz w:val="22"/>
          <w:szCs w:val="22"/>
          <w:lang w:val="es-CO"/>
        </w:rPr>
      </w:pPr>
      <w:r w:rsidRPr="00E0395D">
        <w:rPr>
          <w:rFonts w:cs="Arial"/>
          <w:sz w:val="22"/>
          <w:szCs w:val="22"/>
          <w:lang w:val="es-CO"/>
        </w:rPr>
        <w:t>Carrera 11 82-76 Oficina 802</w:t>
      </w:r>
    </w:p>
    <w:p w14:paraId="030C65E8" w14:textId="50B1DA89" w:rsidR="00C2633D" w:rsidRPr="00E0395D" w:rsidRDefault="00C2633D" w:rsidP="00C2633D">
      <w:pPr>
        <w:jc w:val="both"/>
        <w:rPr>
          <w:rFonts w:cs="Arial"/>
          <w:sz w:val="22"/>
          <w:szCs w:val="22"/>
          <w:lang w:val="es-CO"/>
        </w:rPr>
      </w:pPr>
      <w:r w:rsidRPr="00E0395D">
        <w:rPr>
          <w:rFonts w:cs="Arial"/>
          <w:sz w:val="22"/>
          <w:szCs w:val="22"/>
          <w:lang w:val="es-CO"/>
        </w:rPr>
        <w:t>Bogotá - Colombia</w:t>
      </w:r>
    </w:p>
    <w:p w14:paraId="0DAE259D" w14:textId="77777777" w:rsidR="00C2633D" w:rsidRPr="00E0395D" w:rsidRDefault="00C2633D" w:rsidP="00C2633D">
      <w:pPr>
        <w:ind w:left="1440" w:hanging="720"/>
        <w:jc w:val="both"/>
        <w:rPr>
          <w:rFonts w:cs="Arial"/>
          <w:sz w:val="22"/>
          <w:szCs w:val="22"/>
          <w:lang w:val="es-CO"/>
        </w:rPr>
      </w:pPr>
    </w:p>
    <w:p w14:paraId="6CE5B194" w14:textId="059F70AA" w:rsidR="00C2633D" w:rsidRPr="00E0395D" w:rsidRDefault="00C2633D" w:rsidP="00C2633D">
      <w:pPr>
        <w:tabs>
          <w:tab w:val="left" w:pos="1208"/>
        </w:tabs>
        <w:ind w:left="993" w:hanging="993"/>
        <w:jc w:val="both"/>
        <w:rPr>
          <w:rFonts w:cs="Arial"/>
          <w:sz w:val="22"/>
          <w:szCs w:val="22"/>
          <w:lang w:val="es-CO"/>
        </w:rPr>
      </w:pPr>
      <w:r w:rsidRPr="00E0395D">
        <w:rPr>
          <w:rFonts w:cs="Arial"/>
          <w:sz w:val="22"/>
          <w:szCs w:val="22"/>
          <w:lang w:val="es-CO"/>
        </w:rPr>
        <w:t xml:space="preserve">Asunto:   </w:t>
      </w:r>
      <w:r w:rsidR="00513734" w:rsidRPr="00E0395D">
        <w:rPr>
          <w:rFonts w:cs="Arial"/>
          <w:sz w:val="22"/>
          <w:szCs w:val="22"/>
          <w:lang w:val="es-CO"/>
        </w:rPr>
        <w:t xml:space="preserve">Nombre de la Consultoría </w:t>
      </w:r>
    </w:p>
    <w:p w14:paraId="42DA7ECA" w14:textId="77777777" w:rsidR="00C2633D" w:rsidRPr="00E0395D" w:rsidRDefault="00C2633D" w:rsidP="00C2633D">
      <w:pPr>
        <w:pStyle w:val="ListParagraph"/>
        <w:ind w:left="0"/>
        <w:jc w:val="both"/>
        <w:rPr>
          <w:rFonts w:cs="Arial"/>
          <w:sz w:val="22"/>
          <w:szCs w:val="22"/>
          <w:lang w:val="es-CO"/>
        </w:rPr>
      </w:pPr>
    </w:p>
    <w:p w14:paraId="533EE752" w14:textId="77777777" w:rsidR="00C2633D" w:rsidRPr="00E0395D" w:rsidRDefault="00C2633D" w:rsidP="00C2633D">
      <w:pPr>
        <w:pStyle w:val="ListParagraph"/>
        <w:ind w:left="0"/>
        <w:jc w:val="both"/>
        <w:rPr>
          <w:rFonts w:cs="Arial"/>
          <w:sz w:val="22"/>
          <w:szCs w:val="22"/>
          <w:lang w:val="es-CO"/>
        </w:rPr>
      </w:pPr>
      <w:r w:rsidRPr="00E0395D">
        <w:rPr>
          <w:rFonts w:cs="Arial"/>
          <w:sz w:val="22"/>
          <w:szCs w:val="22"/>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E0395D" w:rsidRDefault="00C2633D" w:rsidP="00C2633D">
      <w:pPr>
        <w:pStyle w:val="ListParagraph"/>
        <w:ind w:left="0"/>
        <w:jc w:val="both"/>
        <w:rPr>
          <w:rFonts w:cs="Arial"/>
          <w:sz w:val="22"/>
          <w:szCs w:val="22"/>
          <w:lang w:val="es-CO"/>
        </w:rPr>
      </w:pPr>
    </w:p>
    <w:p w14:paraId="53AC3091" w14:textId="77777777" w:rsidR="00C2633D" w:rsidRPr="00E0395D" w:rsidRDefault="00C2633D" w:rsidP="00C2633D">
      <w:pPr>
        <w:pStyle w:val="ListParagraph"/>
        <w:ind w:left="0"/>
        <w:jc w:val="both"/>
        <w:rPr>
          <w:rFonts w:cs="Arial"/>
          <w:sz w:val="22"/>
          <w:szCs w:val="22"/>
          <w:lang w:val="es-CO"/>
        </w:rPr>
      </w:pPr>
      <w:r w:rsidRPr="00E0395D">
        <w:rPr>
          <w:rFonts w:cs="Arial"/>
          <w:sz w:val="22"/>
          <w:szCs w:val="22"/>
          <w:lang w:val="es-CO"/>
        </w:rPr>
        <w:t xml:space="preserve">También he leído, entendido y acepto las Condiciones Generales </w:t>
      </w:r>
      <w:r w:rsidR="00282440" w:rsidRPr="00E0395D">
        <w:rPr>
          <w:rFonts w:cs="Arial"/>
          <w:sz w:val="22"/>
          <w:szCs w:val="22"/>
          <w:lang w:val="es-CO"/>
        </w:rPr>
        <w:t>de ONU Mujeres</w:t>
      </w:r>
      <w:r w:rsidRPr="00E0395D">
        <w:rPr>
          <w:rFonts w:cs="Arial"/>
          <w:sz w:val="22"/>
          <w:szCs w:val="22"/>
          <w:lang w:val="es-CO"/>
        </w:rPr>
        <w:t xml:space="preserve"> para la contratación de servicios de contratistas individuales;</w:t>
      </w:r>
    </w:p>
    <w:p w14:paraId="0FD00365" w14:textId="77777777" w:rsidR="00CC4223" w:rsidRPr="00E0395D" w:rsidRDefault="00CC4223" w:rsidP="00C2633D">
      <w:pPr>
        <w:pStyle w:val="ListParagraph"/>
        <w:ind w:left="0"/>
        <w:jc w:val="both"/>
        <w:rPr>
          <w:rFonts w:cs="Arial"/>
          <w:sz w:val="22"/>
          <w:szCs w:val="22"/>
          <w:lang w:val="es-CO"/>
        </w:rPr>
      </w:pPr>
    </w:p>
    <w:p w14:paraId="3A1EEF91" w14:textId="77777777" w:rsidR="00C2633D" w:rsidRPr="00E0395D" w:rsidRDefault="00C2633D" w:rsidP="00C2633D">
      <w:pPr>
        <w:jc w:val="both"/>
        <w:rPr>
          <w:rFonts w:cs="Arial"/>
          <w:sz w:val="22"/>
          <w:szCs w:val="22"/>
          <w:lang w:val="es-CO"/>
        </w:rPr>
      </w:pPr>
      <w:r w:rsidRPr="00E0395D">
        <w:rPr>
          <w:rFonts w:cs="Arial"/>
          <w:sz w:val="22"/>
          <w:szCs w:val="22"/>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E0395D" w:rsidRDefault="00CC4223" w:rsidP="00C2633D">
      <w:pPr>
        <w:jc w:val="both"/>
        <w:rPr>
          <w:rFonts w:cs="Arial"/>
          <w:sz w:val="22"/>
          <w:szCs w:val="22"/>
          <w:lang w:val="es-CO"/>
        </w:rPr>
      </w:pPr>
    </w:p>
    <w:p w14:paraId="6017BF23" w14:textId="0798861A" w:rsidR="00C2633D" w:rsidRPr="00E0395D" w:rsidRDefault="00C2633D" w:rsidP="00C2633D">
      <w:pPr>
        <w:jc w:val="both"/>
        <w:rPr>
          <w:rFonts w:cs="Arial"/>
          <w:sz w:val="22"/>
          <w:szCs w:val="22"/>
          <w:lang w:val="es-CO"/>
        </w:rPr>
      </w:pPr>
      <w:r w:rsidRPr="00E0395D">
        <w:rPr>
          <w:rFonts w:cs="Arial"/>
          <w:sz w:val="22"/>
          <w:szCs w:val="22"/>
          <w:lang w:val="es-CO"/>
        </w:rPr>
        <w:t xml:space="preserve">Entiendo que la sede de trabajo es </w:t>
      </w:r>
      <w:r w:rsidR="00513734" w:rsidRPr="00E0395D">
        <w:rPr>
          <w:rFonts w:cs="Arial"/>
          <w:sz w:val="22"/>
          <w:szCs w:val="22"/>
          <w:lang w:val="es-ES_tradnl"/>
        </w:rPr>
        <w:t>(Incluir sede de trabajo)</w:t>
      </w:r>
    </w:p>
    <w:p w14:paraId="0A0C7BEF" w14:textId="77777777" w:rsidR="00C2633D" w:rsidRPr="00E0395D" w:rsidRDefault="00C2633D" w:rsidP="00C2633D">
      <w:pPr>
        <w:jc w:val="both"/>
        <w:rPr>
          <w:rFonts w:cs="Arial"/>
          <w:sz w:val="22"/>
          <w:szCs w:val="22"/>
          <w:lang w:val="es-CO"/>
        </w:rPr>
      </w:pPr>
    </w:p>
    <w:p w14:paraId="1BFB279D" w14:textId="77777777" w:rsidR="00C2633D" w:rsidRPr="00E0395D" w:rsidRDefault="00C2633D" w:rsidP="00C2633D">
      <w:pPr>
        <w:jc w:val="both"/>
        <w:rPr>
          <w:rFonts w:cs="Arial"/>
          <w:sz w:val="22"/>
          <w:szCs w:val="22"/>
          <w:lang w:val="es-CO"/>
        </w:rPr>
      </w:pPr>
      <w:r w:rsidRPr="00E0395D">
        <w:rPr>
          <w:rFonts w:cs="Arial"/>
          <w:sz w:val="22"/>
          <w:szCs w:val="22"/>
          <w:lang w:val="es-CO"/>
        </w:rPr>
        <w:t xml:space="preserve">Esta propuesta será válida por un período total de noventa 90 días después de la fecha límite de presentación; </w:t>
      </w:r>
    </w:p>
    <w:p w14:paraId="0D2B76D3" w14:textId="77777777" w:rsidR="00C2633D" w:rsidRPr="00E0395D" w:rsidRDefault="00C2633D" w:rsidP="00C2633D">
      <w:pPr>
        <w:jc w:val="both"/>
        <w:rPr>
          <w:rFonts w:cs="Arial"/>
          <w:sz w:val="22"/>
          <w:szCs w:val="22"/>
          <w:lang w:val="es-CO"/>
        </w:rPr>
      </w:pPr>
    </w:p>
    <w:p w14:paraId="577A2663" w14:textId="77777777" w:rsidR="00C2633D" w:rsidRPr="00E0395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E0395D">
        <w:rPr>
          <w:rFonts w:cs="Arial"/>
          <w:sz w:val="22"/>
          <w:szCs w:val="22"/>
          <w:lang w:val="es-CO"/>
        </w:rPr>
        <w:t xml:space="preserve">Entiendo que ustedes no están obligados a aceptar ninguna de las propuestas que reciban; también comprendo y acepto que deberé asumir todos los costos asociados con su preparación y presentación, y que </w:t>
      </w:r>
      <w:r w:rsidR="00282440" w:rsidRPr="00E0395D">
        <w:rPr>
          <w:rFonts w:cs="Arial"/>
          <w:sz w:val="22"/>
          <w:szCs w:val="22"/>
          <w:lang w:val="es-CO"/>
        </w:rPr>
        <w:t>ONU Mujeres</w:t>
      </w:r>
      <w:r w:rsidRPr="00E0395D">
        <w:rPr>
          <w:rFonts w:cs="Arial"/>
          <w:sz w:val="22"/>
          <w:szCs w:val="22"/>
          <w:lang w:val="es-CO"/>
        </w:rPr>
        <w:t xml:space="preserve"> en ningún caso será responsable por dichos costos, independientemente del efecto del proceso de selección</w:t>
      </w:r>
    </w:p>
    <w:p w14:paraId="041F847A" w14:textId="77777777" w:rsidR="00C2633D" w:rsidRPr="00E0395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E0395D">
        <w:rPr>
          <w:rFonts w:cs="Arial"/>
          <w:sz w:val="22"/>
          <w:szCs w:val="22"/>
          <w:lang w:val="es-CO"/>
        </w:rPr>
        <w:t xml:space="preserve"> </w:t>
      </w:r>
    </w:p>
    <w:p w14:paraId="4829EDFF" w14:textId="77777777" w:rsidR="00C2633D" w:rsidRPr="00E0395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r w:rsidRPr="00E0395D">
        <w:rPr>
          <w:rFonts w:cs="Arial"/>
          <w:sz w:val="22"/>
          <w:szCs w:val="22"/>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E0395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lang w:val="es-CO"/>
        </w:rPr>
      </w:pPr>
    </w:p>
    <w:p w14:paraId="036582AC" w14:textId="29AC6550" w:rsidR="002C7183" w:rsidRPr="00E0395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 w:val="22"/>
          <w:szCs w:val="22"/>
          <w:lang w:val="es-CO"/>
        </w:rPr>
      </w:pPr>
      <w:r w:rsidRPr="00E0395D">
        <w:rPr>
          <w:rFonts w:cs="Arial"/>
          <w:sz w:val="22"/>
          <w:szCs w:val="22"/>
          <w:lang w:val="es-CO"/>
        </w:rPr>
        <w:t>Que el servicio se ejecutará en un plazo fijado de</w:t>
      </w:r>
      <w:r w:rsidR="00282440" w:rsidRPr="00E0395D">
        <w:rPr>
          <w:rFonts w:cs="Arial"/>
          <w:sz w:val="22"/>
          <w:szCs w:val="22"/>
          <w:lang w:val="es-CO"/>
        </w:rPr>
        <w:t>:</w:t>
      </w:r>
      <w:r w:rsidR="0046352B" w:rsidRPr="00E0395D">
        <w:rPr>
          <w:rFonts w:cs="Arial"/>
          <w:sz w:val="22"/>
          <w:szCs w:val="22"/>
          <w:lang w:val="es-CO"/>
        </w:rPr>
        <w:t xml:space="preserve"> </w:t>
      </w:r>
      <w:r w:rsidR="00513734" w:rsidRPr="00E0395D">
        <w:rPr>
          <w:rFonts w:cs="Arial"/>
          <w:sz w:val="22"/>
          <w:szCs w:val="22"/>
          <w:lang w:val="es-ES_tradnl"/>
        </w:rPr>
        <w:t>(incluir el tiempo estimado de la consultoría).</w:t>
      </w:r>
    </w:p>
    <w:p w14:paraId="6852C5B7" w14:textId="77777777" w:rsidR="00C2633D" w:rsidRPr="00E0395D" w:rsidRDefault="00C2633D" w:rsidP="00C2633D">
      <w:pPr>
        <w:ind w:left="720" w:hanging="720"/>
        <w:rPr>
          <w:rFonts w:cs="Arial"/>
          <w:sz w:val="22"/>
          <w:szCs w:val="22"/>
          <w:lang w:val="es-CO"/>
        </w:rPr>
      </w:pPr>
    </w:p>
    <w:p w14:paraId="4A77F763" w14:textId="77777777" w:rsidR="00C2633D" w:rsidRPr="00E0395D" w:rsidRDefault="00C2633D" w:rsidP="00C2633D">
      <w:pPr>
        <w:ind w:left="720" w:hanging="720"/>
        <w:rPr>
          <w:rFonts w:cs="Arial"/>
          <w:b/>
          <w:caps/>
          <w:sz w:val="22"/>
          <w:szCs w:val="22"/>
          <w:lang w:val="es-CO"/>
        </w:rPr>
      </w:pPr>
    </w:p>
    <w:p w14:paraId="775A7F1B" w14:textId="77777777" w:rsidR="00F071C3" w:rsidRPr="00E0395D" w:rsidRDefault="00F071C3" w:rsidP="00C2633D">
      <w:pPr>
        <w:ind w:left="720" w:hanging="720"/>
        <w:rPr>
          <w:rFonts w:cs="Arial"/>
          <w:b/>
          <w:caps/>
          <w:sz w:val="22"/>
          <w:szCs w:val="22"/>
          <w:lang w:val="es-CO"/>
        </w:rPr>
      </w:pPr>
    </w:p>
    <w:p w14:paraId="65CB2F75" w14:textId="77777777" w:rsidR="00F071C3" w:rsidRPr="00E0395D" w:rsidRDefault="00F071C3" w:rsidP="00C2633D">
      <w:pPr>
        <w:ind w:left="720" w:hanging="720"/>
        <w:rPr>
          <w:rFonts w:cs="Arial"/>
          <w:b/>
          <w:caps/>
          <w:sz w:val="22"/>
          <w:szCs w:val="22"/>
          <w:lang w:val="es-CO"/>
        </w:rPr>
      </w:pPr>
    </w:p>
    <w:p w14:paraId="3EE89710" w14:textId="77777777" w:rsidR="00F071C3" w:rsidRPr="00E0395D" w:rsidRDefault="00F071C3" w:rsidP="00C2633D">
      <w:pPr>
        <w:ind w:left="720" w:hanging="720"/>
        <w:rPr>
          <w:rFonts w:cs="Arial"/>
          <w:b/>
          <w:caps/>
          <w:sz w:val="22"/>
          <w:szCs w:val="22"/>
          <w:lang w:val="es-CO"/>
        </w:rPr>
      </w:pPr>
    </w:p>
    <w:p w14:paraId="7BF80871" w14:textId="0C2AA9CE" w:rsidR="00F071C3" w:rsidRPr="00E0395D" w:rsidRDefault="00F071C3" w:rsidP="00C2633D">
      <w:pPr>
        <w:ind w:left="720" w:hanging="720"/>
        <w:rPr>
          <w:rFonts w:cs="Arial"/>
          <w:b/>
          <w:caps/>
          <w:sz w:val="22"/>
          <w:szCs w:val="22"/>
          <w:lang w:val="es-CO"/>
        </w:rPr>
      </w:pPr>
    </w:p>
    <w:p w14:paraId="5BC10CBD" w14:textId="1812A4C0" w:rsidR="00D22187" w:rsidRPr="00E0395D" w:rsidRDefault="00D22187" w:rsidP="00C2633D">
      <w:pPr>
        <w:ind w:left="720" w:hanging="720"/>
        <w:rPr>
          <w:rFonts w:cs="Arial"/>
          <w:b/>
          <w:caps/>
          <w:sz w:val="22"/>
          <w:szCs w:val="22"/>
          <w:lang w:val="es-CO"/>
        </w:rPr>
      </w:pPr>
    </w:p>
    <w:p w14:paraId="1E47176B" w14:textId="77777777" w:rsidR="00D22187" w:rsidRPr="00E0395D" w:rsidRDefault="00D22187" w:rsidP="00C2633D">
      <w:pPr>
        <w:ind w:left="720" w:hanging="720"/>
        <w:rPr>
          <w:rFonts w:cs="Arial"/>
          <w:b/>
          <w:caps/>
          <w:sz w:val="22"/>
          <w:szCs w:val="22"/>
          <w:lang w:val="es-CO"/>
        </w:rPr>
      </w:pPr>
    </w:p>
    <w:p w14:paraId="7568C9C3" w14:textId="77777777" w:rsidR="00F071C3" w:rsidRPr="00E0395D" w:rsidRDefault="00F071C3" w:rsidP="00C2633D">
      <w:pPr>
        <w:ind w:left="720" w:hanging="720"/>
        <w:rPr>
          <w:rFonts w:cs="Arial"/>
          <w:b/>
          <w:caps/>
          <w:sz w:val="22"/>
          <w:szCs w:val="22"/>
          <w:lang w:val="es-CO"/>
        </w:rPr>
      </w:pPr>
    </w:p>
    <w:p w14:paraId="501141A3" w14:textId="77777777" w:rsidR="00F071C3" w:rsidRPr="00E0395D" w:rsidRDefault="00F071C3" w:rsidP="00C2633D">
      <w:pPr>
        <w:ind w:left="720" w:hanging="720"/>
        <w:rPr>
          <w:rFonts w:cs="Arial"/>
          <w:b/>
          <w:caps/>
          <w:sz w:val="22"/>
          <w:szCs w:val="22"/>
          <w:lang w:val="es-CO"/>
        </w:rPr>
      </w:pPr>
    </w:p>
    <w:p w14:paraId="410FF789" w14:textId="77777777" w:rsidR="00F071C3" w:rsidRPr="00E0395D" w:rsidRDefault="00F071C3" w:rsidP="00C2633D">
      <w:pPr>
        <w:ind w:left="720" w:hanging="720"/>
        <w:rPr>
          <w:rFonts w:cs="Arial"/>
          <w:b/>
          <w:caps/>
          <w:sz w:val="22"/>
          <w:szCs w:val="22"/>
          <w:lang w:val="es-CO"/>
        </w:rPr>
      </w:pPr>
    </w:p>
    <w:p w14:paraId="1C981D23" w14:textId="77777777" w:rsidR="00F071C3" w:rsidRPr="00E0395D" w:rsidRDefault="00F071C3" w:rsidP="00C2633D">
      <w:pPr>
        <w:ind w:left="720" w:hanging="720"/>
        <w:rPr>
          <w:rFonts w:cs="Arial"/>
          <w:b/>
          <w:caps/>
          <w:sz w:val="22"/>
          <w:szCs w:val="22"/>
          <w:lang w:val="es-CO"/>
        </w:rPr>
      </w:pPr>
    </w:p>
    <w:p w14:paraId="12A27D71" w14:textId="77777777" w:rsidR="00F071C3" w:rsidRPr="00E0395D" w:rsidRDefault="00F071C3" w:rsidP="00C2633D">
      <w:pPr>
        <w:ind w:left="720" w:hanging="720"/>
        <w:rPr>
          <w:rFonts w:cs="Arial"/>
          <w:b/>
          <w:caps/>
          <w:sz w:val="22"/>
          <w:szCs w:val="22"/>
          <w:lang w:val="es-CO"/>
        </w:rPr>
      </w:pPr>
    </w:p>
    <w:p w14:paraId="7EB31497" w14:textId="77777777" w:rsidR="00F071C3" w:rsidRPr="00E0395D" w:rsidRDefault="00F071C3" w:rsidP="00C2633D">
      <w:pPr>
        <w:ind w:left="720" w:hanging="720"/>
        <w:rPr>
          <w:rFonts w:cs="Arial"/>
          <w:b/>
          <w:caps/>
          <w:sz w:val="22"/>
          <w:szCs w:val="22"/>
          <w:lang w:val="es-CO"/>
        </w:rPr>
      </w:pPr>
    </w:p>
    <w:p w14:paraId="3729DC11" w14:textId="77777777" w:rsidR="00F071C3" w:rsidRPr="00E0395D" w:rsidRDefault="00F071C3" w:rsidP="00C2633D">
      <w:pPr>
        <w:ind w:left="720" w:hanging="720"/>
        <w:rPr>
          <w:rFonts w:cs="Arial"/>
          <w:b/>
          <w:caps/>
          <w:sz w:val="22"/>
          <w:szCs w:val="22"/>
          <w:lang w:val="es-CO"/>
        </w:rPr>
      </w:pPr>
    </w:p>
    <w:p w14:paraId="5BEC51B7" w14:textId="77777777" w:rsidR="00C2633D" w:rsidRPr="00E0395D" w:rsidRDefault="00C2633D" w:rsidP="00C2633D">
      <w:pPr>
        <w:ind w:left="720" w:hanging="720"/>
        <w:rPr>
          <w:rFonts w:cs="Arial"/>
          <w:sz w:val="22"/>
          <w:szCs w:val="22"/>
          <w:lang w:val="es-CO"/>
        </w:rPr>
      </w:pPr>
      <w:r w:rsidRPr="00E0395D">
        <w:rPr>
          <w:rFonts w:cs="Arial"/>
          <w:b/>
          <w:caps/>
          <w:sz w:val="22"/>
          <w:szCs w:val="22"/>
          <w:lang w:val="es-CO"/>
        </w:rPr>
        <w:t>Parte I:</w:t>
      </w:r>
      <w:r w:rsidRPr="00E0395D">
        <w:rPr>
          <w:rFonts w:cs="Arial"/>
          <w:b/>
          <w:sz w:val="22"/>
          <w:szCs w:val="22"/>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E0395D" w14:paraId="247DC729" w14:textId="77777777" w:rsidTr="003571FB">
        <w:trPr>
          <w:trHeight w:val="300"/>
        </w:trPr>
        <w:tc>
          <w:tcPr>
            <w:tcW w:w="9541" w:type="dxa"/>
            <w:noWrap/>
            <w:vAlign w:val="bottom"/>
          </w:tcPr>
          <w:p w14:paraId="1407B5A5" w14:textId="77777777" w:rsidR="00C2633D" w:rsidRPr="00E0395D" w:rsidRDefault="00C2633D" w:rsidP="005F1F1B">
            <w:pPr>
              <w:rPr>
                <w:rFonts w:cs="Arial"/>
                <w:b/>
                <w:sz w:val="22"/>
                <w:szCs w:val="22"/>
                <w:lang w:val="es-CO"/>
              </w:rPr>
            </w:pPr>
            <w:r w:rsidRPr="00E0395D">
              <w:rPr>
                <w:rFonts w:cs="Arial"/>
                <w:b/>
                <w:sz w:val="22"/>
                <w:szCs w:val="22"/>
                <w:lang w:val="es-CO"/>
              </w:rPr>
              <w:t>BREVEMENTE INDI</w:t>
            </w:r>
            <w:r w:rsidR="00282440" w:rsidRPr="00E0395D">
              <w:rPr>
                <w:rFonts w:cs="Arial"/>
                <w:b/>
                <w:sz w:val="22"/>
                <w:szCs w:val="22"/>
                <w:lang w:val="es-CO"/>
              </w:rPr>
              <w:t xml:space="preserve">QUE POR QUE SE CONSIDERA IDONEO/A </w:t>
            </w:r>
            <w:r w:rsidRPr="00E0395D">
              <w:rPr>
                <w:rFonts w:cs="Arial"/>
                <w:b/>
                <w:sz w:val="22"/>
                <w:szCs w:val="22"/>
                <w:lang w:val="es-CO"/>
              </w:rPr>
              <w:t>PARA DESARROLLAR  LOS PRODUCTOS OBJETO DE LA CONSULTORIA:</w:t>
            </w:r>
          </w:p>
          <w:p w14:paraId="06D03E75" w14:textId="77777777" w:rsidR="00C2633D" w:rsidRPr="00E0395D" w:rsidRDefault="00C2633D" w:rsidP="005F1F1B">
            <w:pPr>
              <w:rPr>
                <w:rFonts w:cs="Arial"/>
                <w:b/>
                <w:i/>
                <w:sz w:val="22"/>
                <w:szCs w:val="22"/>
                <w:lang w:val="es-CO"/>
              </w:rPr>
            </w:pPr>
            <w:r w:rsidRPr="00E0395D">
              <w:rPr>
                <w:rFonts w:cs="Arial"/>
                <w:i/>
                <w:sz w:val="22"/>
                <w:szCs w:val="22"/>
                <w:highlight w:val="lightGray"/>
                <w:lang w:val="es-CO"/>
              </w:rPr>
              <w:t>Detallar</w:t>
            </w:r>
            <w:r w:rsidRPr="00E0395D">
              <w:rPr>
                <w:rFonts w:cs="Arial"/>
                <w:b/>
                <w:i/>
                <w:sz w:val="22"/>
                <w:szCs w:val="22"/>
                <w:lang w:val="es-CO"/>
              </w:rPr>
              <w:t xml:space="preserve"> </w:t>
            </w:r>
          </w:p>
          <w:p w14:paraId="7DF8B4DD" w14:textId="77777777" w:rsidR="00C2633D" w:rsidRPr="00E0395D" w:rsidRDefault="00C2633D" w:rsidP="005F1F1B">
            <w:pPr>
              <w:rPr>
                <w:rFonts w:cs="Arial"/>
                <w:b/>
                <w:sz w:val="22"/>
                <w:szCs w:val="22"/>
                <w:lang w:val="es-CO"/>
              </w:rPr>
            </w:pPr>
          </w:p>
          <w:p w14:paraId="493F827D" w14:textId="77777777" w:rsidR="00C2633D" w:rsidRPr="00E0395D" w:rsidRDefault="00C2633D" w:rsidP="005F1F1B">
            <w:pPr>
              <w:rPr>
                <w:rFonts w:cs="Arial"/>
                <w:b/>
                <w:sz w:val="22"/>
                <w:szCs w:val="22"/>
                <w:lang w:val="es-CO"/>
              </w:rPr>
            </w:pPr>
            <w:r w:rsidRPr="00E0395D">
              <w:rPr>
                <w:rFonts w:cs="Arial"/>
                <w:b/>
                <w:sz w:val="22"/>
                <w:szCs w:val="22"/>
                <w:lang w:val="es-CO"/>
              </w:rPr>
              <w:t xml:space="preserve"> </w:t>
            </w:r>
          </w:p>
        </w:tc>
      </w:tr>
      <w:tr w:rsidR="00C2633D" w:rsidRPr="00E3397E" w14:paraId="1C0E821A" w14:textId="77777777" w:rsidTr="003571FB">
        <w:trPr>
          <w:trHeight w:val="20"/>
        </w:trPr>
        <w:tc>
          <w:tcPr>
            <w:tcW w:w="9541" w:type="dxa"/>
            <w:noWrap/>
            <w:vAlign w:val="bottom"/>
          </w:tcPr>
          <w:p w14:paraId="084E29E5" w14:textId="77777777" w:rsidR="00C2633D" w:rsidRPr="00E0395D" w:rsidRDefault="00C2633D" w:rsidP="005F1F1B">
            <w:pPr>
              <w:jc w:val="center"/>
              <w:rPr>
                <w:rFonts w:cs="Arial"/>
                <w:b/>
                <w:sz w:val="22"/>
                <w:szCs w:val="22"/>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E0395D" w14:paraId="45926619" w14:textId="77777777" w:rsidTr="005F1F1B">
              <w:trPr>
                <w:trHeight w:val="227"/>
              </w:trPr>
              <w:tc>
                <w:tcPr>
                  <w:tcW w:w="5548" w:type="dxa"/>
                  <w:gridSpan w:val="2"/>
                  <w:shd w:val="clear" w:color="auto" w:fill="auto"/>
                </w:tcPr>
                <w:p w14:paraId="39A9D9EF" w14:textId="77777777" w:rsidR="00C2633D" w:rsidRPr="00E0395D" w:rsidRDefault="00C2633D" w:rsidP="005F1F1B">
                  <w:pPr>
                    <w:jc w:val="center"/>
                    <w:rPr>
                      <w:rFonts w:cs="Arial"/>
                      <w:b/>
                      <w:sz w:val="22"/>
                      <w:szCs w:val="22"/>
                      <w:lang w:val="es-CO"/>
                    </w:rPr>
                  </w:pPr>
                  <w:r w:rsidRPr="00E0395D">
                    <w:rPr>
                      <w:rFonts w:cs="Arial"/>
                      <w:b/>
                      <w:sz w:val="22"/>
                      <w:szCs w:val="22"/>
                      <w:lang w:val="es-CO"/>
                    </w:rPr>
                    <w:t>Requisitos</w:t>
                  </w:r>
                </w:p>
              </w:tc>
              <w:tc>
                <w:tcPr>
                  <w:tcW w:w="3753" w:type="dxa"/>
                  <w:shd w:val="clear" w:color="auto" w:fill="auto"/>
                </w:tcPr>
                <w:p w14:paraId="441A71F4" w14:textId="77777777" w:rsidR="00C2633D" w:rsidRPr="00E0395D" w:rsidRDefault="00C2633D" w:rsidP="005F1F1B">
                  <w:pPr>
                    <w:jc w:val="center"/>
                    <w:rPr>
                      <w:rFonts w:cs="Arial"/>
                      <w:b/>
                      <w:sz w:val="22"/>
                      <w:szCs w:val="22"/>
                      <w:lang w:val="es-CO"/>
                    </w:rPr>
                  </w:pPr>
                  <w:r w:rsidRPr="00E0395D">
                    <w:rPr>
                      <w:rFonts w:cs="Arial"/>
                      <w:b/>
                      <w:sz w:val="22"/>
                      <w:szCs w:val="22"/>
                      <w:lang w:val="es-CO"/>
                    </w:rPr>
                    <w:t>Indicar Cumplimiento</w:t>
                  </w:r>
                </w:p>
              </w:tc>
            </w:tr>
            <w:tr w:rsidR="00C2633D" w:rsidRPr="00E3397E" w14:paraId="0E172983" w14:textId="77777777" w:rsidTr="005F1F1B">
              <w:trPr>
                <w:trHeight w:val="922"/>
              </w:trPr>
              <w:tc>
                <w:tcPr>
                  <w:tcW w:w="2585" w:type="dxa"/>
                  <w:shd w:val="clear" w:color="auto" w:fill="auto"/>
                </w:tcPr>
                <w:p w14:paraId="1C63995D" w14:textId="26EB4C21" w:rsidR="00C2633D" w:rsidRPr="00E0395D" w:rsidRDefault="00C2633D" w:rsidP="005F1F1B">
                  <w:pPr>
                    <w:jc w:val="both"/>
                    <w:rPr>
                      <w:rFonts w:cs="Arial"/>
                      <w:sz w:val="22"/>
                      <w:szCs w:val="22"/>
                      <w:lang w:val="es-CO"/>
                    </w:rPr>
                  </w:pPr>
                  <w:r w:rsidRPr="00E0395D">
                    <w:rPr>
                      <w:rFonts w:cs="Arial"/>
                      <w:sz w:val="22"/>
                      <w:szCs w:val="22"/>
                      <w:lang w:val="es-CO"/>
                    </w:rPr>
                    <w:t xml:space="preserve">Título </w:t>
                  </w:r>
                  <w:r w:rsidR="00B23B98" w:rsidRPr="00E0395D">
                    <w:rPr>
                      <w:rFonts w:cs="Arial"/>
                      <w:sz w:val="22"/>
                      <w:szCs w:val="22"/>
                      <w:lang w:val="es-CO"/>
                    </w:rPr>
                    <w:t>profesional</w:t>
                  </w:r>
                  <w:r w:rsidRPr="00E0395D">
                    <w:rPr>
                      <w:rFonts w:cs="Arial"/>
                      <w:sz w:val="22"/>
                      <w:szCs w:val="22"/>
                      <w:lang w:val="es-CO"/>
                    </w:rPr>
                    <w:t xml:space="preserve"> </w:t>
                  </w:r>
                </w:p>
              </w:tc>
              <w:tc>
                <w:tcPr>
                  <w:tcW w:w="2963" w:type="dxa"/>
                  <w:shd w:val="clear" w:color="auto" w:fill="auto"/>
                </w:tcPr>
                <w:p w14:paraId="0F83D577" w14:textId="77777777" w:rsidR="00513734" w:rsidRPr="00E0395D" w:rsidRDefault="00513734" w:rsidP="00513734">
                  <w:pPr>
                    <w:spacing w:before="120" w:after="120"/>
                    <w:jc w:val="both"/>
                    <w:rPr>
                      <w:rFonts w:cs="Arial"/>
                      <w:color w:val="000000" w:themeColor="text1"/>
                      <w:sz w:val="22"/>
                      <w:szCs w:val="22"/>
                      <w:lang w:val="es-CO"/>
                    </w:rPr>
                  </w:pPr>
                  <w:r w:rsidRPr="00E0395D">
                    <w:rPr>
                      <w:rFonts w:cs="Arial"/>
                      <w:color w:val="000000" w:themeColor="text1"/>
                      <w:sz w:val="22"/>
                      <w:szCs w:val="22"/>
                      <w:lang w:val="es-CO"/>
                    </w:rPr>
                    <w:t xml:space="preserve">Profesional de Ciencias Políticas, Economía, Administración de Empresas, Negocios Internacionales, Comercio Exterior o carreras afines. </w:t>
                  </w:r>
                </w:p>
                <w:p w14:paraId="33FF34D1" w14:textId="4FA0E775" w:rsidR="00C2633D" w:rsidRPr="00E0395D" w:rsidRDefault="00513734" w:rsidP="00513734">
                  <w:pPr>
                    <w:jc w:val="both"/>
                    <w:rPr>
                      <w:rFonts w:cs="Arial"/>
                      <w:b/>
                      <w:sz w:val="22"/>
                      <w:szCs w:val="22"/>
                      <w:lang w:val="es-CO"/>
                    </w:rPr>
                  </w:pPr>
                  <w:r w:rsidRPr="00E0395D">
                    <w:rPr>
                      <w:rFonts w:cs="Arial"/>
                      <w:color w:val="000000" w:themeColor="text1"/>
                      <w:sz w:val="22"/>
                      <w:szCs w:val="22"/>
                      <w:lang w:val="es-CO"/>
                    </w:rPr>
                    <w:t>Con estudios de postgrado en gestión del desarrollo, desarrollo rural, derechos humanos, construcción de paz, resolución de conflictos, estudios de género, o afines</w:t>
                  </w:r>
                </w:p>
              </w:tc>
              <w:tc>
                <w:tcPr>
                  <w:tcW w:w="3753" w:type="dxa"/>
                  <w:shd w:val="clear" w:color="auto" w:fill="auto"/>
                </w:tcPr>
                <w:p w14:paraId="6099F9F6" w14:textId="27EA43CD" w:rsidR="00C2633D" w:rsidRPr="00E0395D" w:rsidRDefault="00513734" w:rsidP="005F1F1B">
                  <w:pPr>
                    <w:jc w:val="both"/>
                    <w:rPr>
                      <w:rFonts w:cs="Arial"/>
                      <w:i/>
                      <w:sz w:val="22"/>
                      <w:szCs w:val="22"/>
                      <w:highlight w:val="lightGray"/>
                      <w:lang w:val="es-CO"/>
                    </w:rPr>
                  </w:pPr>
                  <w:r w:rsidRPr="00E0395D">
                    <w:rPr>
                      <w:rFonts w:cs="Arial"/>
                      <w:sz w:val="22"/>
                      <w:szCs w:val="22"/>
                      <w:highlight w:val="lightGray"/>
                      <w:lang w:val="es-CO"/>
                    </w:rPr>
                    <w:t>[Detallar los estudios realizados, Universidad- fecha de Grado – Título obtenido]</w:t>
                  </w:r>
                </w:p>
              </w:tc>
            </w:tr>
            <w:tr w:rsidR="00C2633D" w:rsidRPr="00E3397E" w14:paraId="449F63DC" w14:textId="77777777" w:rsidTr="005F1F1B">
              <w:trPr>
                <w:trHeight w:val="922"/>
              </w:trPr>
              <w:tc>
                <w:tcPr>
                  <w:tcW w:w="2585" w:type="dxa"/>
                  <w:shd w:val="clear" w:color="auto" w:fill="auto"/>
                </w:tcPr>
                <w:p w14:paraId="06914848" w14:textId="77777777" w:rsidR="00513734" w:rsidRPr="00E0395D" w:rsidRDefault="00513734" w:rsidP="00513734">
                  <w:pPr>
                    <w:jc w:val="both"/>
                    <w:rPr>
                      <w:rFonts w:cs="Arial"/>
                      <w:sz w:val="22"/>
                      <w:szCs w:val="22"/>
                      <w:lang w:val="es-CO"/>
                    </w:rPr>
                  </w:pPr>
                  <w:r w:rsidRPr="00E0395D">
                    <w:rPr>
                      <w:rFonts w:cs="Arial"/>
                      <w:sz w:val="22"/>
                      <w:szCs w:val="22"/>
                      <w:lang w:val="es-CO"/>
                    </w:rPr>
                    <w:t xml:space="preserve">Experiencia Especifica </w:t>
                  </w:r>
                </w:p>
                <w:p w14:paraId="0E8EA004" w14:textId="77777777" w:rsidR="00513734" w:rsidRPr="00E0395D" w:rsidRDefault="00513734" w:rsidP="00513734">
                  <w:pPr>
                    <w:jc w:val="both"/>
                    <w:rPr>
                      <w:rFonts w:cs="Arial"/>
                      <w:sz w:val="22"/>
                      <w:szCs w:val="22"/>
                      <w:lang w:val="es-CO"/>
                    </w:rPr>
                  </w:pPr>
                </w:p>
                <w:p w14:paraId="2C1E3956" w14:textId="109D733A" w:rsidR="00C2633D" w:rsidRPr="00E0395D" w:rsidRDefault="00513734" w:rsidP="00513734">
                  <w:pPr>
                    <w:jc w:val="both"/>
                    <w:rPr>
                      <w:rFonts w:cs="Arial"/>
                      <w:sz w:val="22"/>
                      <w:szCs w:val="22"/>
                      <w:lang w:val="es-CO"/>
                    </w:rPr>
                  </w:pPr>
                  <w:r w:rsidRPr="00E0395D">
                    <w:rPr>
                      <w:rFonts w:cs="Arial"/>
                      <w:sz w:val="22"/>
                      <w:szCs w:val="22"/>
                      <w:u w:val="single"/>
                      <w:lang w:val="es-CO"/>
                    </w:rPr>
                    <w:t>Sólo se tendrá en cuenta la experiencia a partir de la fecha de grado. No se aceptan traslapos para la misma experiencia.</w:t>
                  </w:r>
                </w:p>
              </w:tc>
              <w:tc>
                <w:tcPr>
                  <w:tcW w:w="2963" w:type="dxa"/>
                  <w:shd w:val="clear" w:color="auto" w:fill="auto"/>
                </w:tcPr>
                <w:p w14:paraId="1E8A6FB0" w14:textId="09F71BA4" w:rsidR="00DE58DD" w:rsidRPr="00E0395D" w:rsidRDefault="00513734" w:rsidP="009058DE">
                  <w:pPr>
                    <w:jc w:val="both"/>
                    <w:rPr>
                      <w:rFonts w:cs="Arial"/>
                      <w:b/>
                      <w:sz w:val="22"/>
                      <w:szCs w:val="22"/>
                      <w:lang w:val="es-CO"/>
                    </w:rPr>
                  </w:pPr>
                  <w:r w:rsidRPr="00E0395D">
                    <w:rPr>
                      <w:rFonts w:cs="Arial"/>
                      <w:color w:val="000000"/>
                      <w:sz w:val="22"/>
                      <w:szCs w:val="22"/>
                      <w:lang w:val="es-CO" w:eastAsia="es-ES_tradnl"/>
                    </w:rPr>
                    <w:t>Experiencia acreditada mínima de 8 años en gerencia y/o estructuración de proyectos, con experiencia previa en trabajo con sector público y en gestión de recursos con donantes/cooperantes; con conocimientos sobre proceso de paz, Plan Marco de Implementación y enfoque de género.</w:t>
                  </w:r>
                </w:p>
              </w:tc>
              <w:tc>
                <w:tcPr>
                  <w:tcW w:w="3753" w:type="dxa"/>
                  <w:shd w:val="clear" w:color="auto" w:fill="auto"/>
                </w:tcPr>
                <w:p w14:paraId="47C4226F" w14:textId="77777777" w:rsidR="00513734" w:rsidRPr="00E0395D" w:rsidRDefault="00513734" w:rsidP="00513734">
                  <w:pPr>
                    <w:jc w:val="both"/>
                    <w:rPr>
                      <w:rFonts w:cs="Arial"/>
                      <w:sz w:val="22"/>
                      <w:szCs w:val="22"/>
                      <w:lang w:val="es-ES_tradnl" w:eastAsia="es-MX"/>
                    </w:rPr>
                  </w:pPr>
                  <w:r w:rsidRPr="00E0395D">
                    <w:rPr>
                      <w:rFonts w:cs="Arial"/>
                      <w:sz w:val="22"/>
                      <w:szCs w:val="22"/>
                      <w:highlight w:val="lightGray"/>
                      <w:lang w:val="es-CO"/>
                    </w:rPr>
                    <w:t>[Relacionar detalladamente la experiencia que posea de acuerdo a lo mínimo solicitado (Detallar: Objeto Breve descripción de las actividades que se desarrollaron– fecha de inicio – fecha de terminación – Entidad contratante)]</w:t>
                  </w:r>
                </w:p>
                <w:p w14:paraId="3FEB6571" w14:textId="6682ECD2" w:rsidR="00C2633D" w:rsidRPr="00E0395D" w:rsidRDefault="00C2633D" w:rsidP="005F1F1B">
                  <w:pPr>
                    <w:jc w:val="both"/>
                    <w:rPr>
                      <w:rFonts w:cs="Arial"/>
                      <w:i/>
                      <w:sz w:val="22"/>
                      <w:szCs w:val="22"/>
                      <w:highlight w:val="lightGray"/>
                      <w:lang w:val="es-ES_tradnl"/>
                    </w:rPr>
                  </w:pPr>
                </w:p>
              </w:tc>
            </w:tr>
            <w:tr w:rsidR="00C2633D" w:rsidRPr="00E3397E" w14:paraId="425A375B" w14:textId="77777777" w:rsidTr="005F1F1B">
              <w:trPr>
                <w:trHeight w:val="410"/>
              </w:trPr>
              <w:tc>
                <w:tcPr>
                  <w:tcW w:w="2585" w:type="dxa"/>
                  <w:shd w:val="clear" w:color="auto" w:fill="auto"/>
                </w:tcPr>
                <w:p w14:paraId="31C6D786" w14:textId="77777777" w:rsidR="00C2633D" w:rsidRPr="00E0395D" w:rsidRDefault="00C2633D" w:rsidP="005F1F1B">
                  <w:pPr>
                    <w:jc w:val="both"/>
                    <w:rPr>
                      <w:rFonts w:cs="Arial"/>
                      <w:sz w:val="22"/>
                      <w:szCs w:val="22"/>
                      <w:lang w:val="es-CO"/>
                    </w:rPr>
                  </w:pPr>
                  <w:r w:rsidRPr="00E0395D">
                    <w:rPr>
                      <w:rFonts w:cs="Arial"/>
                      <w:sz w:val="22"/>
                      <w:szCs w:val="22"/>
                      <w:lang w:val="es-CO"/>
                    </w:rPr>
                    <w:t>Idioma</w:t>
                  </w:r>
                </w:p>
              </w:tc>
              <w:tc>
                <w:tcPr>
                  <w:tcW w:w="2963" w:type="dxa"/>
                  <w:shd w:val="clear" w:color="auto" w:fill="auto"/>
                </w:tcPr>
                <w:p w14:paraId="3446F909" w14:textId="77777777" w:rsidR="00C2633D" w:rsidRPr="00E0395D" w:rsidRDefault="009058DE" w:rsidP="00282440">
                  <w:pPr>
                    <w:pStyle w:val="ListParagraph"/>
                    <w:ind w:left="0"/>
                    <w:jc w:val="both"/>
                    <w:rPr>
                      <w:rFonts w:cs="Arial"/>
                      <w:b/>
                      <w:sz w:val="22"/>
                      <w:szCs w:val="22"/>
                      <w:lang w:val="es-CO"/>
                    </w:rPr>
                  </w:pPr>
                  <w:r w:rsidRPr="00E0395D">
                    <w:rPr>
                      <w:rFonts w:cs="Arial"/>
                      <w:sz w:val="22"/>
                      <w:szCs w:val="22"/>
                      <w:lang w:val="es-CO"/>
                    </w:rPr>
                    <w:t>Español</w:t>
                  </w:r>
                </w:p>
              </w:tc>
              <w:tc>
                <w:tcPr>
                  <w:tcW w:w="3753" w:type="dxa"/>
                  <w:shd w:val="clear" w:color="auto" w:fill="auto"/>
                </w:tcPr>
                <w:p w14:paraId="21CCA171" w14:textId="77777777" w:rsidR="00C2633D" w:rsidRPr="00E0395D" w:rsidRDefault="00C2633D" w:rsidP="005F1F1B">
                  <w:pPr>
                    <w:jc w:val="both"/>
                    <w:rPr>
                      <w:rFonts w:cs="Arial"/>
                      <w:i/>
                      <w:sz w:val="22"/>
                      <w:szCs w:val="22"/>
                      <w:highlight w:val="magenta"/>
                      <w:lang w:val="es-CO"/>
                    </w:rPr>
                  </w:pPr>
                  <w:r w:rsidRPr="00E0395D">
                    <w:rPr>
                      <w:rFonts w:cs="Arial"/>
                      <w:sz w:val="22"/>
                      <w:szCs w:val="22"/>
                      <w:highlight w:val="lightGray"/>
                      <w:lang w:val="es-CO"/>
                    </w:rPr>
                    <w:t>[Relacionar o detallar el cumplimiento del requisito]</w:t>
                  </w:r>
                </w:p>
              </w:tc>
            </w:tr>
          </w:tbl>
          <w:p w14:paraId="1A0A6698" w14:textId="77777777" w:rsidR="00C2633D" w:rsidRPr="00E0395D" w:rsidRDefault="00C2633D" w:rsidP="005F1F1B">
            <w:pPr>
              <w:jc w:val="center"/>
              <w:rPr>
                <w:rFonts w:cs="Arial"/>
                <w:b/>
                <w:sz w:val="22"/>
                <w:szCs w:val="22"/>
                <w:lang w:val="es-CO"/>
              </w:rPr>
            </w:pPr>
          </w:p>
        </w:tc>
      </w:tr>
      <w:tr w:rsidR="00C2633D" w:rsidRPr="00E3397E"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E0395D" w:rsidRDefault="00C2633D" w:rsidP="005F1F1B">
            <w:pPr>
              <w:jc w:val="both"/>
              <w:rPr>
                <w:rFonts w:cs="Arial"/>
                <w:sz w:val="22"/>
                <w:szCs w:val="22"/>
                <w:lang w:val="es-CO"/>
              </w:rPr>
            </w:pPr>
          </w:p>
          <w:p w14:paraId="26C2E441" w14:textId="77777777" w:rsidR="00C2633D" w:rsidRPr="00E0395D" w:rsidRDefault="00C2633D" w:rsidP="005F1F1B">
            <w:pPr>
              <w:jc w:val="both"/>
              <w:rPr>
                <w:rFonts w:cs="Arial"/>
                <w:sz w:val="22"/>
                <w:szCs w:val="22"/>
                <w:lang w:val="es-CO"/>
              </w:rPr>
            </w:pPr>
            <w:r w:rsidRPr="00E0395D">
              <w:rPr>
                <w:rFonts w:cs="Arial"/>
                <w:sz w:val="22"/>
                <w:szCs w:val="22"/>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E0395D" w:rsidRDefault="00C2633D" w:rsidP="005F1F1B">
            <w:pPr>
              <w:jc w:val="both"/>
              <w:rPr>
                <w:rFonts w:cs="Arial"/>
                <w:sz w:val="22"/>
                <w:szCs w:val="22"/>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E3397E" w14:paraId="378DB825" w14:textId="77777777" w:rsidTr="003571FB">
              <w:tc>
                <w:tcPr>
                  <w:tcW w:w="2964" w:type="dxa"/>
                  <w:shd w:val="clear" w:color="auto" w:fill="auto"/>
                </w:tcPr>
                <w:p w14:paraId="392A5D6B" w14:textId="77777777" w:rsidR="00C2633D" w:rsidRPr="00E0395D" w:rsidRDefault="00C2633D" w:rsidP="005F1F1B">
                  <w:pPr>
                    <w:jc w:val="both"/>
                    <w:rPr>
                      <w:rFonts w:cs="Arial"/>
                      <w:sz w:val="22"/>
                      <w:szCs w:val="22"/>
                      <w:lang w:val="es-CO"/>
                    </w:rPr>
                  </w:pPr>
                  <w:r w:rsidRPr="00E0395D">
                    <w:rPr>
                      <w:rFonts w:cs="Arial"/>
                      <w:sz w:val="22"/>
                      <w:szCs w:val="22"/>
                      <w:lang w:val="es-CO"/>
                    </w:rPr>
                    <w:t>Nombre</w:t>
                  </w:r>
                </w:p>
              </w:tc>
              <w:tc>
                <w:tcPr>
                  <w:tcW w:w="2963" w:type="dxa"/>
                  <w:shd w:val="clear" w:color="auto" w:fill="auto"/>
                </w:tcPr>
                <w:p w14:paraId="294EA3EB" w14:textId="77777777" w:rsidR="00C2633D" w:rsidRPr="00E0395D" w:rsidRDefault="00C2633D" w:rsidP="005F1F1B">
                  <w:pPr>
                    <w:jc w:val="both"/>
                    <w:rPr>
                      <w:rFonts w:cs="Arial"/>
                      <w:sz w:val="22"/>
                      <w:szCs w:val="22"/>
                      <w:lang w:val="es-CO"/>
                    </w:rPr>
                  </w:pPr>
                  <w:r w:rsidRPr="00E0395D">
                    <w:rPr>
                      <w:rFonts w:cs="Arial"/>
                      <w:sz w:val="22"/>
                      <w:szCs w:val="22"/>
                      <w:lang w:val="es-CO"/>
                    </w:rPr>
                    <w:t>Correo Electrónico</w:t>
                  </w:r>
                </w:p>
              </w:tc>
              <w:tc>
                <w:tcPr>
                  <w:tcW w:w="3075" w:type="dxa"/>
                  <w:shd w:val="clear" w:color="auto" w:fill="auto"/>
                </w:tcPr>
                <w:p w14:paraId="48F3443D" w14:textId="77777777" w:rsidR="00C2633D" w:rsidRPr="00E0395D" w:rsidRDefault="00C2633D" w:rsidP="005F1F1B">
                  <w:pPr>
                    <w:jc w:val="both"/>
                    <w:rPr>
                      <w:rFonts w:cs="Arial"/>
                      <w:sz w:val="22"/>
                      <w:szCs w:val="22"/>
                      <w:lang w:val="es-CO"/>
                    </w:rPr>
                  </w:pPr>
                  <w:r w:rsidRPr="00E0395D">
                    <w:rPr>
                      <w:rFonts w:cs="Arial"/>
                      <w:sz w:val="22"/>
                      <w:szCs w:val="22"/>
                      <w:lang w:val="es-CO"/>
                    </w:rPr>
                    <w:t xml:space="preserve">Teléfono </w:t>
                  </w:r>
                </w:p>
              </w:tc>
            </w:tr>
            <w:tr w:rsidR="00C2633D" w:rsidRPr="00E3397E" w14:paraId="5D259CF4" w14:textId="77777777" w:rsidTr="003571FB">
              <w:tc>
                <w:tcPr>
                  <w:tcW w:w="2964" w:type="dxa"/>
                  <w:shd w:val="clear" w:color="auto" w:fill="auto"/>
                </w:tcPr>
                <w:p w14:paraId="52DE3111" w14:textId="77777777" w:rsidR="00C2633D" w:rsidRPr="00E0395D" w:rsidRDefault="00C2633D" w:rsidP="005F1F1B">
                  <w:pPr>
                    <w:jc w:val="both"/>
                    <w:rPr>
                      <w:rFonts w:cs="Arial"/>
                      <w:sz w:val="22"/>
                      <w:szCs w:val="22"/>
                      <w:highlight w:val="lightGray"/>
                      <w:lang w:val="es-CO"/>
                    </w:rPr>
                  </w:pPr>
                  <w:r w:rsidRPr="00E0395D">
                    <w:rPr>
                      <w:rFonts w:cs="Arial"/>
                      <w:sz w:val="22"/>
                      <w:szCs w:val="22"/>
                      <w:highlight w:val="lightGray"/>
                      <w:lang w:val="es-CO"/>
                    </w:rPr>
                    <w:t>[Relacionar ]</w:t>
                  </w:r>
                </w:p>
              </w:tc>
              <w:tc>
                <w:tcPr>
                  <w:tcW w:w="2963" w:type="dxa"/>
                  <w:shd w:val="clear" w:color="auto" w:fill="auto"/>
                </w:tcPr>
                <w:p w14:paraId="310D39E9" w14:textId="77777777" w:rsidR="00C2633D" w:rsidRPr="00E0395D" w:rsidRDefault="00C2633D" w:rsidP="005F1F1B">
                  <w:pPr>
                    <w:jc w:val="both"/>
                    <w:rPr>
                      <w:rFonts w:cs="Arial"/>
                      <w:sz w:val="22"/>
                      <w:szCs w:val="22"/>
                      <w:highlight w:val="lightGray"/>
                      <w:lang w:val="es-CO"/>
                    </w:rPr>
                  </w:pPr>
                  <w:r w:rsidRPr="00E0395D">
                    <w:rPr>
                      <w:rFonts w:cs="Arial"/>
                      <w:sz w:val="22"/>
                      <w:szCs w:val="22"/>
                      <w:highlight w:val="lightGray"/>
                      <w:lang w:val="es-CO"/>
                    </w:rPr>
                    <w:t>[Relacionar ]</w:t>
                  </w:r>
                </w:p>
              </w:tc>
              <w:tc>
                <w:tcPr>
                  <w:tcW w:w="3075" w:type="dxa"/>
                  <w:shd w:val="clear" w:color="auto" w:fill="auto"/>
                </w:tcPr>
                <w:p w14:paraId="6373663A" w14:textId="77777777" w:rsidR="00C2633D" w:rsidRPr="00E0395D" w:rsidRDefault="00C2633D" w:rsidP="005F1F1B">
                  <w:pPr>
                    <w:jc w:val="both"/>
                    <w:rPr>
                      <w:rFonts w:cs="Arial"/>
                      <w:sz w:val="22"/>
                      <w:szCs w:val="22"/>
                      <w:highlight w:val="lightGray"/>
                      <w:lang w:val="es-CO"/>
                    </w:rPr>
                  </w:pPr>
                  <w:r w:rsidRPr="00E0395D">
                    <w:rPr>
                      <w:rFonts w:cs="Arial"/>
                      <w:sz w:val="22"/>
                      <w:szCs w:val="22"/>
                      <w:highlight w:val="lightGray"/>
                      <w:lang w:val="es-CO"/>
                    </w:rPr>
                    <w:t>[Relacionar ]</w:t>
                  </w:r>
                </w:p>
              </w:tc>
            </w:tr>
            <w:tr w:rsidR="00C2633D" w:rsidRPr="00E3397E" w14:paraId="1C1951D9" w14:textId="77777777" w:rsidTr="003571FB">
              <w:tc>
                <w:tcPr>
                  <w:tcW w:w="2964" w:type="dxa"/>
                  <w:shd w:val="clear" w:color="auto" w:fill="auto"/>
                </w:tcPr>
                <w:p w14:paraId="07032D56" w14:textId="77777777" w:rsidR="00C2633D" w:rsidRPr="00E0395D" w:rsidRDefault="00C2633D" w:rsidP="005F1F1B">
                  <w:pPr>
                    <w:jc w:val="both"/>
                    <w:rPr>
                      <w:rFonts w:cs="Arial"/>
                      <w:sz w:val="22"/>
                      <w:szCs w:val="22"/>
                      <w:highlight w:val="lightGray"/>
                      <w:lang w:val="es-CO"/>
                    </w:rPr>
                  </w:pPr>
                  <w:r w:rsidRPr="00E0395D">
                    <w:rPr>
                      <w:rFonts w:cs="Arial"/>
                      <w:sz w:val="22"/>
                      <w:szCs w:val="22"/>
                      <w:highlight w:val="lightGray"/>
                      <w:lang w:val="es-CO"/>
                    </w:rPr>
                    <w:t>[Relacionar ]</w:t>
                  </w:r>
                </w:p>
              </w:tc>
              <w:tc>
                <w:tcPr>
                  <w:tcW w:w="2963" w:type="dxa"/>
                  <w:shd w:val="clear" w:color="auto" w:fill="auto"/>
                </w:tcPr>
                <w:p w14:paraId="1FEEF6EA" w14:textId="77777777" w:rsidR="00C2633D" w:rsidRPr="00E0395D" w:rsidRDefault="00C2633D" w:rsidP="005F1F1B">
                  <w:pPr>
                    <w:jc w:val="both"/>
                    <w:rPr>
                      <w:rFonts w:cs="Arial"/>
                      <w:sz w:val="22"/>
                      <w:szCs w:val="22"/>
                      <w:highlight w:val="lightGray"/>
                      <w:lang w:val="es-CO"/>
                    </w:rPr>
                  </w:pPr>
                  <w:r w:rsidRPr="00E0395D">
                    <w:rPr>
                      <w:rFonts w:cs="Arial"/>
                      <w:sz w:val="22"/>
                      <w:szCs w:val="22"/>
                      <w:highlight w:val="lightGray"/>
                      <w:lang w:val="es-CO"/>
                    </w:rPr>
                    <w:t>[Relacionar ]</w:t>
                  </w:r>
                </w:p>
              </w:tc>
              <w:tc>
                <w:tcPr>
                  <w:tcW w:w="3075" w:type="dxa"/>
                  <w:shd w:val="clear" w:color="auto" w:fill="auto"/>
                </w:tcPr>
                <w:p w14:paraId="2D832B1A" w14:textId="77777777" w:rsidR="00C2633D" w:rsidRPr="00E0395D" w:rsidRDefault="00C2633D" w:rsidP="005F1F1B">
                  <w:pPr>
                    <w:jc w:val="both"/>
                    <w:rPr>
                      <w:rFonts w:cs="Arial"/>
                      <w:sz w:val="22"/>
                      <w:szCs w:val="22"/>
                      <w:highlight w:val="lightGray"/>
                      <w:lang w:val="es-CO"/>
                    </w:rPr>
                  </w:pPr>
                  <w:r w:rsidRPr="00E0395D">
                    <w:rPr>
                      <w:rFonts w:cs="Arial"/>
                      <w:sz w:val="22"/>
                      <w:szCs w:val="22"/>
                      <w:highlight w:val="lightGray"/>
                      <w:lang w:val="es-CO"/>
                    </w:rPr>
                    <w:t>[Relacionar ]</w:t>
                  </w:r>
                </w:p>
              </w:tc>
            </w:tr>
          </w:tbl>
          <w:p w14:paraId="1265BDAA" w14:textId="77777777" w:rsidR="00C2633D" w:rsidRPr="00E0395D" w:rsidRDefault="00C2633D" w:rsidP="005F1F1B">
            <w:pPr>
              <w:jc w:val="both"/>
              <w:rPr>
                <w:rFonts w:cs="Arial"/>
                <w:sz w:val="22"/>
                <w:szCs w:val="22"/>
                <w:lang w:val="es-CO"/>
              </w:rPr>
            </w:pPr>
            <w:r w:rsidRPr="00E0395D">
              <w:rPr>
                <w:rFonts w:cs="Arial"/>
                <w:sz w:val="22"/>
                <w:szCs w:val="22"/>
                <w:lang w:val="es-CO"/>
              </w:rPr>
              <w:t>Mediante el suministro de esta información autorizo a</w:t>
            </w:r>
            <w:r w:rsidR="00534649" w:rsidRPr="00E0395D">
              <w:rPr>
                <w:rFonts w:cs="Arial"/>
                <w:sz w:val="22"/>
                <w:szCs w:val="22"/>
                <w:lang w:val="es-CO"/>
              </w:rPr>
              <w:t xml:space="preserve"> ONU Mujeres </w:t>
            </w:r>
            <w:r w:rsidRPr="00E0395D">
              <w:rPr>
                <w:rFonts w:cs="Arial"/>
                <w:sz w:val="22"/>
                <w:szCs w:val="22"/>
                <w:lang w:val="es-CO"/>
              </w:rPr>
              <w:t>a obtener referencias laborales.</w:t>
            </w:r>
          </w:p>
        </w:tc>
      </w:tr>
    </w:tbl>
    <w:p w14:paraId="3304195E" w14:textId="77777777" w:rsidR="00C2633D" w:rsidRPr="00E0395D" w:rsidRDefault="00C2633D" w:rsidP="00C2633D">
      <w:pPr>
        <w:contextualSpacing/>
        <w:jc w:val="both"/>
        <w:rPr>
          <w:rFonts w:cs="Arial"/>
          <w:sz w:val="22"/>
          <w:szCs w:val="22"/>
          <w:lang w:val="es-CO"/>
        </w:rPr>
      </w:pPr>
    </w:p>
    <w:p w14:paraId="3F4E000B" w14:textId="77777777" w:rsidR="00C2633D" w:rsidRPr="00E0395D" w:rsidRDefault="00282440" w:rsidP="00C2633D">
      <w:pPr>
        <w:ind w:left="720" w:hanging="720"/>
        <w:rPr>
          <w:rFonts w:cs="Arial"/>
          <w:b/>
          <w:caps/>
          <w:sz w:val="22"/>
          <w:szCs w:val="22"/>
          <w:lang w:val="es-CO"/>
        </w:rPr>
      </w:pPr>
      <w:r w:rsidRPr="00E0395D">
        <w:rPr>
          <w:rFonts w:cs="Arial"/>
          <w:b/>
          <w:caps/>
          <w:sz w:val="22"/>
          <w:szCs w:val="22"/>
          <w:lang w:val="es-CO"/>
        </w:rPr>
        <w:t>Parte II</w:t>
      </w:r>
      <w:r w:rsidR="00C2633D" w:rsidRPr="00E0395D">
        <w:rPr>
          <w:rFonts w:cs="Arial"/>
          <w:b/>
          <w:caps/>
          <w:sz w:val="22"/>
          <w:szCs w:val="22"/>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E0395D"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E0395D" w:rsidRDefault="00C2633D" w:rsidP="005F1F1B">
            <w:pPr>
              <w:contextualSpacing/>
              <w:rPr>
                <w:rFonts w:cs="Arial"/>
                <w:sz w:val="22"/>
                <w:szCs w:val="22"/>
                <w:lang w:val="es-CO"/>
              </w:rPr>
            </w:pPr>
            <w:r w:rsidRPr="00E0395D">
              <w:rPr>
                <w:rFonts w:cs="Arial"/>
                <w:sz w:val="22"/>
                <w:szCs w:val="22"/>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E0395D" w:rsidRDefault="00C2633D" w:rsidP="005F1F1B">
            <w:pPr>
              <w:rPr>
                <w:rFonts w:cs="Arial"/>
                <w:i/>
                <w:sz w:val="22"/>
                <w:szCs w:val="22"/>
                <w:highlight w:val="lightGray"/>
                <w:lang w:val="es-CO"/>
              </w:rPr>
            </w:pPr>
            <w:r w:rsidRPr="00E0395D">
              <w:rPr>
                <w:rFonts w:cs="Arial"/>
                <w:i/>
                <w:sz w:val="22"/>
                <w:szCs w:val="22"/>
                <w:highlight w:val="lightGray"/>
                <w:lang w:val="es-CO"/>
              </w:rPr>
              <w:t>Indicar</w:t>
            </w:r>
          </w:p>
        </w:tc>
      </w:tr>
      <w:tr w:rsidR="00C2633D" w:rsidRPr="00E0395D"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E0395D" w:rsidRDefault="00C2633D" w:rsidP="005F1F1B">
            <w:pPr>
              <w:contextualSpacing/>
              <w:rPr>
                <w:rFonts w:cs="Arial"/>
                <w:sz w:val="22"/>
                <w:szCs w:val="22"/>
                <w:lang w:val="es-CO"/>
              </w:rPr>
            </w:pPr>
            <w:r w:rsidRPr="00E0395D">
              <w:rPr>
                <w:rFonts w:cs="Arial"/>
                <w:sz w:val="22"/>
                <w:szCs w:val="22"/>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E0395D" w:rsidRDefault="00C2633D" w:rsidP="005F1F1B">
            <w:pPr>
              <w:rPr>
                <w:rFonts w:cs="Arial"/>
                <w:sz w:val="22"/>
                <w:szCs w:val="22"/>
                <w:highlight w:val="lightGray"/>
                <w:lang w:val="es-CO"/>
              </w:rPr>
            </w:pPr>
            <w:r w:rsidRPr="00E0395D">
              <w:rPr>
                <w:rFonts w:cs="Arial"/>
                <w:i/>
                <w:sz w:val="22"/>
                <w:szCs w:val="22"/>
                <w:highlight w:val="lightGray"/>
                <w:lang w:val="es-CO"/>
              </w:rPr>
              <w:t>Indicar</w:t>
            </w:r>
          </w:p>
        </w:tc>
      </w:tr>
      <w:tr w:rsidR="00C2633D" w:rsidRPr="00E0395D"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E0395D" w:rsidRDefault="00C2633D" w:rsidP="005F1F1B">
            <w:pPr>
              <w:contextualSpacing/>
              <w:rPr>
                <w:rFonts w:cs="Arial"/>
                <w:sz w:val="22"/>
                <w:szCs w:val="22"/>
                <w:lang w:val="es-CO"/>
              </w:rPr>
            </w:pPr>
            <w:r w:rsidRPr="00E0395D">
              <w:rPr>
                <w:rFonts w:cs="Arial"/>
                <w:sz w:val="22"/>
                <w:szCs w:val="22"/>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E0395D" w:rsidRDefault="00C2633D" w:rsidP="005F1F1B">
            <w:pPr>
              <w:rPr>
                <w:rFonts w:cs="Arial"/>
                <w:sz w:val="22"/>
                <w:szCs w:val="22"/>
                <w:highlight w:val="lightGray"/>
                <w:lang w:val="es-CO"/>
              </w:rPr>
            </w:pPr>
            <w:r w:rsidRPr="00E0395D">
              <w:rPr>
                <w:rFonts w:cs="Arial"/>
                <w:i/>
                <w:sz w:val="22"/>
                <w:szCs w:val="22"/>
                <w:highlight w:val="lightGray"/>
                <w:lang w:val="es-CO"/>
              </w:rPr>
              <w:t>Indicar</w:t>
            </w:r>
          </w:p>
        </w:tc>
      </w:tr>
      <w:tr w:rsidR="00C2633D" w:rsidRPr="00E0395D"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E0395D" w:rsidRDefault="00C2633D" w:rsidP="005F1F1B">
            <w:pPr>
              <w:contextualSpacing/>
              <w:rPr>
                <w:rFonts w:cs="Arial"/>
                <w:sz w:val="22"/>
                <w:szCs w:val="22"/>
                <w:lang w:val="es-CO"/>
              </w:rPr>
            </w:pPr>
            <w:r w:rsidRPr="00E0395D">
              <w:rPr>
                <w:rFonts w:cs="Arial"/>
                <w:sz w:val="22"/>
                <w:szCs w:val="22"/>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E0395D" w:rsidRDefault="00C2633D" w:rsidP="005F1F1B">
            <w:pPr>
              <w:rPr>
                <w:rFonts w:cs="Arial"/>
                <w:sz w:val="22"/>
                <w:szCs w:val="22"/>
                <w:highlight w:val="lightGray"/>
                <w:lang w:val="es-CO"/>
              </w:rPr>
            </w:pPr>
            <w:r w:rsidRPr="00E0395D">
              <w:rPr>
                <w:rFonts w:cs="Arial"/>
                <w:i/>
                <w:sz w:val="22"/>
                <w:szCs w:val="22"/>
                <w:highlight w:val="lightGray"/>
                <w:lang w:val="es-CO"/>
              </w:rPr>
              <w:t>Indicar</w:t>
            </w:r>
          </w:p>
        </w:tc>
      </w:tr>
      <w:tr w:rsidR="00C2633D" w:rsidRPr="00E0395D"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E0395D" w:rsidRDefault="00C2633D" w:rsidP="005F1F1B">
            <w:pPr>
              <w:contextualSpacing/>
              <w:rPr>
                <w:rFonts w:cs="Arial"/>
                <w:sz w:val="22"/>
                <w:szCs w:val="22"/>
                <w:lang w:val="es-CO"/>
              </w:rPr>
            </w:pPr>
            <w:r w:rsidRPr="00E0395D">
              <w:rPr>
                <w:rFonts w:cs="Arial"/>
                <w:sz w:val="22"/>
                <w:szCs w:val="22"/>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E0395D" w:rsidRDefault="00C2633D" w:rsidP="005F1F1B">
            <w:pPr>
              <w:rPr>
                <w:rFonts w:cs="Arial"/>
                <w:sz w:val="22"/>
                <w:szCs w:val="22"/>
                <w:highlight w:val="lightGray"/>
                <w:lang w:val="es-CO"/>
              </w:rPr>
            </w:pPr>
            <w:r w:rsidRPr="00E0395D">
              <w:rPr>
                <w:rFonts w:cs="Arial"/>
                <w:i/>
                <w:sz w:val="22"/>
                <w:szCs w:val="22"/>
                <w:highlight w:val="lightGray"/>
                <w:lang w:val="es-CO"/>
              </w:rPr>
              <w:t>Indicar</w:t>
            </w:r>
          </w:p>
        </w:tc>
      </w:tr>
      <w:tr w:rsidR="00C2633D" w:rsidRPr="00E0395D"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E0395D" w:rsidRDefault="00C2633D" w:rsidP="005F1F1B">
            <w:pPr>
              <w:contextualSpacing/>
              <w:rPr>
                <w:rFonts w:cs="Arial"/>
                <w:sz w:val="22"/>
                <w:szCs w:val="22"/>
                <w:lang w:val="es-CO"/>
              </w:rPr>
            </w:pPr>
            <w:r w:rsidRPr="00E0395D">
              <w:rPr>
                <w:rFonts w:cs="Arial"/>
                <w:sz w:val="22"/>
                <w:szCs w:val="22"/>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E0395D" w:rsidRDefault="00C2633D" w:rsidP="005F1F1B">
            <w:pPr>
              <w:rPr>
                <w:rFonts w:cs="Arial"/>
                <w:sz w:val="22"/>
                <w:szCs w:val="22"/>
                <w:highlight w:val="lightGray"/>
                <w:lang w:val="es-CO"/>
              </w:rPr>
            </w:pPr>
            <w:r w:rsidRPr="00E0395D">
              <w:rPr>
                <w:rFonts w:cs="Arial"/>
                <w:i/>
                <w:sz w:val="22"/>
                <w:szCs w:val="22"/>
                <w:highlight w:val="lightGray"/>
                <w:lang w:val="es-CO"/>
              </w:rPr>
              <w:t>Indicar</w:t>
            </w:r>
          </w:p>
        </w:tc>
      </w:tr>
      <w:tr w:rsidR="00C2633D" w:rsidRPr="00E0395D"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E0395D" w:rsidRDefault="00C2633D" w:rsidP="005F1F1B">
            <w:pPr>
              <w:contextualSpacing/>
              <w:rPr>
                <w:rFonts w:cs="Arial"/>
                <w:sz w:val="22"/>
                <w:szCs w:val="22"/>
                <w:lang w:val="es-CO"/>
              </w:rPr>
            </w:pPr>
            <w:r w:rsidRPr="00E0395D">
              <w:rPr>
                <w:rFonts w:cs="Arial"/>
                <w:sz w:val="22"/>
                <w:szCs w:val="22"/>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E0395D" w:rsidRDefault="00C2633D" w:rsidP="005F1F1B">
            <w:pPr>
              <w:rPr>
                <w:rFonts w:cs="Arial"/>
                <w:i/>
                <w:sz w:val="22"/>
                <w:szCs w:val="22"/>
                <w:highlight w:val="lightGray"/>
                <w:lang w:val="es-CO"/>
              </w:rPr>
            </w:pPr>
            <w:r w:rsidRPr="00E0395D">
              <w:rPr>
                <w:rFonts w:cs="Arial"/>
                <w:i/>
                <w:sz w:val="22"/>
                <w:szCs w:val="22"/>
                <w:lang w:val="es-CO"/>
              </w:rPr>
              <w:t>Sí</w:t>
            </w:r>
            <w:r w:rsidRPr="00E0395D">
              <w:rPr>
                <w:rFonts w:cs="Arial"/>
                <w:i/>
                <w:sz w:val="22"/>
                <w:szCs w:val="22"/>
                <w:highlight w:val="lightGray"/>
                <w:lang w:val="es-CO"/>
              </w:rPr>
              <w:t xml:space="preserve"> ___ </w:t>
            </w:r>
            <w:r w:rsidRPr="00E0395D">
              <w:rPr>
                <w:rFonts w:cs="Arial"/>
                <w:i/>
                <w:sz w:val="22"/>
                <w:szCs w:val="22"/>
                <w:lang w:val="es-CO"/>
              </w:rPr>
              <w:t>No</w:t>
            </w:r>
            <w:r w:rsidRPr="00E0395D">
              <w:rPr>
                <w:rFonts w:cs="Arial"/>
                <w:i/>
                <w:sz w:val="22"/>
                <w:szCs w:val="22"/>
                <w:highlight w:val="lightGray"/>
                <w:lang w:val="es-CO"/>
              </w:rPr>
              <w:t>___</w:t>
            </w:r>
          </w:p>
          <w:p w14:paraId="63D59598" w14:textId="77777777" w:rsidR="00C2633D" w:rsidRPr="00E0395D" w:rsidRDefault="00C2633D" w:rsidP="005F1F1B">
            <w:pPr>
              <w:rPr>
                <w:rFonts w:cs="Arial"/>
                <w:i/>
                <w:sz w:val="22"/>
                <w:szCs w:val="22"/>
                <w:highlight w:val="lightGray"/>
                <w:lang w:val="es-CO"/>
              </w:rPr>
            </w:pPr>
          </w:p>
          <w:p w14:paraId="13D8CE20" w14:textId="77777777" w:rsidR="00C2633D" w:rsidRPr="00E0395D" w:rsidRDefault="00C2633D" w:rsidP="005F1F1B">
            <w:pPr>
              <w:rPr>
                <w:rFonts w:cs="Arial"/>
                <w:i/>
                <w:sz w:val="22"/>
                <w:szCs w:val="22"/>
                <w:lang w:val="es-CO"/>
              </w:rPr>
            </w:pPr>
            <w:r w:rsidRPr="00E0395D">
              <w:rPr>
                <w:rFonts w:cs="Arial"/>
                <w:i/>
                <w:sz w:val="22"/>
                <w:szCs w:val="22"/>
                <w:lang w:val="es-CO"/>
              </w:rPr>
              <w:t>En caso de “si” indicar entidad y cargo</w:t>
            </w:r>
          </w:p>
          <w:p w14:paraId="7F68564C" w14:textId="77777777" w:rsidR="00C2633D" w:rsidRPr="00E0395D" w:rsidRDefault="00C2633D" w:rsidP="005F1F1B">
            <w:pPr>
              <w:rPr>
                <w:rFonts w:cs="Arial"/>
                <w:i/>
                <w:sz w:val="22"/>
                <w:szCs w:val="22"/>
                <w:highlight w:val="lightGray"/>
                <w:u w:val="single"/>
                <w:lang w:val="es-CO"/>
              </w:rPr>
            </w:pPr>
            <w:r w:rsidRPr="00E0395D">
              <w:rPr>
                <w:rFonts w:cs="Arial"/>
                <w:i/>
                <w:sz w:val="22"/>
                <w:szCs w:val="22"/>
                <w:highlight w:val="lightGray"/>
                <w:u w:val="single"/>
                <w:lang w:val="es-CO"/>
              </w:rPr>
              <w:t>___________             __</w:t>
            </w:r>
          </w:p>
          <w:p w14:paraId="60C3960C" w14:textId="77777777" w:rsidR="00C2633D" w:rsidRPr="00E0395D" w:rsidRDefault="00C2633D" w:rsidP="005F1F1B">
            <w:pPr>
              <w:rPr>
                <w:rFonts w:cs="Arial"/>
                <w:i/>
                <w:sz w:val="22"/>
                <w:szCs w:val="22"/>
                <w:highlight w:val="lightGray"/>
                <w:u w:val="single"/>
                <w:lang w:val="es-CO"/>
              </w:rPr>
            </w:pPr>
          </w:p>
        </w:tc>
      </w:tr>
      <w:tr w:rsidR="00C2633D" w:rsidRPr="00E0395D"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E0395D" w:rsidRDefault="00C2633D" w:rsidP="005F1F1B">
            <w:pPr>
              <w:contextualSpacing/>
              <w:jc w:val="both"/>
              <w:rPr>
                <w:rFonts w:cs="Arial"/>
                <w:sz w:val="22"/>
                <w:szCs w:val="22"/>
                <w:lang w:val="es-CO"/>
              </w:rPr>
            </w:pPr>
            <w:r w:rsidRPr="00E0395D">
              <w:rPr>
                <w:rFonts w:cs="Arial"/>
                <w:sz w:val="22"/>
                <w:szCs w:val="22"/>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E0395D" w:rsidRDefault="00C2633D" w:rsidP="005F1F1B">
            <w:pPr>
              <w:rPr>
                <w:rFonts w:cs="Arial"/>
                <w:i/>
                <w:sz w:val="22"/>
                <w:szCs w:val="22"/>
                <w:highlight w:val="lightGray"/>
                <w:lang w:val="es-CO"/>
              </w:rPr>
            </w:pPr>
            <w:r w:rsidRPr="00E0395D">
              <w:rPr>
                <w:rFonts w:cs="Arial"/>
                <w:i/>
                <w:sz w:val="22"/>
                <w:szCs w:val="22"/>
                <w:lang w:val="es-CO"/>
              </w:rPr>
              <w:t>Sí</w:t>
            </w:r>
            <w:r w:rsidRPr="00E0395D">
              <w:rPr>
                <w:rFonts w:cs="Arial"/>
                <w:i/>
                <w:sz w:val="22"/>
                <w:szCs w:val="22"/>
                <w:highlight w:val="lightGray"/>
                <w:lang w:val="es-CO"/>
              </w:rPr>
              <w:t xml:space="preserve"> ___ </w:t>
            </w:r>
            <w:r w:rsidRPr="00E0395D">
              <w:rPr>
                <w:rFonts w:cs="Arial"/>
                <w:i/>
                <w:sz w:val="22"/>
                <w:szCs w:val="22"/>
                <w:lang w:val="es-CO"/>
              </w:rPr>
              <w:t>No</w:t>
            </w:r>
            <w:r w:rsidRPr="00E0395D">
              <w:rPr>
                <w:rFonts w:cs="Arial"/>
                <w:i/>
                <w:sz w:val="22"/>
                <w:szCs w:val="22"/>
                <w:highlight w:val="lightGray"/>
                <w:lang w:val="es-CO"/>
              </w:rPr>
              <w:t>___</w:t>
            </w:r>
          </w:p>
          <w:p w14:paraId="6E1AA4FB" w14:textId="77777777" w:rsidR="00C2633D" w:rsidRPr="00E0395D" w:rsidRDefault="00C2633D" w:rsidP="005F1F1B">
            <w:pPr>
              <w:rPr>
                <w:rFonts w:cs="Arial"/>
                <w:sz w:val="22"/>
                <w:szCs w:val="22"/>
                <w:highlight w:val="lightGray"/>
                <w:lang w:val="es-CO"/>
              </w:rPr>
            </w:pPr>
          </w:p>
          <w:p w14:paraId="0F3828FF" w14:textId="77777777" w:rsidR="00C2633D" w:rsidRPr="00E0395D" w:rsidRDefault="00C2633D" w:rsidP="005F1F1B">
            <w:pPr>
              <w:rPr>
                <w:rFonts w:cs="Arial"/>
                <w:sz w:val="22"/>
                <w:szCs w:val="22"/>
                <w:lang w:val="es-CO"/>
              </w:rPr>
            </w:pPr>
            <w:r w:rsidRPr="00E0395D">
              <w:rPr>
                <w:rFonts w:cs="Arial"/>
                <w:sz w:val="22"/>
                <w:szCs w:val="22"/>
                <w:lang w:val="es-CO"/>
              </w:rPr>
              <w:t xml:space="preserve">En caso de “si” Indique tipo de contrato, cargo, nivel,  lugar, fecha de desvinculación </w:t>
            </w:r>
          </w:p>
          <w:p w14:paraId="78898331" w14:textId="77777777" w:rsidR="00C2633D" w:rsidRPr="00E0395D" w:rsidRDefault="00C2633D" w:rsidP="005F1F1B">
            <w:pPr>
              <w:rPr>
                <w:rFonts w:cs="Arial"/>
                <w:i/>
                <w:sz w:val="22"/>
                <w:szCs w:val="22"/>
                <w:highlight w:val="lightGray"/>
                <w:u w:val="single"/>
                <w:lang w:val="es-CO"/>
              </w:rPr>
            </w:pPr>
            <w:r w:rsidRPr="00E0395D">
              <w:rPr>
                <w:rFonts w:cs="Arial"/>
                <w:i/>
                <w:sz w:val="22"/>
                <w:szCs w:val="22"/>
                <w:highlight w:val="lightGray"/>
                <w:u w:val="single"/>
                <w:lang w:val="es-CO"/>
              </w:rPr>
              <w:t>___________             __</w:t>
            </w:r>
          </w:p>
          <w:p w14:paraId="4E7AF6B8" w14:textId="77777777" w:rsidR="00C2633D" w:rsidRPr="00E0395D" w:rsidRDefault="00C2633D" w:rsidP="005F1F1B">
            <w:pPr>
              <w:rPr>
                <w:rFonts w:cs="Arial"/>
                <w:sz w:val="22"/>
                <w:szCs w:val="22"/>
                <w:highlight w:val="lightGray"/>
                <w:lang w:val="es-CO"/>
              </w:rPr>
            </w:pPr>
          </w:p>
        </w:tc>
      </w:tr>
      <w:tr w:rsidR="00C2633D" w:rsidRPr="00E3397E"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E0395D" w:rsidRDefault="00C2633D" w:rsidP="005F1F1B">
            <w:pPr>
              <w:contextualSpacing/>
              <w:rPr>
                <w:rFonts w:cs="Arial"/>
                <w:sz w:val="22"/>
                <w:szCs w:val="22"/>
                <w:lang w:val="es-CO"/>
              </w:rPr>
            </w:pPr>
            <w:r w:rsidRPr="00E0395D">
              <w:rPr>
                <w:rFonts w:cs="Arial"/>
                <w:sz w:val="22"/>
                <w:szCs w:val="22"/>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E0395D" w:rsidRDefault="00C2633D" w:rsidP="005F1F1B">
            <w:pPr>
              <w:rPr>
                <w:rFonts w:cs="Arial"/>
                <w:i/>
                <w:sz w:val="22"/>
                <w:szCs w:val="22"/>
                <w:highlight w:val="lightGray"/>
                <w:lang w:val="es-CO"/>
              </w:rPr>
            </w:pPr>
            <w:r w:rsidRPr="00E0395D">
              <w:rPr>
                <w:rFonts w:cs="Arial"/>
                <w:i/>
                <w:sz w:val="22"/>
                <w:szCs w:val="22"/>
                <w:lang w:val="es-CO"/>
              </w:rPr>
              <w:t>Sí</w:t>
            </w:r>
            <w:r w:rsidRPr="00E0395D">
              <w:rPr>
                <w:rFonts w:cs="Arial"/>
                <w:i/>
                <w:sz w:val="22"/>
                <w:szCs w:val="22"/>
                <w:highlight w:val="lightGray"/>
                <w:lang w:val="es-CO"/>
              </w:rPr>
              <w:t xml:space="preserve"> ___ </w:t>
            </w:r>
            <w:r w:rsidRPr="00E0395D">
              <w:rPr>
                <w:rFonts w:cs="Arial"/>
                <w:i/>
                <w:sz w:val="22"/>
                <w:szCs w:val="22"/>
                <w:lang w:val="es-CO"/>
              </w:rPr>
              <w:t>No</w:t>
            </w:r>
            <w:r w:rsidRPr="00E0395D">
              <w:rPr>
                <w:rFonts w:cs="Arial"/>
                <w:i/>
                <w:sz w:val="22"/>
                <w:szCs w:val="22"/>
                <w:highlight w:val="lightGray"/>
                <w:lang w:val="es-CO"/>
              </w:rPr>
              <w:t>___</w:t>
            </w:r>
          </w:p>
          <w:p w14:paraId="52CA1D00" w14:textId="77777777" w:rsidR="00C2633D" w:rsidRPr="00E0395D" w:rsidRDefault="00C2633D" w:rsidP="005F1F1B">
            <w:pPr>
              <w:rPr>
                <w:rFonts w:cs="Arial"/>
                <w:sz w:val="22"/>
                <w:szCs w:val="22"/>
                <w:highlight w:val="lightGray"/>
                <w:lang w:val="es-CO"/>
              </w:rPr>
            </w:pPr>
          </w:p>
          <w:p w14:paraId="2EC76EE7" w14:textId="77777777" w:rsidR="00C2633D" w:rsidRPr="00E0395D" w:rsidRDefault="00C2633D" w:rsidP="005F1F1B">
            <w:pPr>
              <w:rPr>
                <w:rFonts w:cs="Arial"/>
                <w:i/>
                <w:sz w:val="22"/>
                <w:szCs w:val="22"/>
                <w:highlight w:val="lightGray"/>
                <w:u w:val="single"/>
                <w:lang w:val="es-CO"/>
              </w:rPr>
            </w:pPr>
            <w:r w:rsidRPr="00E0395D">
              <w:rPr>
                <w:rFonts w:cs="Arial"/>
                <w:sz w:val="22"/>
                <w:szCs w:val="22"/>
                <w:lang w:val="es-CO"/>
              </w:rPr>
              <w:t>En caso de “si” indique</w:t>
            </w:r>
            <w:r w:rsidRPr="00E0395D">
              <w:rPr>
                <w:rFonts w:cs="Arial"/>
                <w:i/>
                <w:color w:val="FF0000"/>
                <w:sz w:val="22"/>
                <w:szCs w:val="22"/>
                <w:lang w:val="es-CO"/>
              </w:rPr>
              <w:t xml:space="preserve"> </w:t>
            </w:r>
            <w:r w:rsidRPr="00E0395D">
              <w:rPr>
                <w:rFonts w:cs="Arial"/>
                <w:sz w:val="22"/>
                <w:szCs w:val="22"/>
                <w:lang w:val="es-CO"/>
              </w:rPr>
              <w:t xml:space="preserve">el nombre del familiar, la Oficina de Naciones Unidas que contrata o emplea al pariente, así como el parentesco, si tal relación existiese  </w:t>
            </w:r>
            <w:r w:rsidRPr="00E0395D">
              <w:rPr>
                <w:rFonts w:cs="Arial"/>
                <w:i/>
                <w:sz w:val="22"/>
                <w:szCs w:val="22"/>
                <w:highlight w:val="lightGray"/>
                <w:u w:val="single"/>
                <w:lang w:val="es-CO"/>
              </w:rPr>
              <w:t>___________             __</w:t>
            </w:r>
          </w:p>
          <w:p w14:paraId="33F66EF5" w14:textId="77777777" w:rsidR="00C2633D" w:rsidRPr="00E0395D" w:rsidRDefault="00C2633D" w:rsidP="005F1F1B">
            <w:pPr>
              <w:rPr>
                <w:rFonts w:cs="Arial"/>
                <w:i/>
                <w:sz w:val="22"/>
                <w:szCs w:val="22"/>
                <w:highlight w:val="yellow"/>
                <w:lang w:val="es-CO"/>
              </w:rPr>
            </w:pPr>
          </w:p>
        </w:tc>
      </w:tr>
      <w:tr w:rsidR="00C2633D" w:rsidRPr="00E0395D"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E0395D" w:rsidRDefault="00C2633D" w:rsidP="005F1F1B">
            <w:pPr>
              <w:contextualSpacing/>
              <w:rPr>
                <w:rFonts w:cs="Arial"/>
                <w:sz w:val="22"/>
                <w:szCs w:val="22"/>
                <w:lang w:val="es-CO"/>
              </w:rPr>
            </w:pPr>
            <w:r w:rsidRPr="00E0395D">
              <w:rPr>
                <w:rFonts w:cs="Arial"/>
                <w:sz w:val="22"/>
                <w:szCs w:val="22"/>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E0395D" w:rsidRDefault="00C2633D" w:rsidP="005F1F1B">
            <w:pPr>
              <w:rPr>
                <w:rFonts w:cs="Arial"/>
                <w:i/>
                <w:sz w:val="22"/>
                <w:szCs w:val="22"/>
                <w:highlight w:val="lightGray"/>
                <w:lang w:val="es-CO"/>
              </w:rPr>
            </w:pPr>
            <w:r w:rsidRPr="00E0395D">
              <w:rPr>
                <w:rFonts w:cs="Arial"/>
                <w:i/>
                <w:sz w:val="22"/>
                <w:szCs w:val="22"/>
                <w:lang w:val="es-CO"/>
              </w:rPr>
              <w:t>Sí</w:t>
            </w:r>
            <w:r w:rsidRPr="00E0395D">
              <w:rPr>
                <w:rFonts w:cs="Arial"/>
                <w:i/>
                <w:sz w:val="22"/>
                <w:szCs w:val="22"/>
                <w:highlight w:val="lightGray"/>
                <w:lang w:val="es-CO"/>
              </w:rPr>
              <w:t xml:space="preserve"> ___ </w:t>
            </w:r>
            <w:r w:rsidRPr="00E0395D">
              <w:rPr>
                <w:rFonts w:cs="Arial"/>
                <w:i/>
                <w:sz w:val="22"/>
                <w:szCs w:val="22"/>
                <w:lang w:val="es-CO"/>
              </w:rPr>
              <w:t>No</w:t>
            </w:r>
            <w:r w:rsidRPr="00E0395D">
              <w:rPr>
                <w:rFonts w:cs="Arial"/>
                <w:i/>
                <w:sz w:val="22"/>
                <w:szCs w:val="22"/>
                <w:highlight w:val="lightGray"/>
                <w:lang w:val="es-CO"/>
              </w:rPr>
              <w:t>___</w:t>
            </w:r>
          </w:p>
          <w:p w14:paraId="65FA6DFC" w14:textId="77777777" w:rsidR="00C2633D" w:rsidRPr="00E0395D" w:rsidRDefault="00C2633D" w:rsidP="005F1F1B">
            <w:pPr>
              <w:rPr>
                <w:rFonts w:cs="Arial"/>
                <w:sz w:val="22"/>
                <w:szCs w:val="22"/>
                <w:highlight w:val="lightGray"/>
                <w:lang w:val="es-CO"/>
              </w:rPr>
            </w:pPr>
          </w:p>
          <w:p w14:paraId="535A381C" w14:textId="77777777" w:rsidR="00C2633D" w:rsidRPr="00E0395D" w:rsidRDefault="00C2633D" w:rsidP="005F1F1B">
            <w:pPr>
              <w:rPr>
                <w:rFonts w:cs="Arial"/>
                <w:i/>
                <w:sz w:val="22"/>
                <w:szCs w:val="22"/>
                <w:u w:val="single"/>
                <w:lang w:val="es-CO"/>
              </w:rPr>
            </w:pPr>
            <w:r w:rsidRPr="00E0395D">
              <w:rPr>
                <w:rFonts w:cs="Arial"/>
                <w:sz w:val="22"/>
                <w:szCs w:val="22"/>
                <w:lang w:val="es-CO"/>
              </w:rPr>
              <w:t>En caso de “si” indique  tip</w:t>
            </w:r>
            <w:r w:rsidRPr="00E0395D">
              <w:rPr>
                <w:rFonts w:cs="Arial"/>
                <w:i/>
                <w:sz w:val="22"/>
                <w:szCs w:val="22"/>
                <w:u w:val="single"/>
                <w:lang w:val="es-CO"/>
              </w:rPr>
              <w:t>o de Contrato, Nombre de la Agencia de Naciones Unidas/ Compañía  y  Duración del Contrato</w:t>
            </w:r>
          </w:p>
          <w:p w14:paraId="472762A9" w14:textId="77777777" w:rsidR="00C2633D" w:rsidRPr="00E0395D" w:rsidRDefault="00C2633D" w:rsidP="005F1F1B">
            <w:pPr>
              <w:rPr>
                <w:rFonts w:cs="Arial"/>
                <w:sz w:val="22"/>
                <w:szCs w:val="22"/>
                <w:lang w:val="es-CO"/>
              </w:rPr>
            </w:pPr>
            <w:r w:rsidRPr="00E0395D">
              <w:rPr>
                <w:rFonts w:cs="Arial"/>
                <w:i/>
                <w:sz w:val="22"/>
                <w:szCs w:val="22"/>
                <w:highlight w:val="lightGray"/>
                <w:u w:val="single"/>
                <w:lang w:val="es-CO"/>
              </w:rPr>
              <w:t>___________             __</w:t>
            </w:r>
          </w:p>
          <w:p w14:paraId="4D00DB17" w14:textId="77777777" w:rsidR="00C2633D" w:rsidRPr="00E0395D" w:rsidRDefault="00C2633D" w:rsidP="005F1F1B">
            <w:pPr>
              <w:rPr>
                <w:rFonts w:cs="Arial"/>
                <w:i/>
                <w:sz w:val="22"/>
                <w:szCs w:val="22"/>
                <w:highlight w:val="yellow"/>
                <w:lang w:val="es-CO"/>
              </w:rPr>
            </w:pPr>
          </w:p>
        </w:tc>
      </w:tr>
      <w:tr w:rsidR="00C2633D" w:rsidRPr="00E0395D"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E0395D" w:rsidRDefault="00C2633D" w:rsidP="005F1F1B">
            <w:pPr>
              <w:tabs>
                <w:tab w:val="left" w:pos="1276"/>
              </w:tabs>
              <w:rPr>
                <w:rFonts w:cs="Arial"/>
                <w:color w:val="000000"/>
                <w:sz w:val="22"/>
                <w:szCs w:val="22"/>
                <w:lang w:val="es-CO" w:eastAsia="en-PH"/>
              </w:rPr>
            </w:pPr>
            <w:r w:rsidRPr="00E0395D">
              <w:rPr>
                <w:rFonts w:cs="Arial"/>
                <w:color w:val="000000"/>
                <w:sz w:val="22"/>
                <w:szCs w:val="22"/>
                <w:lang w:val="es-CO" w:eastAsia="en-PH"/>
              </w:rPr>
              <w:t>De igual manera, estoy esperando resultado de la convocatoria del/los siguiente(s) trabajo(s)  para otras entidades para las cuales he presentado una propuesta:</w:t>
            </w:r>
          </w:p>
          <w:p w14:paraId="634B0581" w14:textId="77777777" w:rsidR="00C2633D" w:rsidRPr="00E0395D" w:rsidRDefault="00C2633D" w:rsidP="005F1F1B">
            <w:pPr>
              <w:contextualSpacing/>
              <w:rPr>
                <w:rFonts w:cs="Arial"/>
                <w:sz w:val="22"/>
                <w:szCs w:val="22"/>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E0395D" w:rsidRDefault="00C2633D" w:rsidP="005F1F1B">
            <w:pPr>
              <w:rPr>
                <w:rFonts w:cs="Arial"/>
                <w:i/>
                <w:sz w:val="22"/>
                <w:szCs w:val="22"/>
                <w:highlight w:val="lightGray"/>
                <w:lang w:val="es-CO"/>
              </w:rPr>
            </w:pPr>
            <w:r w:rsidRPr="00E0395D">
              <w:rPr>
                <w:rFonts w:cs="Arial"/>
                <w:i/>
                <w:sz w:val="22"/>
                <w:szCs w:val="22"/>
                <w:lang w:val="es-CO"/>
              </w:rPr>
              <w:t>Sí</w:t>
            </w:r>
            <w:r w:rsidRPr="00E0395D">
              <w:rPr>
                <w:rFonts w:cs="Arial"/>
                <w:i/>
                <w:sz w:val="22"/>
                <w:szCs w:val="22"/>
                <w:highlight w:val="lightGray"/>
                <w:lang w:val="es-CO"/>
              </w:rPr>
              <w:t xml:space="preserve"> ___ </w:t>
            </w:r>
            <w:r w:rsidRPr="00E0395D">
              <w:rPr>
                <w:rFonts w:cs="Arial"/>
                <w:i/>
                <w:sz w:val="22"/>
                <w:szCs w:val="22"/>
                <w:lang w:val="es-CO"/>
              </w:rPr>
              <w:t>No</w:t>
            </w:r>
            <w:r w:rsidRPr="00E0395D">
              <w:rPr>
                <w:rFonts w:cs="Arial"/>
                <w:i/>
                <w:sz w:val="22"/>
                <w:szCs w:val="22"/>
                <w:highlight w:val="lightGray"/>
                <w:lang w:val="es-CO"/>
              </w:rPr>
              <w:t>___</w:t>
            </w:r>
          </w:p>
          <w:p w14:paraId="5207B9C2" w14:textId="77777777" w:rsidR="00C2633D" w:rsidRPr="00E0395D" w:rsidRDefault="00C2633D" w:rsidP="005F1F1B">
            <w:pPr>
              <w:rPr>
                <w:rFonts w:cs="Arial"/>
                <w:sz w:val="22"/>
                <w:szCs w:val="22"/>
                <w:highlight w:val="lightGray"/>
                <w:lang w:val="es-CO"/>
              </w:rPr>
            </w:pPr>
          </w:p>
          <w:p w14:paraId="0D6E260A" w14:textId="77777777" w:rsidR="00C2633D" w:rsidRPr="00E0395D" w:rsidRDefault="00C2633D" w:rsidP="005F1F1B">
            <w:pPr>
              <w:rPr>
                <w:rFonts w:cs="Arial"/>
                <w:i/>
                <w:sz w:val="22"/>
                <w:szCs w:val="22"/>
                <w:u w:val="single"/>
                <w:lang w:val="es-CO"/>
              </w:rPr>
            </w:pPr>
            <w:r w:rsidRPr="00E0395D">
              <w:rPr>
                <w:rFonts w:cs="Arial"/>
                <w:sz w:val="22"/>
                <w:szCs w:val="22"/>
                <w:lang w:val="es-CO"/>
              </w:rPr>
              <w:t>En caso de “si” indique  tip</w:t>
            </w:r>
            <w:r w:rsidRPr="00E0395D">
              <w:rPr>
                <w:rFonts w:cs="Arial"/>
                <w:i/>
                <w:sz w:val="22"/>
                <w:szCs w:val="22"/>
                <w:u w:val="single"/>
                <w:lang w:val="es-CO"/>
              </w:rPr>
              <w:t>o de Contrato,  Nombre de la Agencia de Naciones Unidas/ Compañía  y  Duración del Contrato</w:t>
            </w:r>
          </w:p>
          <w:p w14:paraId="55B609F3" w14:textId="77777777" w:rsidR="00C2633D" w:rsidRPr="00E0395D" w:rsidRDefault="00C2633D" w:rsidP="005F1F1B">
            <w:pPr>
              <w:rPr>
                <w:rFonts w:cs="Arial"/>
                <w:sz w:val="22"/>
                <w:szCs w:val="22"/>
                <w:lang w:val="es-CO"/>
              </w:rPr>
            </w:pPr>
            <w:r w:rsidRPr="00E0395D">
              <w:rPr>
                <w:rFonts w:cs="Arial"/>
                <w:i/>
                <w:sz w:val="22"/>
                <w:szCs w:val="22"/>
                <w:highlight w:val="lightGray"/>
                <w:u w:val="single"/>
                <w:lang w:val="es-CO"/>
              </w:rPr>
              <w:t>___________             __</w:t>
            </w:r>
          </w:p>
          <w:p w14:paraId="43A89195" w14:textId="77777777" w:rsidR="00C2633D" w:rsidRPr="00E0395D" w:rsidRDefault="00C2633D" w:rsidP="005F1F1B">
            <w:pPr>
              <w:rPr>
                <w:rFonts w:cs="Arial"/>
                <w:sz w:val="22"/>
                <w:szCs w:val="22"/>
                <w:highlight w:val="yellow"/>
                <w:lang w:val="es-CO"/>
              </w:rPr>
            </w:pPr>
          </w:p>
        </w:tc>
      </w:tr>
      <w:tr w:rsidR="00C2633D" w:rsidRPr="00E3397E"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E0395D" w:rsidRDefault="00C2633D" w:rsidP="005F1F1B">
            <w:pPr>
              <w:pStyle w:val="ListParagraph"/>
              <w:rPr>
                <w:rFonts w:cs="Arial"/>
                <w:sz w:val="22"/>
                <w:szCs w:val="22"/>
                <w:highlight w:val="yellow"/>
                <w:lang w:val="es-CO"/>
              </w:rPr>
            </w:pPr>
          </w:p>
          <w:p w14:paraId="3400C01A" w14:textId="77777777" w:rsidR="00C2633D" w:rsidRPr="00E0395D" w:rsidRDefault="00C2633D" w:rsidP="005F1F1B">
            <w:pPr>
              <w:rPr>
                <w:rFonts w:cs="Arial"/>
                <w:sz w:val="22"/>
                <w:szCs w:val="22"/>
                <w:lang w:val="es-CO"/>
              </w:rPr>
            </w:pPr>
            <w:r w:rsidRPr="00E0395D">
              <w:rPr>
                <w:rFonts w:cs="Arial"/>
                <w:sz w:val="22"/>
                <w:szCs w:val="22"/>
                <w:lang w:val="es-CO"/>
              </w:rPr>
              <w:t xml:space="preserve">Si fuese seleccionado para la asignación, procederé a; </w:t>
            </w:r>
          </w:p>
          <w:p w14:paraId="1BD662F7" w14:textId="77777777" w:rsidR="00C2633D" w:rsidRPr="00E0395D" w:rsidRDefault="00C2633D" w:rsidP="005F1F1B">
            <w:pPr>
              <w:pStyle w:val="ListParagraph"/>
              <w:ind w:left="1080" w:hanging="630"/>
              <w:rPr>
                <w:rFonts w:cs="Arial"/>
                <w:sz w:val="22"/>
                <w:szCs w:val="22"/>
                <w:highlight w:val="yellow"/>
                <w:lang w:val="es-CO"/>
              </w:rPr>
            </w:pPr>
          </w:p>
          <w:p w14:paraId="0A9F5615" w14:textId="77777777" w:rsidR="00C2633D" w:rsidRPr="00E0395D" w:rsidRDefault="00C2633D" w:rsidP="005F1F1B">
            <w:pPr>
              <w:pStyle w:val="ListParagraph"/>
              <w:tabs>
                <w:tab w:val="left" w:pos="1276"/>
              </w:tabs>
              <w:ind w:left="1276"/>
              <w:rPr>
                <w:rFonts w:cs="Arial"/>
                <w:sz w:val="22"/>
                <w:szCs w:val="22"/>
                <w:highlight w:val="yellow"/>
                <w:u w:val="single"/>
                <w:lang w:val="es-CO"/>
              </w:rPr>
            </w:pPr>
          </w:p>
          <w:p w14:paraId="1DB60786" w14:textId="77777777" w:rsidR="00C2633D" w:rsidRPr="00E0395D" w:rsidRDefault="00C2633D" w:rsidP="005F1F1B">
            <w:pPr>
              <w:contextualSpacing/>
              <w:rPr>
                <w:rFonts w:cs="Arial"/>
                <w:sz w:val="22"/>
                <w:szCs w:val="22"/>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E0395D" w:rsidRDefault="00C2633D" w:rsidP="005F1F1B">
            <w:pPr>
              <w:tabs>
                <w:tab w:val="left" w:pos="1276"/>
              </w:tabs>
              <w:rPr>
                <w:rFonts w:cs="Arial"/>
                <w:i/>
                <w:color w:val="FF0000"/>
                <w:sz w:val="22"/>
                <w:szCs w:val="22"/>
                <w:lang w:val="es-CO"/>
              </w:rPr>
            </w:pPr>
          </w:p>
          <w:p w14:paraId="43CA96D1" w14:textId="77777777" w:rsidR="00C2633D" w:rsidRPr="00E0395D" w:rsidRDefault="00C2633D" w:rsidP="005F1F1B">
            <w:pPr>
              <w:tabs>
                <w:tab w:val="left" w:pos="1276"/>
              </w:tabs>
              <w:rPr>
                <w:rFonts w:cs="Arial"/>
                <w:i/>
                <w:sz w:val="22"/>
                <w:szCs w:val="22"/>
                <w:lang w:val="es-CO"/>
              </w:rPr>
            </w:pPr>
            <w:r w:rsidRPr="00E0395D">
              <w:rPr>
                <w:rFonts w:cs="Arial"/>
                <w:i/>
                <w:sz w:val="22"/>
                <w:szCs w:val="22"/>
                <w:lang w:val="es-CO"/>
              </w:rPr>
              <w:t>Por favor marque la casilla apropiada:</w:t>
            </w:r>
          </w:p>
          <w:p w14:paraId="4E089D07" w14:textId="77777777" w:rsidR="00C2633D" w:rsidRPr="00E0395D" w:rsidRDefault="00C2633D" w:rsidP="005F1F1B">
            <w:pPr>
              <w:tabs>
                <w:tab w:val="left" w:pos="1276"/>
              </w:tabs>
              <w:rPr>
                <w:rFonts w:cs="Arial"/>
                <w:sz w:val="22"/>
                <w:szCs w:val="22"/>
                <w:lang w:val="es-CO" w:eastAsia="en-PH"/>
              </w:rPr>
            </w:pPr>
          </w:p>
          <w:p w14:paraId="3B7CEBDC" w14:textId="77777777" w:rsidR="00C2633D" w:rsidRPr="00E0395D" w:rsidRDefault="00C2633D" w:rsidP="00260D81">
            <w:pPr>
              <w:numPr>
                <w:ilvl w:val="0"/>
                <w:numId w:val="4"/>
              </w:numPr>
              <w:tabs>
                <w:tab w:val="left" w:pos="601"/>
              </w:tabs>
              <w:ind w:left="601" w:hanging="601"/>
              <w:jc w:val="both"/>
              <w:rPr>
                <w:rFonts w:cs="Arial"/>
                <w:sz w:val="22"/>
                <w:szCs w:val="22"/>
                <w:lang w:val="es-CO" w:eastAsia="en-PH"/>
              </w:rPr>
            </w:pPr>
            <w:r w:rsidRPr="00E0395D">
              <w:rPr>
                <w:rFonts w:cs="Arial"/>
                <w:sz w:val="22"/>
                <w:szCs w:val="22"/>
                <w:lang w:val="es-CO" w:eastAsia="en-PH"/>
              </w:rPr>
              <w:t xml:space="preserve">Firmar un Contrato/Acuerdo con </w:t>
            </w:r>
            <w:r w:rsidR="00C50F4C" w:rsidRPr="00E0395D">
              <w:rPr>
                <w:rFonts w:cs="Arial"/>
                <w:sz w:val="22"/>
                <w:szCs w:val="22"/>
                <w:lang w:val="es-CO" w:eastAsia="en-PH"/>
              </w:rPr>
              <w:t xml:space="preserve">ONU Mujeres </w:t>
            </w:r>
            <w:r w:rsidRPr="00E0395D">
              <w:rPr>
                <w:rFonts w:cs="Arial"/>
                <w:sz w:val="22"/>
                <w:szCs w:val="22"/>
                <w:lang w:val="es-CO" w:eastAsia="en-PH"/>
              </w:rPr>
              <w:t xml:space="preserve">según lo estipulado en el </w:t>
            </w:r>
            <w:r w:rsidRPr="00E0395D">
              <w:rPr>
                <w:rFonts w:cs="Arial"/>
                <w:sz w:val="22"/>
                <w:szCs w:val="22"/>
                <w:lang w:val="es-CO"/>
              </w:rPr>
              <w:t>ANEXO 1 - TERMINOS DE REFERENCIA</w:t>
            </w:r>
          </w:p>
          <w:p w14:paraId="42713A5A" w14:textId="77777777" w:rsidR="00C2633D" w:rsidRPr="00E0395D" w:rsidRDefault="00C2633D" w:rsidP="00260D81">
            <w:pPr>
              <w:numPr>
                <w:ilvl w:val="0"/>
                <w:numId w:val="4"/>
              </w:numPr>
              <w:tabs>
                <w:tab w:val="left" w:pos="601"/>
              </w:tabs>
              <w:ind w:left="601" w:hanging="567"/>
              <w:jc w:val="both"/>
              <w:rPr>
                <w:rFonts w:cs="Arial"/>
                <w:sz w:val="22"/>
                <w:szCs w:val="22"/>
                <w:lang w:val="es-CO"/>
              </w:rPr>
            </w:pPr>
            <w:r w:rsidRPr="00E0395D">
              <w:rPr>
                <w:rFonts w:cs="Arial"/>
                <w:sz w:val="22"/>
                <w:szCs w:val="22"/>
                <w:lang w:val="es-CO" w:eastAsia="en-PH"/>
              </w:rPr>
              <w:t xml:space="preserve">Solicitar a mi empleador </w:t>
            </w:r>
            <w:r w:rsidRPr="00E0395D">
              <w:rPr>
                <w:rFonts w:cs="Arial"/>
                <w:i/>
                <w:sz w:val="22"/>
                <w:szCs w:val="22"/>
                <w:lang w:val="es-CO"/>
              </w:rPr>
              <w:t xml:space="preserve">[indicar nombre de la compañía/ organización/ institución] </w:t>
            </w:r>
            <w:r w:rsidRPr="00E0395D">
              <w:rPr>
                <w:rFonts w:cs="Arial"/>
                <w:sz w:val="22"/>
                <w:szCs w:val="22"/>
                <w:lang w:val="es-CO" w:eastAsia="en-PH"/>
              </w:rPr>
              <w:t xml:space="preserve">que firme con </w:t>
            </w:r>
            <w:r w:rsidR="00C50F4C" w:rsidRPr="00E0395D">
              <w:rPr>
                <w:rFonts w:cs="Arial"/>
                <w:sz w:val="22"/>
                <w:szCs w:val="22"/>
                <w:lang w:val="es-CO" w:eastAsia="en-PH"/>
              </w:rPr>
              <w:t xml:space="preserve">ONU Mujeres </w:t>
            </w:r>
            <w:r w:rsidRPr="00E0395D">
              <w:rPr>
                <w:rFonts w:cs="Arial"/>
                <w:sz w:val="22"/>
                <w:szCs w:val="22"/>
                <w:lang w:val="es-CO" w:eastAsia="en-PH"/>
              </w:rPr>
              <w:t xml:space="preserve"> por mí y en nombre mío, un Acuerdo de Préstamo Reembolsable (RLA por sus siglas en inglés).  La persona de contacto y los detalles de mi empleador para este propósito son los siguientes:</w:t>
            </w:r>
            <w:r w:rsidRPr="00E0395D">
              <w:rPr>
                <w:rFonts w:cs="Arial"/>
                <w:sz w:val="22"/>
                <w:szCs w:val="22"/>
                <w:lang w:val="es-CO"/>
              </w:rPr>
              <w:t xml:space="preserve"> </w:t>
            </w:r>
            <w:r w:rsidRPr="00E0395D">
              <w:rPr>
                <w:rFonts w:cs="Arial"/>
                <w:i/>
                <w:sz w:val="22"/>
                <w:szCs w:val="22"/>
                <w:lang w:val="es-CO"/>
              </w:rPr>
              <w:t>[indicar nombre, email, teléfonos]</w:t>
            </w:r>
          </w:p>
          <w:p w14:paraId="0CD869F6" w14:textId="77777777" w:rsidR="00C2633D" w:rsidRPr="00E0395D" w:rsidRDefault="00C2633D" w:rsidP="005F1F1B">
            <w:pPr>
              <w:pStyle w:val="ListParagraph"/>
              <w:rPr>
                <w:rFonts w:cs="Arial"/>
                <w:sz w:val="22"/>
                <w:szCs w:val="22"/>
                <w:lang w:val="es-CO"/>
              </w:rPr>
            </w:pPr>
          </w:p>
          <w:p w14:paraId="6565BEFB" w14:textId="77777777" w:rsidR="00C2633D" w:rsidRPr="00E0395D" w:rsidRDefault="00C2633D" w:rsidP="00C50F4C">
            <w:pPr>
              <w:pStyle w:val="Default"/>
              <w:ind w:left="45" w:right="49"/>
              <w:jc w:val="both"/>
              <w:rPr>
                <w:rFonts w:ascii="Arial" w:hAnsi="Arial" w:cs="Arial"/>
                <w:sz w:val="22"/>
                <w:szCs w:val="22"/>
                <w:lang w:val="es-CO"/>
              </w:rPr>
            </w:pPr>
          </w:p>
        </w:tc>
      </w:tr>
    </w:tbl>
    <w:p w14:paraId="7BA74220" w14:textId="77777777" w:rsidR="00C2633D" w:rsidRPr="00E0395D" w:rsidRDefault="00C2633D" w:rsidP="00C2633D">
      <w:pPr>
        <w:ind w:left="720" w:hanging="720"/>
        <w:rPr>
          <w:rFonts w:cs="Arial"/>
          <w:b/>
          <w:caps/>
          <w:sz w:val="22"/>
          <w:szCs w:val="22"/>
          <w:lang w:val="es-CO"/>
        </w:rPr>
      </w:pPr>
    </w:p>
    <w:p w14:paraId="5AA0C18E" w14:textId="77777777" w:rsidR="00C50F4C" w:rsidRPr="00E0395D" w:rsidRDefault="00C2633D" w:rsidP="00C50F4C">
      <w:pPr>
        <w:ind w:left="720" w:hanging="720"/>
        <w:rPr>
          <w:rFonts w:cs="Arial"/>
          <w:b/>
          <w:caps/>
          <w:sz w:val="22"/>
          <w:szCs w:val="22"/>
          <w:lang w:val="es-CO"/>
        </w:rPr>
      </w:pPr>
      <w:r w:rsidRPr="00E0395D">
        <w:rPr>
          <w:rFonts w:cs="Arial"/>
          <w:b/>
          <w:caps/>
          <w:sz w:val="22"/>
          <w:szCs w:val="22"/>
          <w:lang w:val="es-CO"/>
        </w:rPr>
        <w:t>nota informativa</w:t>
      </w:r>
    </w:p>
    <w:p w14:paraId="642E4F35" w14:textId="77777777" w:rsidR="00C50F4C" w:rsidRPr="00E0395D" w:rsidRDefault="00C50F4C" w:rsidP="00C50F4C">
      <w:pPr>
        <w:ind w:left="720" w:hanging="720"/>
        <w:rPr>
          <w:rFonts w:cs="Arial"/>
          <w:b/>
          <w:caps/>
          <w:sz w:val="22"/>
          <w:szCs w:val="22"/>
          <w:lang w:val="es-CO"/>
        </w:rPr>
      </w:pPr>
    </w:p>
    <w:p w14:paraId="5FA1904D" w14:textId="77777777" w:rsidR="00C2633D" w:rsidRPr="00E0395D" w:rsidRDefault="00C2633D" w:rsidP="00C50F4C">
      <w:pPr>
        <w:rPr>
          <w:rFonts w:cs="Arial"/>
          <w:b/>
          <w:caps/>
          <w:sz w:val="22"/>
          <w:szCs w:val="22"/>
          <w:lang w:val="es-CO"/>
        </w:rPr>
      </w:pPr>
      <w:r w:rsidRPr="00E0395D">
        <w:rPr>
          <w:rFonts w:cs="Arial"/>
          <w:sz w:val="22"/>
          <w:szCs w:val="22"/>
          <w:lang w:val="es-CO"/>
        </w:rPr>
        <w:t>Funcionarios Públicos deberán tener autorización escrita de sus e</w:t>
      </w:r>
      <w:r w:rsidR="00C50F4C" w:rsidRPr="00E0395D">
        <w:rPr>
          <w:rFonts w:cs="Arial"/>
          <w:sz w:val="22"/>
          <w:szCs w:val="22"/>
          <w:lang w:val="es-CO"/>
        </w:rPr>
        <w:t xml:space="preserve">ntidades para prestar servicios </w:t>
      </w:r>
      <w:r w:rsidRPr="00E0395D">
        <w:rPr>
          <w:rFonts w:cs="Arial"/>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E0395D" w:rsidRDefault="00C2633D" w:rsidP="00C2633D">
      <w:pPr>
        <w:pStyle w:val="Prrafodelista1"/>
        <w:ind w:left="0"/>
        <w:jc w:val="both"/>
        <w:rPr>
          <w:rFonts w:ascii="Arial" w:hAnsi="Arial" w:cs="Arial"/>
          <w:sz w:val="22"/>
          <w:szCs w:val="22"/>
          <w:lang w:val="es-CO"/>
        </w:rPr>
      </w:pPr>
    </w:p>
    <w:p w14:paraId="5E76C926" w14:textId="77777777" w:rsidR="00C2633D" w:rsidRPr="00E0395D" w:rsidRDefault="00C2633D" w:rsidP="00C2633D">
      <w:pPr>
        <w:pStyle w:val="Prrafodelista1"/>
        <w:ind w:left="0"/>
        <w:jc w:val="both"/>
        <w:rPr>
          <w:rFonts w:ascii="Arial" w:hAnsi="Arial" w:cs="Arial"/>
          <w:sz w:val="22"/>
          <w:szCs w:val="22"/>
          <w:lang w:val="es-CO"/>
        </w:rPr>
      </w:pPr>
      <w:r w:rsidRPr="00E0395D">
        <w:rPr>
          <w:rFonts w:ascii="Arial" w:hAnsi="Arial" w:cs="Arial"/>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E0395D" w:rsidRDefault="00C2633D" w:rsidP="00C2633D">
      <w:pPr>
        <w:pStyle w:val="Prrafodelista1"/>
        <w:jc w:val="both"/>
        <w:rPr>
          <w:rFonts w:ascii="Arial" w:hAnsi="Arial" w:cs="Arial"/>
          <w:sz w:val="22"/>
          <w:szCs w:val="22"/>
          <w:lang w:val="es-CO"/>
        </w:rPr>
      </w:pPr>
    </w:p>
    <w:p w14:paraId="069456F6" w14:textId="77777777" w:rsidR="00C2633D" w:rsidRPr="00E0395D" w:rsidRDefault="00C2633D" w:rsidP="00F071C3">
      <w:pPr>
        <w:pStyle w:val="Prrafodelista1"/>
        <w:ind w:left="0"/>
        <w:jc w:val="both"/>
        <w:rPr>
          <w:rFonts w:ascii="Arial" w:hAnsi="Arial" w:cs="Arial"/>
          <w:sz w:val="22"/>
          <w:szCs w:val="22"/>
          <w:lang w:val="es-CO"/>
        </w:rPr>
      </w:pPr>
      <w:r w:rsidRPr="00E0395D">
        <w:rPr>
          <w:rFonts w:ascii="Arial" w:hAnsi="Arial" w:cs="Arial"/>
          <w:sz w:val="22"/>
          <w:szCs w:val="22"/>
          <w:lang w:val="es-CO"/>
        </w:rPr>
        <w:t xml:space="preserve">Individuos con otras consultorías vigentes en la oficina u otras oficinas </w:t>
      </w:r>
      <w:r w:rsidR="00F071C3" w:rsidRPr="00E0395D">
        <w:rPr>
          <w:rFonts w:ascii="Arial" w:hAnsi="Arial" w:cs="Arial"/>
          <w:sz w:val="22"/>
          <w:szCs w:val="22"/>
          <w:lang w:val="es-CO"/>
        </w:rPr>
        <w:t>de ONU Mujeres</w:t>
      </w:r>
      <w:r w:rsidRPr="00E0395D">
        <w:rPr>
          <w:rFonts w:ascii="Arial" w:hAnsi="Arial" w:cs="Arial"/>
          <w:sz w:val="22"/>
          <w:szCs w:val="22"/>
          <w:lang w:val="es-CO"/>
        </w:rPr>
        <w:t>, deberán informar de esta situación para poder analizar si la carga de un nuevo contrato interfiere con los resultados  esperados en todos los contratos.</w:t>
      </w:r>
    </w:p>
    <w:p w14:paraId="03D8D37E" w14:textId="77777777" w:rsidR="00C2633D" w:rsidRPr="00E0395D" w:rsidRDefault="00C2633D" w:rsidP="00C2633D">
      <w:pPr>
        <w:pStyle w:val="Prrafodelista1"/>
        <w:jc w:val="both"/>
        <w:rPr>
          <w:rFonts w:ascii="Arial" w:hAnsi="Arial" w:cs="Arial"/>
          <w:sz w:val="22"/>
          <w:szCs w:val="22"/>
          <w:lang w:val="es-CO"/>
        </w:rPr>
      </w:pPr>
    </w:p>
    <w:p w14:paraId="30363E20" w14:textId="77777777" w:rsidR="00C2633D" w:rsidRPr="00E0395D" w:rsidRDefault="00C2633D" w:rsidP="00F071C3">
      <w:pPr>
        <w:pStyle w:val="Prrafodelista1"/>
        <w:ind w:left="0"/>
        <w:jc w:val="both"/>
        <w:rPr>
          <w:rFonts w:ascii="Arial" w:hAnsi="Arial" w:cs="Arial"/>
          <w:sz w:val="22"/>
          <w:szCs w:val="22"/>
          <w:lang w:val="es-CO"/>
        </w:rPr>
      </w:pPr>
      <w:r w:rsidRPr="00E0395D">
        <w:rPr>
          <w:rFonts w:ascii="Arial" w:hAnsi="Arial" w:cs="Arial"/>
          <w:sz w:val="22"/>
          <w:szCs w:val="22"/>
          <w:lang w:val="es-CO"/>
        </w:rPr>
        <w:t>Funcionarios</w:t>
      </w:r>
      <w:r w:rsidR="00F071C3" w:rsidRPr="00E0395D">
        <w:rPr>
          <w:rFonts w:ascii="Arial" w:hAnsi="Arial" w:cs="Arial"/>
          <w:sz w:val="22"/>
          <w:szCs w:val="22"/>
          <w:lang w:val="es-CO"/>
        </w:rPr>
        <w:t>/as</w:t>
      </w:r>
      <w:r w:rsidRPr="00E0395D">
        <w:rPr>
          <w:rFonts w:ascii="Arial" w:hAnsi="Arial" w:cs="Arial"/>
          <w:sz w:val="22"/>
          <w:szCs w:val="22"/>
          <w:lang w:val="es-CO"/>
        </w:rPr>
        <w:t xml:space="preserve"> de Naciones Unidas no podrán ser contratados</w:t>
      </w:r>
      <w:r w:rsidR="00F071C3" w:rsidRPr="00E0395D">
        <w:rPr>
          <w:rFonts w:ascii="Arial" w:hAnsi="Arial" w:cs="Arial"/>
          <w:sz w:val="22"/>
          <w:szCs w:val="22"/>
          <w:lang w:val="es-CO"/>
        </w:rPr>
        <w:t>/as</w:t>
      </w:r>
      <w:r w:rsidRPr="00E0395D">
        <w:rPr>
          <w:rFonts w:ascii="Arial" w:hAnsi="Arial" w:cs="Arial"/>
          <w:sz w:val="22"/>
          <w:szCs w:val="22"/>
          <w:lang w:val="es-CO"/>
        </w:rPr>
        <w:t xml:space="preserve"> como consu</w:t>
      </w:r>
      <w:r w:rsidR="00F071C3" w:rsidRPr="00E0395D">
        <w:rPr>
          <w:rFonts w:ascii="Arial" w:hAnsi="Arial" w:cs="Arial"/>
          <w:sz w:val="22"/>
          <w:szCs w:val="22"/>
          <w:lang w:val="es-CO"/>
        </w:rPr>
        <w:t>ltores/as a través de SSA.</w:t>
      </w:r>
    </w:p>
    <w:p w14:paraId="2BFA11B1" w14:textId="77777777" w:rsidR="00C2633D" w:rsidRPr="00E0395D" w:rsidRDefault="00C2633D" w:rsidP="00C2633D">
      <w:pPr>
        <w:rPr>
          <w:rFonts w:cs="Arial"/>
          <w:sz w:val="22"/>
          <w:szCs w:val="22"/>
          <w:lang w:val="es-CO" w:eastAsia="es-CO"/>
        </w:rPr>
      </w:pPr>
    </w:p>
    <w:p w14:paraId="33857264" w14:textId="77777777" w:rsidR="00C2633D" w:rsidRPr="00E0395D" w:rsidRDefault="00C2633D" w:rsidP="00F071C3">
      <w:pPr>
        <w:rPr>
          <w:rFonts w:cs="Arial"/>
          <w:bCs/>
          <w:sz w:val="22"/>
          <w:szCs w:val="22"/>
          <w:lang w:val="es-CO" w:eastAsia="es-CO"/>
        </w:rPr>
      </w:pPr>
      <w:r w:rsidRPr="00E0395D">
        <w:rPr>
          <w:rFonts w:cs="Arial"/>
          <w:sz w:val="22"/>
          <w:szCs w:val="22"/>
          <w:lang w:val="es-CO" w:eastAsia="es-CO"/>
        </w:rPr>
        <w:t xml:space="preserve">Es necesario revisar </w:t>
      </w:r>
      <w:r w:rsidRPr="00E0395D">
        <w:rPr>
          <w:rFonts w:cs="Arial"/>
          <w:sz w:val="22"/>
          <w:szCs w:val="22"/>
          <w:lang w:val="es-CO"/>
        </w:rPr>
        <w:t>otras disposiciones e</w:t>
      </w:r>
      <w:r w:rsidR="00F071C3" w:rsidRPr="00E0395D">
        <w:rPr>
          <w:rFonts w:cs="Arial"/>
          <w:sz w:val="22"/>
          <w:szCs w:val="22"/>
          <w:lang w:val="es-CO"/>
        </w:rPr>
        <w:t>n los términos y condiciones de ONU Mujeres</w:t>
      </w:r>
      <w:r w:rsidRPr="00E0395D">
        <w:rPr>
          <w:rFonts w:cs="Arial"/>
          <w:sz w:val="22"/>
          <w:szCs w:val="22"/>
          <w:lang w:val="es-CO"/>
        </w:rPr>
        <w:t>.</w:t>
      </w:r>
    </w:p>
    <w:p w14:paraId="21823DEC" w14:textId="77777777" w:rsidR="00C2633D" w:rsidRPr="00E0395D" w:rsidRDefault="00C2633D" w:rsidP="00C2633D">
      <w:pPr>
        <w:ind w:left="720" w:hanging="720"/>
        <w:rPr>
          <w:rFonts w:cs="Arial"/>
          <w:b/>
          <w:caps/>
          <w:sz w:val="22"/>
          <w:szCs w:val="22"/>
          <w:lang w:val="es-CO"/>
        </w:rPr>
      </w:pPr>
    </w:p>
    <w:p w14:paraId="1C8E472D" w14:textId="77777777" w:rsidR="00C2633D" w:rsidRPr="00E0395D" w:rsidRDefault="00C2633D" w:rsidP="00C2633D">
      <w:pPr>
        <w:jc w:val="both"/>
        <w:rPr>
          <w:rFonts w:cs="Arial"/>
          <w:sz w:val="22"/>
          <w:szCs w:val="22"/>
          <w:lang w:val="es-CO"/>
        </w:rPr>
      </w:pPr>
    </w:p>
    <w:p w14:paraId="194D44EB" w14:textId="77777777" w:rsidR="00C2633D" w:rsidRPr="00E0395D" w:rsidRDefault="00C2633D" w:rsidP="00C2633D">
      <w:pPr>
        <w:jc w:val="both"/>
        <w:rPr>
          <w:rFonts w:cs="Arial"/>
          <w:sz w:val="22"/>
          <w:szCs w:val="22"/>
          <w:lang w:val="es-CO"/>
        </w:rPr>
      </w:pPr>
      <w:r w:rsidRPr="00E0395D">
        <w:rPr>
          <w:rFonts w:cs="Arial"/>
          <w:sz w:val="22"/>
          <w:szCs w:val="22"/>
          <w:lang w:val="es-CO"/>
        </w:rPr>
        <w:t>Atentamente,</w:t>
      </w:r>
    </w:p>
    <w:p w14:paraId="4459AE5B" w14:textId="77777777" w:rsidR="00C2633D" w:rsidRPr="00E0395D" w:rsidRDefault="00C2633D" w:rsidP="00C2633D">
      <w:pPr>
        <w:jc w:val="both"/>
        <w:rPr>
          <w:rFonts w:cs="Arial"/>
          <w:sz w:val="22"/>
          <w:szCs w:val="22"/>
          <w:lang w:val="es-CO"/>
        </w:rPr>
      </w:pPr>
    </w:p>
    <w:p w14:paraId="3F82C1BC" w14:textId="77777777" w:rsidR="00C2633D" w:rsidRPr="00E0395D" w:rsidRDefault="00C2633D" w:rsidP="00C2633D">
      <w:pPr>
        <w:jc w:val="both"/>
        <w:rPr>
          <w:rFonts w:cs="Arial"/>
          <w:sz w:val="22"/>
          <w:szCs w:val="22"/>
          <w:lang w:val="es-CO"/>
        </w:rPr>
      </w:pPr>
    </w:p>
    <w:p w14:paraId="164F199F" w14:textId="77777777" w:rsidR="00C2633D" w:rsidRPr="00E0395D" w:rsidRDefault="00C2633D" w:rsidP="00C2633D">
      <w:pPr>
        <w:jc w:val="both"/>
        <w:rPr>
          <w:rFonts w:cs="Arial"/>
          <w:sz w:val="22"/>
          <w:szCs w:val="22"/>
          <w:lang w:val="es-CO"/>
        </w:rPr>
      </w:pPr>
      <w:r w:rsidRPr="00E0395D">
        <w:rPr>
          <w:rFonts w:cs="Arial"/>
          <w:sz w:val="22"/>
          <w:szCs w:val="22"/>
          <w:lang w:val="es-CO"/>
        </w:rPr>
        <w:t>(Firma)</w:t>
      </w:r>
    </w:p>
    <w:p w14:paraId="7396B7CF" w14:textId="77777777" w:rsidR="00C2633D" w:rsidRPr="00E0395D" w:rsidRDefault="00C2633D" w:rsidP="00C2633D">
      <w:pPr>
        <w:jc w:val="both"/>
        <w:rPr>
          <w:rFonts w:cs="Arial"/>
          <w:sz w:val="22"/>
          <w:szCs w:val="22"/>
          <w:lang w:val="es-CO"/>
        </w:rPr>
      </w:pPr>
      <w:r w:rsidRPr="00E0395D">
        <w:rPr>
          <w:rFonts w:cs="Arial"/>
          <w:sz w:val="22"/>
          <w:szCs w:val="22"/>
          <w:lang w:val="es-CO"/>
        </w:rPr>
        <w:t>_________________________________________________</w:t>
      </w:r>
    </w:p>
    <w:p w14:paraId="7816723D" w14:textId="77777777" w:rsidR="00C2633D" w:rsidRPr="00E0395D" w:rsidRDefault="00C2633D" w:rsidP="00C2633D">
      <w:pPr>
        <w:jc w:val="both"/>
        <w:rPr>
          <w:rFonts w:cs="Arial"/>
          <w:sz w:val="22"/>
          <w:szCs w:val="22"/>
          <w:lang w:val="es-CO"/>
        </w:rPr>
      </w:pPr>
      <w:r w:rsidRPr="00E0395D">
        <w:rPr>
          <w:rFonts w:cs="Arial"/>
          <w:sz w:val="22"/>
          <w:szCs w:val="22"/>
          <w:lang w:val="es-CO"/>
        </w:rPr>
        <w:t xml:space="preserve">Nombre del proponente: </w:t>
      </w:r>
      <w:r w:rsidRPr="00E0395D">
        <w:rPr>
          <w:rFonts w:cs="Arial"/>
          <w:sz w:val="22"/>
          <w:szCs w:val="22"/>
          <w:highlight w:val="lightGray"/>
          <w:lang w:val="es-CO"/>
        </w:rPr>
        <w:t>[indicar nombre completo del proponente]</w:t>
      </w:r>
    </w:p>
    <w:p w14:paraId="102979AF" w14:textId="77777777" w:rsidR="00C2633D" w:rsidRPr="00E0395D" w:rsidRDefault="00C2633D" w:rsidP="00C2633D">
      <w:pPr>
        <w:jc w:val="both"/>
        <w:rPr>
          <w:rFonts w:cs="Arial"/>
          <w:sz w:val="22"/>
          <w:szCs w:val="22"/>
          <w:lang w:val="es-CO"/>
        </w:rPr>
      </w:pPr>
      <w:r w:rsidRPr="00E0395D">
        <w:rPr>
          <w:rFonts w:cs="Arial"/>
          <w:sz w:val="22"/>
          <w:szCs w:val="22"/>
          <w:lang w:val="es-CO"/>
        </w:rPr>
        <w:t xml:space="preserve">Documento de Identidad No.: </w:t>
      </w:r>
      <w:r w:rsidRPr="00E0395D">
        <w:rPr>
          <w:rFonts w:cs="Arial"/>
          <w:sz w:val="22"/>
          <w:szCs w:val="22"/>
          <w:highlight w:val="lightGray"/>
          <w:lang w:val="es-CO"/>
        </w:rPr>
        <w:t>[indicar número]</w:t>
      </w:r>
    </w:p>
    <w:p w14:paraId="222DFB3A" w14:textId="77777777" w:rsidR="00C2633D" w:rsidRPr="00E0395D" w:rsidRDefault="00C2633D" w:rsidP="00C2633D">
      <w:pPr>
        <w:jc w:val="both"/>
        <w:rPr>
          <w:rFonts w:cs="Arial"/>
          <w:sz w:val="22"/>
          <w:szCs w:val="22"/>
          <w:lang w:val="es-CO"/>
        </w:rPr>
      </w:pPr>
      <w:r w:rsidRPr="00E0395D">
        <w:rPr>
          <w:rFonts w:cs="Arial"/>
          <w:sz w:val="22"/>
          <w:szCs w:val="22"/>
          <w:lang w:val="es-CO"/>
        </w:rPr>
        <w:t xml:space="preserve">Dirección: </w:t>
      </w:r>
      <w:r w:rsidRPr="00E0395D">
        <w:rPr>
          <w:rFonts w:cs="Arial"/>
          <w:sz w:val="22"/>
          <w:szCs w:val="22"/>
          <w:highlight w:val="lightGray"/>
          <w:lang w:val="es-CO"/>
        </w:rPr>
        <w:t>[indicar dirección y ciudad]</w:t>
      </w:r>
    </w:p>
    <w:p w14:paraId="590BB2F1" w14:textId="77777777" w:rsidR="00C2633D" w:rsidRPr="00E0395D" w:rsidRDefault="00C2633D" w:rsidP="00C2633D">
      <w:pPr>
        <w:jc w:val="both"/>
        <w:rPr>
          <w:rFonts w:cs="Arial"/>
          <w:sz w:val="22"/>
          <w:szCs w:val="22"/>
          <w:lang w:val="pt-BR"/>
        </w:rPr>
      </w:pPr>
      <w:r w:rsidRPr="00E0395D">
        <w:rPr>
          <w:rFonts w:cs="Arial"/>
          <w:sz w:val="22"/>
          <w:szCs w:val="22"/>
          <w:lang w:val="pt-BR"/>
        </w:rPr>
        <w:t xml:space="preserve">Teléfonos de Contacto: </w:t>
      </w:r>
      <w:r w:rsidRPr="00E0395D">
        <w:rPr>
          <w:rFonts w:cs="Arial"/>
          <w:sz w:val="22"/>
          <w:szCs w:val="22"/>
          <w:highlight w:val="lightGray"/>
          <w:lang w:val="pt-BR"/>
        </w:rPr>
        <w:t>[indicar número e indicativo de larga distancia]</w:t>
      </w:r>
    </w:p>
    <w:p w14:paraId="30DC9D58" w14:textId="77777777" w:rsidR="00C2633D" w:rsidRPr="00E0395D" w:rsidRDefault="00C2633D" w:rsidP="00C2633D">
      <w:pPr>
        <w:jc w:val="both"/>
        <w:rPr>
          <w:rFonts w:cs="Arial"/>
          <w:sz w:val="22"/>
          <w:szCs w:val="22"/>
          <w:lang w:val="pt-BR"/>
        </w:rPr>
      </w:pPr>
      <w:r w:rsidRPr="00E0395D">
        <w:rPr>
          <w:rFonts w:cs="Arial"/>
          <w:sz w:val="22"/>
          <w:szCs w:val="22"/>
          <w:lang w:val="pt-BR"/>
        </w:rPr>
        <w:t xml:space="preserve">E mail: </w:t>
      </w:r>
      <w:r w:rsidRPr="00E0395D">
        <w:rPr>
          <w:rFonts w:cs="Arial"/>
          <w:sz w:val="22"/>
          <w:szCs w:val="22"/>
          <w:highlight w:val="lightGray"/>
          <w:lang w:val="pt-BR"/>
        </w:rPr>
        <w:t>[indicar]</w:t>
      </w:r>
    </w:p>
    <w:p w14:paraId="1A8D11FC" w14:textId="77777777" w:rsidR="00C2633D" w:rsidRPr="00E0395D" w:rsidRDefault="00C2633D" w:rsidP="00C2633D">
      <w:pPr>
        <w:rPr>
          <w:rFonts w:cs="Arial"/>
          <w:b/>
          <w:sz w:val="22"/>
          <w:szCs w:val="22"/>
          <w:u w:val="single"/>
          <w:lang w:val="pt-BR"/>
        </w:rPr>
      </w:pPr>
    </w:p>
    <w:p w14:paraId="30F7C24B" w14:textId="77777777" w:rsidR="00C2633D" w:rsidRPr="00E0395D" w:rsidRDefault="00C2633D" w:rsidP="00DF755A">
      <w:pPr>
        <w:jc w:val="center"/>
        <w:rPr>
          <w:rFonts w:cs="Arial"/>
          <w:b/>
          <w:sz w:val="22"/>
          <w:szCs w:val="22"/>
          <w:lang w:val="pt-BR"/>
        </w:rPr>
      </w:pPr>
    </w:p>
    <w:sectPr w:rsidR="00C2633D" w:rsidRPr="00E0395D"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0783A" w14:textId="77777777" w:rsidR="00F002D8" w:rsidRDefault="00F002D8" w:rsidP="00DA56C8">
      <w:r>
        <w:separator/>
      </w:r>
    </w:p>
  </w:endnote>
  <w:endnote w:type="continuationSeparator" w:id="0">
    <w:p w14:paraId="68FA8762" w14:textId="77777777" w:rsidR="00F002D8" w:rsidRDefault="00F002D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mbria"/>
    <w:panose1 w:val="00000000000000000000"/>
    <w:charset w:val="00"/>
    <w:family w:val="roman"/>
    <w:notTrueType/>
    <w:pitch w:val="default"/>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rmukhi MN">
    <w:charset w:val="80"/>
    <w:family w:val="roman"/>
    <w:pitch w:val="variable"/>
    <w:sig w:usb0="80100003" w:usb1="08072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3A56A5" w:rsidRPr="008229C2" w:rsidRDefault="003A56A5"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3A56A5" w:rsidRPr="008229C2" w:rsidRDefault="003A56A5"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3A56A5" w:rsidRPr="00DB13EA" w:rsidRDefault="003A56A5">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95E2" w14:textId="77777777" w:rsidR="00F002D8" w:rsidRDefault="00F002D8" w:rsidP="00DA56C8">
      <w:r>
        <w:separator/>
      </w:r>
    </w:p>
  </w:footnote>
  <w:footnote w:type="continuationSeparator" w:id="0">
    <w:p w14:paraId="2ECCD12A" w14:textId="77777777" w:rsidR="00F002D8" w:rsidRDefault="00F002D8" w:rsidP="00DA56C8">
      <w:r>
        <w:continuationSeparator/>
      </w:r>
    </w:p>
  </w:footnote>
  <w:footnote w:id="1">
    <w:p w14:paraId="07A1D80F" w14:textId="77777777" w:rsidR="004A7ECA" w:rsidRPr="00584AAE" w:rsidRDefault="004A7ECA" w:rsidP="004A7ECA">
      <w:pPr>
        <w:pStyle w:val="FootnoteText"/>
        <w:jc w:val="both"/>
        <w:rPr>
          <w:rFonts w:ascii="Arial" w:hAnsi="Arial" w:cs="Arial"/>
          <w:sz w:val="16"/>
          <w:szCs w:val="16"/>
          <w:lang w:val="es-CO"/>
        </w:rPr>
      </w:pPr>
      <w:r w:rsidRPr="00584AAE">
        <w:rPr>
          <w:rStyle w:val="FootnoteReferenc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yperlink"/>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77777777" w:rsidR="003A56A5" w:rsidRDefault="003A56A5"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3A56A5" w:rsidRDefault="003A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9907F82"/>
    <w:multiLevelType w:val="hybridMultilevel"/>
    <w:tmpl w:val="E7AE7E38"/>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8B16D56"/>
    <w:multiLevelType w:val="multilevel"/>
    <w:tmpl w:val="926EFCDC"/>
    <w:lvl w:ilvl="0">
      <w:start w:val="3"/>
      <w:numFmt w:val="bullet"/>
      <w:lvlText w:val="-"/>
      <w:lvlJc w:val="left"/>
      <w:pPr>
        <w:ind w:left="360" w:hanging="360"/>
      </w:pPr>
      <w:rPr>
        <w:rFonts w:ascii="Arial" w:eastAsia="Times New Roman" w:hAnsi="Arial" w:cs="Arial" w:hint="default"/>
        <w:color w:val="215868" w:themeColor="accent5" w:themeShade="8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830545"/>
    <w:multiLevelType w:val="hybridMultilevel"/>
    <w:tmpl w:val="6F626D7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0357F6"/>
    <w:multiLevelType w:val="hybridMultilevel"/>
    <w:tmpl w:val="9934CBA8"/>
    <w:lvl w:ilvl="0" w:tplc="C868D6F4">
      <w:start w:val="1"/>
      <w:numFmt w:val="lowerLetter"/>
      <w:lvlText w:val="%1)"/>
      <w:lvlJc w:val="left"/>
      <w:pPr>
        <w:ind w:left="720" w:hanging="360"/>
      </w:pPr>
      <w:rPr>
        <w:color w:val="215868" w:themeColor="accent5" w:themeShade="80"/>
      </w:rPr>
    </w:lvl>
    <w:lvl w:ilvl="1" w:tplc="040A0003">
      <w:start w:val="1"/>
      <w:numFmt w:val="bullet"/>
      <w:lvlText w:val="o"/>
      <w:lvlJc w:val="left"/>
      <w:pPr>
        <w:ind w:left="1440" w:hanging="360"/>
      </w:pPr>
      <w:rPr>
        <w:rFonts w:ascii="Courier New" w:hAnsi="Courier New" w:cs="Courier New"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6F01D4"/>
    <w:multiLevelType w:val="hybridMultilevel"/>
    <w:tmpl w:val="54943F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32B5987"/>
    <w:multiLevelType w:val="multilevel"/>
    <w:tmpl w:val="E66A28DC"/>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Quicksand" w:hAnsi="Quicksand" w:hint="default"/>
        <w:b/>
        <w:color w:val="93BF0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36793"/>
    <w:multiLevelType w:val="hybridMultilevel"/>
    <w:tmpl w:val="8E54BAF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FF1810"/>
    <w:multiLevelType w:val="hybridMultilevel"/>
    <w:tmpl w:val="9BEC19D0"/>
    <w:lvl w:ilvl="0" w:tplc="040A0001">
      <w:start w:val="1"/>
      <w:numFmt w:val="bullet"/>
      <w:lvlText w:val=""/>
      <w:lvlJc w:val="left"/>
      <w:pPr>
        <w:ind w:left="1080" w:hanging="360"/>
      </w:pPr>
      <w:rPr>
        <w:rFonts w:ascii="Symbol" w:hAnsi="Symbol" w:hint="default"/>
        <w:color w:val="215868" w:themeColor="accent5" w:themeShade="80"/>
      </w:rPr>
    </w:lvl>
    <w:lvl w:ilvl="1" w:tplc="040A0001">
      <w:start w:val="1"/>
      <w:numFmt w:val="bullet"/>
      <w:lvlText w:val=""/>
      <w:lvlJc w:val="left"/>
      <w:pPr>
        <w:ind w:left="1800" w:hanging="360"/>
      </w:pPr>
      <w:rPr>
        <w:rFonts w:ascii="Symbol" w:hAnsi="Symbol" w:hint="default"/>
      </w:r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6FC77A2E"/>
    <w:multiLevelType w:val="multilevel"/>
    <w:tmpl w:val="1846809C"/>
    <w:lvl w:ilvl="0">
      <w:start w:val="1"/>
      <w:numFmt w:val="bullet"/>
      <w:lvlText w:val="●"/>
      <w:lvlJc w:val="left"/>
      <w:pPr>
        <w:ind w:left="1080" w:hanging="720"/>
      </w:pPr>
      <w:rPr>
        <w:rFonts w:ascii="Noto Sans Symbols" w:eastAsia="Noto Sans Symbols" w:hAnsi="Noto Sans Symbols" w:cs="Noto Sans Symbols"/>
      </w:rPr>
    </w:lvl>
    <w:lvl w:ilvl="1">
      <w:start w:val="5"/>
      <w:numFmt w:val="bullet"/>
      <w:lvlText w:val="•"/>
      <w:lvlJc w:val="left"/>
      <w:pPr>
        <w:ind w:left="1590" w:hanging="51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B353AF"/>
    <w:multiLevelType w:val="hybridMultilevel"/>
    <w:tmpl w:val="602E4A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560286D"/>
    <w:multiLevelType w:val="multilevel"/>
    <w:tmpl w:val="1FBA6986"/>
    <w:lvl w:ilvl="0">
      <w:start w:val="1"/>
      <w:numFmt w:val="decimal"/>
      <w:lvlText w:val="%1."/>
      <w:lvlJc w:val="left"/>
      <w:pPr>
        <w:ind w:left="927" w:hanging="360"/>
      </w:pPr>
      <w:rPr>
        <w:b/>
      </w:rPr>
    </w:lvl>
    <w:lvl w:ilvl="1">
      <w:start w:val="1"/>
      <w:numFmt w:val="bullet"/>
      <w:lvlText w:val="●"/>
      <w:lvlJc w:val="left"/>
      <w:pPr>
        <w:ind w:left="1647" w:hanging="360"/>
      </w:pPr>
      <w:rPr>
        <w:rFonts w:ascii="Noto Sans Symbols" w:eastAsia="Noto Sans Symbols" w:hAnsi="Noto Sans Symbols" w:cs="Noto Sans Symbols"/>
      </w:rPr>
    </w:lvl>
    <w:lvl w:ilvl="2">
      <w:start w:val="8"/>
      <w:numFmt w:val="bullet"/>
      <w:lvlText w:val="•"/>
      <w:lvlJc w:val="left"/>
      <w:pPr>
        <w:ind w:left="2547" w:hanging="360"/>
      </w:pPr>
      <w:rPr>
        <w:rFonts w:ascii="Arial Narrow" w:eastAsia="Arial Narrow" w:hAnsi="Arial Narrow" w:cs="Arial Narrow"/>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75EC26BC"/>
    <w:multiLevelType w:val="hybridMultilevel"/>
    <w:tmpl w:val="1C78B1C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13"/>
  </w:num>
  <w:num w:numId="7">
    <w:abstractNumId w:val="12"/>
  </w:num>
  <w:num w:numId="8">
    <w:abstractNumId w:val="9"/>
  </w:num>
  <w:num w:numId="9">
    <w:abstractNumId w:val="15"/>
  </w:num>
  <w:num w:numId="10">
    <w:abstractNumId w:val="17"/>
  </w:num>
  <w:num w:numId="11">
    <w:abstractNumId w:val="2"/>
  </w:num>
  <w:num w:numId="12">
    <w:abstractNumId w:val="18"/>
  </w:num>
  <w:num w:numId="13">
    <w:abstractNumId w:val="14"/>
  </w:num>
  <w:num w:numId="14">
    <w:abstractNumId w:val="5"/>
  </w:num>
  <w:num w:numId="15">
    <w:abstractNumId w:val="16"/>
  </w:num>
  <w:num w:numId="16">
    <w:abstractNumId w:val="11"/>
  </w:num>
  <w:num w:numId="17">
    <w:abstractNumId w:val="3"/>
  </w:num>
  <w:num w:numId="18">
    <w:abstractNumId w:val="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4F20"/>
    <w:rsid w:val="000161CE"/>
    <w:rsid w:val="00020A77"/>
    <w:rsid w:val="0002143C"/>
    <w:rsid w:val="00023320"/>
    <w:rsid w:val="000249D3"/>
    <w:rsid w:val="0002574C"/>
    <w:rsid w:val="00026106"/>
    <w:rsid w:val="00031B94"/>
    <w:rsid w:val="00031D0F"/>
    <w:rsid w:val="000330CA"/>
    <w:rsid w:val="00033359"/>
    <w:rsid w:val="00041FEB"/>
    <w:rsid w:val="000420BE"/>
    <w:rsid w:val="00042239"/>
    <w:rsid w:val="000430C4"/>
    <w:rsid w:val="00043221"/>
    <w:rsid w:val="00046898"/>
    <w:rsid w:val="00046AE3"/>
    <w:rsid w:val="00050480"/>
    <w:rsid w:val="00053E86"/>
    <w:rsid w:val="00056AD7"/>
    <w:rsid w:val="0005759E"/>
    <w:rsid w:val="00060E2B"/>
    <w:rsid w:val="000611B5"/>
    <w:rsid w:val="00064B71"/>
    <w:rsid w:val="00064B94"/>
    <w:rsid w:val="00065589"/>
    <w:rsid w:val="00066040"/>
    <w:rsid w:val="00066D7A"/>
    <w:rsid w:val="00070F67"/>
    <w:rsid w:val="0007438F"/>
    <w:rsid w:val="00075BE7"/>
    <w:rsid w:val="00081417"/>
    <w:rsid w:val="00082813"/>
    <w:rsid w:val="00083C30"/>
    <w:rsid w:val="000937BC"/>
    <w:rsid w:val="00093F12"/>
    <w:rsid w:val="0009428E"/>
    <w:rsid w:val="000946B8"/>
    <w:rsid w:val="00094AF1"/>
    <w:rsid w:val="00095301"/>
    <w:rsid w:val="00095E4F"/>
    <w:rsid w:val="000A2F34"/>
    <w:rsid w:val="000A5A3F"/>
    <w:rsid w:val="000A702D"/>
    <w:rsid w:val="000B068F"/>
    <w:rsid w:val="000B1F8A"/>
    <w:rsid w:val="000B221B"/>
    <w:rsid w:val="000B2C41"/>
    <w:rsid w:val="000B3E82"/>
    <w:rsid w:val="000B5396"/>
    <w:rsid w:val="000B5A5A"/>
    <w:rsid w:val="000B6106"/>
    <w:rsid w:val="000C1917"/>
    <w:rsid w:val="000C2026"/>
    <w:rsid w:val="000C20D6"/>
    <w:rsid w:val="000C3114"/>
    <w:rsid w:val="000C41EB"/>
    <w:rsid w:val="000C4253"/>
    <w:rsid w:val="000C43A3"/>
    <w:rsid w:val="000C4D82"/>
    <w:rsid w:val="000C6044"/>
    <w:rsid w:val="000C682E"/>
    <w:rsid w:val="000C70D6"/>
    <w:rsid w:val="000C72E5"/>
    <w:rsid w:val="000E3E10"/>
    <w:rsid w:val="000E50D9"/>
    <w:rsid w:val="000E7D2A"/>
    <w:rsid w:val="000F2EC7"/>
    <w:rsid w:val="000F4F52"/>
    <w:rsid w:val="000F5C2C"/>
    <w:rsid w:val="001008D5"/>
    <w:rsid w:val="001026D3"/>
    <w:rsid w:val="00103C93"/>
    <w:rsid w:val="00103CF2"/>
    <w:rsid w:val="001057B5"/>
    <w:rsid w:val="00105D96"/>
    <w:rsid w:val="00106424"/>
    <w:rsid w:val="001067C3"/>
    <w:rsid w:val="00107D60"/>
    <w:rsid w:val="00110276"/>
    <w:rsid w:val="001115FF"/>
    <w:rsid w:val="00114066"/>
    <w:rsid w:val="00114291"/>
    <w:rsid w:val="00117F43"/>
    <w:rsid w:val="001217BC"/>
    <w:rsid w:val="00124F63"/>
    <w:rsid w:val="00125330"/>
    <w:rsid w:val="00126875"/>
    <w:rsid w:val="00131930"/>
    <w:rsid w:val="00133F77"/>
    <w:rsid w:val="001345F4"/>
    <w:rsid w:val="00135DBC"/>
    <w:rsid w:val="0013661D"/>
    <w:rsid w:val="00141FB9"/>
    <w:rsid w:val="00143CB0"/>
    <w:rsid w:val="0014524F"/>
    <w:rsid w:val="00147377"/>
    <w:rsid w:val="001476D2"/>
    <w:rsid w:val="00147C7B"/>
    <w:rsid w:val="001503E8"/>
    <w:rsid w:val="0015082A"/>
    <w:rsid w:val="00153271"/>
    <w:rsid w:val="0015787B"/>
    <w:rsid w:val="00160B71"/>
    <w:rsid w:val="00164B6B"/>
    <w:rsid w:val="00165ECE"/>
    <w:rsid w:val="00167F30"/>
    <w:rsid w:val="00170CFA"/>
    <w:rsid w:val="00172B4B"/>
    <w:rsid w:val="00173CEE"/>
    <w:rsid w:val="00173FD9"/>
    <w:rsid w:val="00175443"/>
    <w:rsid w:val="0017747D"/>
    <w:rsid w:val="00177B63"/>
    <w:rsid w:val="00177F5B"/>
    <w:rsid w:val="00181D98"/>
    <w:rsid w:val="00182666"/>
    <w:rsid w:val="00182948"/>
    <w:rsid w:val="00186318"/>
    <w:rsid w:val="00186D2C"/>
    <w:rsid w:val="0019097D"/>
    <w:rsid w:val="001930B7"/>
    <w:rsid w:val="00193259"/>
    <w:rsid w:val="00193BBF"/>
    <w:rsid w:val="00193BC2"/>
    <w:rsid w:val="00194B31"/>
    <w:rsid w:val="001953D8"/>
    <w:rsid w:val="00196300"/>
    <w:rsid w:val="00197177"/>
    <w:rsid w:val="00197D76"/>
    <w:rsid w:val="001A13F4"/>
    <w:rsid w:val="001A149F"/>
    <w:rsid w:val="001A68F1"/>
    <w:rsid w:val="001A6AA3"/>
    <w:rsid w:val="001A6FF3"/>
    <w:rsid w:val="001A72D3"/>
    <w:rsid w:val="001B08BB"/>
    <w:rsid w:val="001B0CE0"/>
    <w:rsid w:val="001B1DBE"/>
    <w:rsid w:val="001B5084"/>
    <w:rsid w:val="001B5F67"/>
    <w:rsid w:val="001B6303"/>
    <w:rsid w:val="001B7C56"/>
    <w:rsid w:val="001C019E"/>
    <w:rsid w:val="001C141F"/>
    <w:rsid w:val="001C1924"/>
    <w:rsid w:val="001C1AAC"/>
    <w:rsid w:val="001C42BB"/>
    <w:rsid w:val="001D0E6E"/>
    <w:rsid w:val="001D185D"/>
    <w:rsid w:val="001D1975"/>
    <w:rsid w:val="001D3A6D"/>
    <w:rsid w:val="001D5DC4"/>
    <w:rsid w:val="001D759B"/>
    <w:rsid w:val="001D7F69"/>
    <w:rsid w:val="001E082E"/>
    <w:rsid w:val="001E0FBD"/>
    <w:rsid w:val="001E4611"/>
    <w:rsid w:val="001E4717"/>
    <w:rsid w:val="001E4AF0"/>
    <w:rsid w:val="001E5B07"/>
    <w:rsid w:val="001E6C7C"/>
    <w:rsid w:val="001E76B4"/>
    <w:rsid w:val="001F3019"/>
    <w:rsid w:val="001F38F3"/>
    <w:rsid w:val="001F408B"/>
    <w:rsid w:val="001F5CD1"/>
    <w:rsid w:val="001F7117"/>
    <w:rsid w:val="001F7137"/>
    <w:rsid w:val="001F762B"/>
    <w:rsid w:val="0020048A"/>
    <w:rsid w:val="00201D7F"/>
    <w:rsid w:val="00204BE0"/>
    <w:rsid w:val="002059EF"/>
    <w:rsid w:val="00211405"/>
    <w:rsid w:val="00211691"/>
    <w:rsid w:val="00215386"/>
    <w:rsid w:val="00216D3F"/>
    <w:rsid w:val="00216DCF"/>
    <w:rsid w:val="00216FEE"/>
    <w:rsid w:val="002203DE"/>
    <w:rsid w:val="002321D4"/>
    <w:rsid w:val="0023428D"/>
    <w:rsid w:val="002342DA"/>
    <w:rsid w:val="0023524E"/>
    <w:rsid w:val="002356A5"/>
    <w:rsid w:val="0024197B"/>
    <w:rsid w:val="00241C08"/>
    <w:rsid w:val="002450BA"/>
    <w:rsid w:val="00247178"/>
    <w:rsid w:val="00247D8D"/>
    <w:rsid w:val="002517C3"/>
    <w:rsid w:val="002531E4"/>
    <w:rsid w:val="0025419A"/>
    <w:rsid w:val="00254783"/>
    <w:rsid w:val="00255A18"/>
    <w:rsid w:val="00256E67"/>
    <w:rsid w:val="00260D81"/>
    <w:rsid w:val="002666AC"/>
    <w:rsid w:val="00266879"/>
    <w:rsid w:val="002703F5"/>
    <w:rsid w:val="00271EAD"/>
    <w:rsid w:val="00277BDC"/>
    <w:rsid w:val="00280183"/>
    <w:rsid w:val="0028149B"/>
    <w:rsid w:val="0028227D"/>
    <w:rsid w:val="00282440"/>
    <w:rsid w:val="002825BC"/>
    <w:rsid w:val="002830EB"/>
    <w:rsid w:val="00285234"/>
    <w:rsid w:val="00286D8B"/>
    <w:rsid w:val="0029050F"/>
    <w:rsid w:val="00292D97"/>
    <w:rsid w:val="00296139"/>
    <w:rsid w:val="002967CD"/>
    <w:rsid w:val="002969F1"/>
    <w:rsid w:val="00297313"/>
    <w:rsid w:val="002A0B5B"/>
    <w:rsid w:val="002A0D51"/>
    <w:rsid w:val="002A4E83"/>
    <w:rsid w:val="002A5972"/>
    <w:rsid w:val="002A5DC2"/>
    <w:rsid w:val="002A7CC9"/>
    <w:rsid w:val="002B28E3"/>
    <w:rsid w:val="002B2B64"/>
    <w:rsid w:val="002B3589"/>
    <w:rsid w:val="002B400E"/>
    <w:rsid w:val="002B57F7"/>
    <w:rsid w:val="002C4DDD"/>
    <w:rsid w:val="002C5769"/>
    <w:rsid w:val="002C59C8"/>
    <w:rsid w:val="002C7183"/>
    <w:rsid w:val="002D2B89"/>
    <w:rsid w:val="002D31F8"/>
    <w:rsid w:val="002D3339"/>
    <w:rsid w:val="002D4456"/>
    <w:rsid w:val="002E1576"/>
    <w:rsid w:val="002E1611"/>
    <w:rsid w:val="002E2DC5"/>
    <w:rsid w:val="002E2E88"/>
    <w:rsid w:val="002E4CC9"/>
    <w:rsid w:val="002F07B6"/>
    <w:rsid w:val="002F3865"/>
    <w:rsid w:val="002F48C0"/>
    <w:rsid w:val="002F5047"/>
    <w:rsid w:val="003002C2"/>
    <w:rsid w:val="00302C7B"/>
    <w:rsid w:val="003040DF"/>
    <w:rsid w:val="003041C2"/>
    <w:rsid w:val="003059DD"/>
    <w:rsid w:val="00306ED2"/>
    <w:rsid w:val="00310325"/>
    <w:rsid w:val="00311C9F"/>
    <w:rsid w:val="00311E24"/>
    <w:rsid w:val="00312D68"/>
    <w:rsid w:val="00313B0B"/>
    <w:rsid w:val="00314759"/>
    <w:rsid w:val="00314B45"/>
    <w:rsid w:val="003166AA"/>
    <w:rsid w:val="00316746"/>
    <w:rsid w:val="003175C7"/>
    <w:rsid w:val="00321616"/>
    <w:rsid w:val="0032209A"/>
    <w:rsid w:val="003229B7"/>
    <w:rsid w:val="003230EB"/>
    <w:rsid w:val="00323315"/>
    <w:rsid w:val="00323973"/>
    <w:rsid w:val="00323E53"/>
    <w:rsid w:val="00330604"/>
    <w:rsid w:val="00331ED4"/>
    <w:rsid w:val="00333808"/>
    <w:rsid w:val="00334B7F"/>
    <w:rsid w:val="003350FB"/>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4EDA"/>
    <w:rsid w:val="003657EE"/>
    <w:rsid w:val="00367A86"/>
    <w:rsid w:val="0037029C"/>
    <w:rsid w:val="00370B60"/>
    <w:rsid w:val="00371870"/>
    <w:rsid w:val="00371C34"/>
    <w:rsid w:val="00376753"/>
    <w:rsid w:val="00384586"/>
    <w:rsid w:val="00385985"/>
    <w:rsid w:val="0038624C"/>
    <w:rsid w:val="00387087"/>
    <w:rsid w:val="003903D6"/>
    <w:rsid w:val="00391974"/>
    <w:rsid w:val="00395B0A"/>
    <w:rsid w:val="003A03F5"/>
    <w:rsid w:val="003A22D1"/>
    <w:rsid w:val="003A3D4C"/>
    <w:rsid w:val="003A4789"/>
    <w:rsid w:val="003A56A5"/>
    <w:rsid w:val="003A5C96"/>
    <w:rsid w:val="003A617D"/>
    <w:rsid w:val="003A6B89"/>
    <w:rsid w:val="003A7108"/>
    <w:rsid w:val="003A7789"/>
    <w:rsid w:val="003B19F5"/>
    <w:rsid w:val="003B1EB4"/>
    <w:rsid w:val="003B25E8"/>
    <w:rsid w:val="003B4CA9"/>
    <w:rsid w:val="003B4CC6"/>
    <w:rsid w:val="003B619B"/>
    <w:rsid w:val="003C10DB"/>
    <w:rsid w:val="003C1EC6"/>
    <w:rsid w:val="003C537F"/>
    <w:rsid w:val="003C6ACC"/>
    <w:rsid w:val="003D2010"/>
    <w:rsid w:val="003D36C3"/>
    <w:rsid w:val="003D3DFE"/>
    <w:rsid w:val="003D41C7"/>
    <w:rsid w:val="003D60BE"/>
    <w:rsid w:val="003D7F71"/>
    <w:rsid w:val="003E0477"/>
    <w:rsid w:val="003E1812"/>
    <w:rsid w:val="003E315B"/>
    <w:rsid w:val="003E40C1"/>
    <w:rsid w:val="003E5BF0"/>
    <w:rsid w:val="003E6994"/>
    <w:rsid w:val="003F0BD2"/>
    <w:rsid w:val="003F10FE"/>
    <w:rsid w:val="003F1386"/>
    <w:rsid w:val="003F360E"/>
    <w:rsid w:val="003F637C"/>
    <w:rsid w:val="003F7B35"/>
    <w:rsid w:val="00404E8E"/>
    <w:rsid w:val="00405F7C"/>
    <w:rsid w:val="00407DDD"/>
    <w:rsid w:val="00410872"/>
    <w:rsid w:val="00412087"/>
    <w:rsid w:val="00413DA8"/>
    <w:rsid w:val="00415964"/>
    <w:rsid w:val="0041716C"/>
    <w:rsid w:val="00421854"/>
    <w:rsid w:val="00421A74"/>
    <w:rsid w:val="004251D9"/>
    <w:rsid w:val="004262D8"/>
    <w:rsid w:val="0042634A"/>
    <w:rsid w:val="00427DE1"/>
    <w:rsid w:val="00430274"/>
    <w:rsid w:val="0043027F"/>
    <w:rsid w:val="00434230"/>
    <w:rsid w:val="00434B89"/>
    <w:rsid w:val="00436DF5"/>
    <w:rsid w:val="00440D97"/>
    <w:rsid w:val="00441AC7"/>
    <w:rsid w:val="0044269D"/>
    <w:rsid w:val="004433DE"/>
    <w:rsid w:val="00443C8B"/>
    <w:rsid w:val="0044661D"/>
    <w:rsid w:val="00447032"/>
    <w:rsid w:val="00447818"/>
    <w:rsid w:val="0045061F"/>
    <w:rsid w:val="0045131A"/>
    <w:rsid w:val="004513AE"/>
    <w:rsid w:val="00452BE9"/>
    <w:rsid w:val="004548D0"/>
    <w:rsid w:val="00454E3E"/>
    <w:rsid w:val="00456F8A"/>
    <w:rsid w:val="00461E5E"/>
    <w:rsid w:val="0046352B"/>
    <w:rsid w:val="004636C4"/>
    <w:rsid w:val="00463DA6"/>
    <w:rsid w:val="00464BBD"/>
    <w:rsid w:val="004710BB"/>
    <w:rsid w:val="00471315"/>
    <w:rsid w:val="0047266B"/>
    <w:rsid w:val="004736EA"/>
    <w:rsid w:val="00473ED2"/>
    <w:rsid w:val="0047408D"/>
    <w:rsid w:val="004745EF"/>
    <w:rsid w:val="00474726"/>
    <w:rsid w:val="00474A96"/>
    <w:rsid w:val="00474AB6"/>
    <w:rsid w:val="004758C8"/>
    <w:rsid w:val="004759AA"/>
    <w:rsid w:val="0047627C"/>
    <w:rsid w:val="00481BC3"/>
    <w:rsid w:val="00482702"/>
    <w:rsid w:val="00486FED"/>
    <w:rsid w:val="0049002E"/>
    <w:rsid w:val="0049471B"/>
    <w:rsid w:val="004947A3"/>
    <w:rsid w:val="0049494B"/>
    <w:rsid w:val="00494967"/>
    <w:rsid w:val="0049534F"/>
    <w:rsid w:val="00495D27"/>
    <w:rsid w:val="00496B71"/>
    <w:rsid w:val="00497865"/>
    <w:rsid w:val="004A007E"/>
    <w:rsid w:val="004A0E23"/>
    <w:rsid w:val="004A3A0D"/>
    <w:rsid w:val="004A6444"/>
    <w:rsid w:val="004A6EE2"/>
    <w:rsid w:val="004A741E"/>
    <w:rsid w:val="004A7ECA"/>
    <w:rsid w:val="004B323F"/>
    <w:rsid w:val="004B42A4"/>
    <w:rsid w:val="004B4CDF"/>
    <w:rsid w:val="004B5A3F"/>
    <w:rsid w:val="004B647F"/>
    <w:rsid w:val="004C0389"/>
    <w:rsid w:val="004C11A4"/>
    <w:rsid w:val="004C4D07"/>
    <w:rsid w:val="004D1050"/>
    <w:rsid w:val="004D17BF"/>
    <w:rsid w:val="004D29E5"/>
    <w:rsid w:val="004D3D67"/>
    <w:rsid w:val="004D4A05"/>
    <w:rsid w:val="004D4A96"/>
    <w:rsid w:val="004D5541"/>
    <w:rsid w:val="004D5D56"/>
    <w:rsid w:val="004D6350"/>
    <w:rsid w:val="004D659C"/>
    <w:rsid w:val="004D7587"/>
    <w:rsid w:val="004D791C"/>
    <w:rsid w:val="004E2265"/>
    <w:rsid w:val="004E2855"/>
    <w:rsid w:val="004E29F5"/>
    <w:rsid w:val="004E344D"/>
    <w:rsid w:val="004E51F0"/>
    <w:rsid w:val="004E5613"/>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34"/>
    <w:rsid w:val="005137E9"/>
    <w:rsid w:val="00514EFB"/>
    <w:rsid w:val="005160DA"/>
    <w:rsid w:val="00517EE1"/>
    <w:rsid w:val="005207A8"/>
    <w:rsid w:val="005215CC"/>
    <w:rsid w:val="0052200D"/>
    <w:rsid w:val="00522624"/>
    <w:rsid w:val="00525796"/>
    <w:rsid w:val="0052621E"/>
    <w:rsid w:val="00533B9B"/>
    <w:rsid w:val="00533E2F"/>
    <w:rsid w:val="00534649"/>
    <w:rsid w:val="005354DA"/>
    <w:rsid w:val="00536657"/>
    <w:rsid w:val="00537B12"/>
    <w:rsid w:val="00537C68"/>
    <w:rsid w:val="0054186E"/>
    <w:rsid w:val="00541984"/>
    <w:rsid w:val="00542C02"/>
    <w:rsid w:val="005446A2"/>
    <w:rsid w:val="0054578A"/>
    <w:rsid w:val="005501C4"/>
    <w:rsid w:val="00551B33"/>
    <w:rsid w:val="00552B29"/>
    <w:rsid w:val="005541FE"/>
    <w:rsid w:val="0055602F"/>
    <w:rsid w:val="005570E2"/>
    <w:rsid w:val="005624FD"/>
    <w:rsid w:val="005641A7"/>
    <w:rsid w:val="00565FA8"/>
    <w:rsid w:val="00567445"/>
    <w:rsid w:val="0057003A"/>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6988"/>
    <w:rsid w:val="00597869"/>
    <w:rsid w:val="00597B57"/>
    <w:rsid w:val="005A2010"/>
    <w:rsid w:val="005A2274"/>
    <w:rsid w:val="005A2516"/>
    <w:rsid w:val="005A5692"/>
    <w:rsid w:val="005A5FB3"/>
    <w:rsid w:val="005A6EE3"/>
    <w:rsid w:val="005A787C"/>
    <w:rsid w:val="005A7EB7"/>
    <w:rsid w:val="005B1C17"/>
    <w:rsid w:val="005B484F"/>
    <w:rsid w:val="005B5DBE"/>
    <w:rsid w:val="005C0A7C"/>
    <w:rsid w:val="005C0D90"/>
    <w:rsid w:val="005C2745"/>
    <w:rsid w:val="005C57AB"/>
    <w:rsid w:val="005D206A"/>
    <w:rsid w:val="005D3EED"/>
    <w:rsid w:val="005E0883"/>
    <w:rsid w:val="005E1098"/>
    <w:rsid w:val="005E14EA"/>
    <w:rsid w:val="005E2B88"/>
    <w:rsid w:val="005E34E8"/>
    <w:rsid w:val="005E5661"/>
    <w:rsid w:val="005E5915"/>
    <w:rsid w:val="005E5B47"/>
    <w:rsid w:val="005E6428"/>
    <w:rsid w:val="005F175B"/>
    <w:rsid w:val="005F1A1E"/>
    <w:rsid w:val="005F1F1B"/>
    <w:rsid w:val="005F2DD9"/>
    <w:rsid w:val="005F31CB"/>
    <w:rsid w:val="005F32A0"/>
    <w:rsid w:val="005F4CB4"/>
    <w:rsid w:val="005F5701"/>
    <w:rsid w:val="0060129E"/>
    <w:rsid w:val="006013CB"/>
    <w:rsid w:val="00601883"/>
    <w:rsid w:val="00603065"/>
    <w:rsid w:val="006073C7"/>
    <w:rsid w:val="00611451"/>
    <w:rsid w:val="006124FA"/>
    <w:rsid w:val="0061368C"/>
    <w:rsid w:val="00613DC9"/>
    <w:rsid w:val="00614D28"/>
    <w:rsid w:val="00615CA5"/>
    <w:rsid w:val="006160F8"/>
    <w:rsid w:val="00622FCF"/>
    <w:rsid w:val="006237E0"/>
    <w:rsid w:val="00624FC3"/>
    <w:rsid w:val="006268E3"/>
    <w:rsid w:val="006315A5"/>
    <w:rsid w:val="00631A14"/>
    <w:rsid w:val="00632596"/>
    <w:rsid w:val="006341EF"/>
    <w:rsid w:val="0063655D"/>
    <w:rsid w:val="0064497B"/>
    <w:rsid w:val="00644DD2"/>
    <w:rsid w:val="00645969"/>
    <w:rsid w:val="00646F6B"/>
    <w:rsid w:val="00651B57"/>
    <w:rsid w:val="00657D9B"/>
    <w:rsid w:val="00662B90"/>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0CDF"/>
    <w:rsid w:val="00681903"/>
    <w:rsid w:val="00682527"/>
    <w:rsid w:val="00683B61"/>
    <w:rsid w:val="0068413F"/>
    <w:rsid w:val="00686750"/>
    <w:rsid w:val="00686DE2"/>
    <w:rsid w:val="00686E14"/>
    <w:rsid w:val="006875A5"/>
    <w:rsid w:val="006901A8"/>
    <w:rsid w:val="006911F2"/>
    <w:rsid w:val="00691B9A"/>
    <w:rsid w:val="00692603"/>
    <w:rsid w:val="006952AD"/>
    <w:rsid w:val="006970C8"/>
    <w:rsid w:val="006A15E5"/>
    <w:rsid w:val="006A266D"/>
    <w:rsid w:val="006A3E21"/>
    <w:rsid w:val="006A4B87"/>
    <w:rsid w:val="006A73D2"/>
    <w:rsid w:val="006A74BE"/>
    <w:rsid w:val="006A74D3"/>
    <w:rsid w:val="006A7B79"/>
    <w:rsid w:val="006B1E39"/>
    <w:rsid w:val="006B215F"/>
    <w:rsid w:val="006B4E1F"/>
    <w:rsid w:val="006B539F"/>
    <w:rsid w:val="006B5C80"/>
    <w:rsid w:val="006B5FF9"/>
    <w:rsid w:val="006C3AD2"/>
    <w:rsid w:val="006C4DD7"/>
    <w:rsid w:val="006C75BF"/>
    <w:rsid w:val="006D5A4E"/>
    <w:rsid w:val="006D6528"/>
    <w:rsid w:val="006D7D0A"/>
    <w:rsid w:val="006E1ED4"/>
    <w:rsid w:val="006E2DA2"/>
    <w:rsid w:val="006E2F94"/>
    <w:rsid w:val="006E312D"/>
    <w:rsid w:val="006E3B5A"/>
    <w:rsid w:val="006E4ECB"/>
    <w:rsid w:val="006E4FF7"/>
    <w:rsid w:val="006E5BE5"/>
    <w:rsid w:val="006E613B"/>
    <w:rsid w:val="006E6E04"/>
    <w:rsid w:val="006F0439"/>
    <w:rsid w:val="006F1203"/>
    <w:rsid w:val="006F220D"/>
    <w:rsid w:val="006F4B6C"/>
    <w:rsid w:val="006F5915"/>
    <w:rsid w:val="006F5C3E"/>
    <w:rsid w:val="006F5D45"/>
    <w:rsid w:val="006F6AF0"/>
    <w:rsid w:val="006F79E3"/>
    <w:rsid w:val="0070355A"/>
    <w:rsid w:val="00703C3D"/>
    <w:rsid w:val="0070482D"/>
    <w:rsid w:val="0070620F"/>
    <w:rsid w:val="00707606"/>
    <w:rsid w:val="007100DD"/>
    <w:rsid w:val="00710BCF"/>
    <w:rsid w:val="00712FA2"/>
    <w:rsid w:val="0071495B"/>
    <w:rsid w:val="007248EC"/>
    <w:rsid w:val="00726674"/>
    <w:rsid w:val="007307C1"/>
    <w:rsid w:val="00736EA7"/>
    <w:rsid w:val="00737CB1"/>
    <w:rsid w:val="00742C1C"/>
    <w:rsid w:val="00743E62"/>
    <w:rsid w:val="00745827"/>
    <w:rsid w:val="007504FF"/>
    <w:rsid w:val="007528BD"/>
    <w:rsid w:val="00753497"/>
    <w:rsid w:val="0075488A"/>
    <w:rsid w:val="00757B1F"/>
    <w:rsid w:val="00762FA5"/>
    <w:rsid w:val="0076785B"/>
    <w:rsid w:val="00771C27"/>
    <w:rsid w:val="00771FE7"/>
    <w:rsid w:val="00772428"/>
    <w:rsid w:val="00772AB5"/>
    <w:rsid w:val="0077358D"/>
    <w:rsid w:val="007735DF"/>
    <w:rsid w:val="00780E25"/>
    <w:rsid w:val="00782EEC"/>
    <w:rsid w:val="00784157"/>
    <w:rsid w:val="0078579A"/>
    <w:rsid w:val="007864DE"/>
    <w:rsid w:val="00791CBA"/>
    <w:rsid w:val="0079215C"/>
    <w:rsid w:val="0079311C"/>
    <w:rsid w:val="007935B8"/>
    <w:rsid w:val="00794088"/>
    <w:rsid w:val="0079677A"/>
    <w:rsid w:val="007A0070"/>
    <w:rsid w:val="007A09BB"/>
    <w:rsid w:val="007A0C35"/>
    <w:rsid w:val="007A1040"/>
    <w:rsid w:val="007A14D7"/>
    <w:rsid w:val="007A27F6"/>
    <w:rsid w:val="007A33DD"/>
    <w:rsid w:val="007A719E"/>
    <w:rsid w:val="007A7433"/>
    <w:rsid w:val="007B2B86"/>
    <w:rsid w:val="007B4A5A"/>
    <w:rsid w:val="007B5AAB"/>
    <w:rsid w:val="007B5CB8"/>
    <w:rsid w:val="007C1408"/>
    <w:rsid w:val="007C4DDE"/>
    <w:rsid w:val="007C526F"/>
    <w:rsid w:val="007D2A27"/>
    <w:rsid w:val="007D2D75"/>
    <w:rsid w:val="007D5825"/>
    <w:rsid w:val="007E710C"/>
    <w:rsid w:val="007E7174"/>
    <w:rsid w:val="007F1143"/>
    <w:rsid w:val="007F1478"/>
    <w:rsid w:val="007F26E1"/>
    <w:rsid w:val="007F2BAE"/>
    <w:rsid w:val="007F75B8"/>
    <w:rsid w:val="00800555"/>
    <w:rsid w:val="00803218"/>
    <w:rsid w:val="008032D9"/>
    <w:rsid w:val="00804996"/>
    <w:rsid w:val="00807F79"/>
    <w:rsid w:val="008106F8"/>
    <w:rsid w:val="00811FC1"/>
    <w:rsid w:val="008121E7"/>
    <w:rsid w:val="00812365"/>
    <w:rsid w:val="008124BA"/>
    <w:rsid w:val="0081337F"/>
    <w:rsid w:val="00813AE7"/>
    <w:rsid w:val="0081456C"/>
    <w:rsid w:val="008218EA"/>
    <w:rsid w:val="00821E7E"/>
    <w:rsid w:val="0082292E"/>
    <w:rsid w:val="0082382D"/>
    <w:rsid w:val="00823C9A"/>
    <w:rsid w:val="008260A9"/>
    <w:rsid w:val="0082620B"/>
    <w:rsid w:val="00827895"/>
    <w:rsid w:val="00830EE0"/>
    <w:rsid w:val="0083140B"/>
    <w:rsid w:val="00834170"/>
    <w:rsid w:val="00834E82"/>
    <w:rsid w:val="008364FB"/>
    <w:rsid w:val="0084164E"/>
    <w:rsid w:val="0084169A"/>
    <w:rsid w:val="00842AB3"/>
    <w:rsid w:val="0084358D"/>
    <w:rsid w:val="00844AB9"/>
    <w:rsid w:val="00851330"/>
    <w:rsid w:val="00853171"/>
    <w:rsid w:val="00854168"/>
    <w:rsid w:val="00857AF5"/>
    <w:rsid w:val="0086039C"/>
    <w:rsid w:val="008626C4"/>
    <w:rsid w:val="00863AB5"/>
    <w:rsid w:val="008652E8"/>
    <w:rsid w:val="0086558B"/>
    <w:rsid w:val="008660A0"/>
    <w:rsid w:val="0086785F"/>
    <w:rsid w:val="00871568"/>
    <w:rsid w:val="008715B4"/>
    <w:rsid w:val="00871E9E"/>
    <w:rsid w:val="008731BF"/>
    <w:rsid w:val="00873CF0"/>
    <w:rsid w:val="008742F5"/>
    <w:rsid w:val="00874C39"/>
    <w:rsid w:val="0087612D"/>
    <w:rsid w:val="00877690"/>
    <w:rsid w:val="0087778F"/>
    <w:rsid w:val="008812D3"/>
    <w:rsid w:val="0088139C"/>
    <w:rsid w:val="00881E17"/>
    <w:rsid w:val="008829C9"/>
    <w:rsid w:val="00882D25"/>
    <w:rsid w:val="00882E4E"/>
    <w:rsid w:val="00883771"/>
    <w:rsid w:val="00884445"/>
    <w:rsid w:val="008844BA"/>
    <w:rsid w:val="00884541"/>
    <w:rsid w:val="0088464C"/>
    <w:rsid w:val="00886722"/>
    <w:rsid w:val="00887DF9"/>
    <w:rsid w:val="00890BFB"/>
    <w:rsid w:val="00890DE5"/>
    <w:rsid w:val="00890F44"/>
    <w:rsid w:val="00891BCB"/>
    <w:rsid w:val="00892946"/>
    <w:rsid w:val="0089540B"/>
    <w:rsid w:val="00897E9E"/>
    <w:rsid w:val="008A13F4"/>
    <w:rsid w:val="008A18E0"/>
    <w:rsid w:val="008A2988"/>
    <w:rsid w:val="008A54F4"/>
    <w:rsid w:val="008A7E67"/>
    <w:rsid w:val="008B0603"/>
    <w:rsid w:val="008B065F"/>
    <w:rsid w:val="008B2368"/>
    <w:rsid w:val="008B247E"/>
    <w:rsid w:val="008C2364"/>
    <w:rsid w:val="008C2E31"/>
    <w:rsid w:val="008C34E9"/>
    <w:rsid w:val="008C4243"/>
    <w:rsid w:val="008C47DD"/>
    <w:rsid w:val="008C70A6"/>
    <w:rsid w:val="008D2908"/>
    <w:rsid w:val="008D488D"/>
    <w:rsid w:val="008D5E49"/>
    <w:rsid w:val="008D7665"/>
    <w:rsid w:val="008D7854"/>
    <w:rsid w:val="008E08E5"/>
    <w:rsid w:val="008E2A72"/>
    <w:rsid w:val="008E6AAD"/>
    <w:rsid w:val="008F084A"/>
    <w:rsid w:val="008F1BEB"/>
    <w:rsid w:val="008F1CAC"/>
    <w:rsid w:val="008F20A8"/>
    <w:rsid w:val="008F2A49"/>
    <w:rsid w:val="008F2ED2"/>
    <w:rsid w:val="008F3A21"/>
    <w:rsid w:val="008F3C3B"/>
    <w:rsid w:val="008F5A6F"/>
    <w:rsid w:val="009023F7"/>
    <w:rsid w:val="0090254D"/>
    <w:rsid w:val="00903DE6"/>
    <w:rsid w:val="00903F06"/>
    <w:rsid w:val="00905038"/>
    <w:rsid w:val="009058DE"/>
    <w:rsid w:val="009101F2"/>
    <w:rsid w:val="00910A6A"/>
    <w:rsid w:val="00910B5E"/>
    <w:rsid w:val="00912AA9"/>
    <w:rsid w:val="0091383D"/>
    <w:rsid w:val="009145A7"/>
    <w:rsid w:val="009147A9"/>
    <w:rsid w:val="00916C2D"/>
    <w:rsid w:val="009200DD"/>
    <w:rsid w:val="00921924"/>
    <w:rsid w:val="00924D1E"/>
    <w:rsid w:val="00927353"/>
    <w:rsid w:val="00931E52"/>
    <w:rsid w:val="0093214A"/>
    <w:rsid w:val="00932832"/>
    <w:rsid w:val="0093533F"/>
    <w:rsid w:val="00935832"/>
    <w:rsid w:val="00935B5B"/>
    <w:rsid w:val="00935FDB"/>
    <w:rsid w:val="009360F5"/>
    <w:rsid w:val="00941E2B"/>
    <w:rsid w:val="00944970"/>
    <w:rsid w:val="00946E5C"/>
    <w:rsid w:val="00947627"/>
    <w:rsid w:val="0095342B"/>
    <w:rsid w:val="00960D4D"/>
    <w:rsid w:val="00960F43"/>
    <w:rsid w:val="00962D2E"/>
    <w:rsid w:val="00963307"/>
    <w:rsid w:val="00964C0D"/>
    <w:rsid w:val="009655FC"/>
    <w:rsid w:val="00970ACC"/>
    <w:rsid w:val="009722A3"/>
    <w:rsid w:val="0097439A"/>
    <w:rsid w:val="009749BC"/>
    <w:rsid w:val="00975701"/>
    <w:rsid w:val="009769DE"/>
    <w:rsid w:val="00976D02"/>
    <w:rsid w:val="0097727D"/>
    <w:rsid w:val="009774C6"/>
    <w:rsid w:val="009833A4"/>
    <w:rsid w:val="0098360F"/>
    <w:rsid w:val="00984047"/>
    <w:rsid w:val="00986A66"/>
    <w:rsid w:val="00991944"/>
    <w:rsid w:val="009946DE"/>
    <w:rsid w:val="00995ADA"/>
    <w:rsid w:val="00995D40"/>
    <w:rsid w:val="00997A60"/>
    <w:rsid w:val="009A0466"/>
    <w:rsid w:val="009A1608"/>
    <w:rsid w:val="009A1DF5"/>
    <w:rsid w:val="009A4E4C"/>
    <w:rsid w:val="009A6277"/>
    <w:rsid w:val="009A6F08"/>
    <w:rsid w:val="009A7010"/>
    <w:rsid w:val="009A7F71"/>
    <w:rsid w:val="009B1375"/>
    <w:rsid w:val="009B6B22"/>
    <w:rsid w:val="009C0038"/>
    <w:rsid w:val="009C111B"/>
    <w:rsid w:val="009C15AD"/>
    <w:rsid w:val="009C17C8"/>
    <w:rsid w:val="009C3C13"/>
    <w:rsid w:val="009C538F"/>
    <w:rsid w:val="009C70AF"/>
    <w:rsid w:val="009D0117"/>
    <w:rsid w:val="009D2382"/>
    <w:rsid w:val="009D49DB"/>
    <w:rsid w:val="009D6E0E"/>
    <w:rsid w:val="009D79D9"/>
    <w:rsid w:val="009E23DA"/>
    <w:rsid w:val="009E3BBD"/>
    <w:rsid w:val="009E417C"/>
    <w:rsid w:val="009E4305"/>
    <w:rsid w:val="009E4CF0"/>
    <w:rsid w:val="009E4F5E"/>
    <w:rsid w:val="009E5AD1"/>
    <w:rsid w:val="009E6431"/>
    <w:rsid w:val="009E6EE3"/>
    <w:rsid w:val="009E733E"/>
    <w:rsid w:val="009F0057"/>
    <w:rsid w:val="009F1A0B"/>
    <w:rsid w:val="009F1A3C"/>
    <w:rsid w:val="009F5223"/>
    <w:rsid w:val="00A016E1"/>
    <w:rsid w:val="00A04E89"/>
    <w:rsid w:val="00A0635F"/>
    <w:rsid w:val="00A072B5"/>
    <w:rsid w:val="00A07892"/>
    <w:rsid w:val="00A07DAC"/>
    <w:rsid w:val="00A11E54"/>
    <w:rsid w:val="00A13948"/>
    <w:rsid w:val="00A14B8D"/>
    <w:rsid w:val="00A15252"/>
    <w:rsid w:val="00A20275"/>
    <w:rsid w:val="00A23EAA"/>
    <w:rsid w:val="00A2788F"/>
    <w:rsid w:val="00A323F2"/>
    <w:rsid w:val="00A33AAC"/>
    <w:rsid w:val="00A35909"/>
    <w:rsid w:val="00A36BF1"/>
    <w:rsid w:val="00A40BBF"/>
    <w:rsid w:val="00A45ABF"/>
    <w:rsid w:val="00A4754B"/>
    <w:rsid w:val="00A51071"/>
    <w:rsid w:val="00A521CA"/>
    <w:rsid w:val="00A601B4"/>
    <w:rsid w:val="00A6100A"/>
    <w:rsid w:val="00A61F45"/>
    <w:rsid w:val="00A630D1"/>
    <w:rsid w:val="00A63392"/>
    <w:rsid w:val="00A63EA9"/>
    <w:rsid w:val="00A65AF9"/>
    <w:rsid w:val="00A707F1"/>
    <w:rsid w:val="00A71795"/>
    <w:rsid w:val="00A71FA7"/>
    <w:rsid w:val="00A769D9"/>
    <w:rsid w:val="00A76EDA"/>
    <w:rsid w:val="00A81711"/>
    <w:rsid w:val="00A82E00"/>
    <w:rsid w:val="00A8336E"/>
    <w:rsid w:val="00A8359F"/>
    <w:rsid w:val="00A83AF3"/>
    <w:rsid w:val="00A840E4"/>
    <w:rsid w:val="00A90EC2"/>
    <w:rsid w:val="00A92E14"/>
    <w:rsid w:val="00A93BCE"/>
    <w:rsid w:val="00A94B65"/>
    <w:rsid w:val="00A9544D"/>
    <w:rsid w:val="00A967C4"/>
    <w:rsid w:val="00AA00A2"/>
    <w:rsid w:val="00AA0174"/>
    <w:rsid w:val="00AA2A4D"/>
    <w:rsid w:val="00AA33B6"/>
    <w:rsid w:val="00AA3515"/>
    <w:rsid w:val="00AA517E"/>
    <w:rsid w:val="00AA522C"/>
    <w:rsid w:val="00AA543B"/>
    <w:rsid w:val="00AA5447"/>
    <w:rsid w:val="00AA58D4"/>
    <w:rsid w:val="00AA7213"/>
    <w:rsid w:val="00AA78DB"/>
    <w:rsid w:val="00AB1F3E"/>
    <w:rsid w:val="00AC4C7D"/>
    <w:rsid w:val="00AC5247"/>
    <w:rsid w:val="00AC7A59"/>
    <w:rsid w:val="00AD1294"/>
    <w:rsid w:val="00AD1507"/>
    <w:rsid w:val="00AD17FA"/>
    <w:rsid w:val="00AD1947"/>
    <w:rsid w:val="00AD27E2"/>
    <w:rsid w:val="00AD3379"/>
    <w:rsid w:val="00AD4627"/>
    <w:rsid w:val="00AD6C18"/>
    <w:rsid w:val="00AD6E16"/>
    <w:rsid w:val="00AD7EB2"/>
    <w:rsid w:val="00AE09B2"/>
    <w:rsid w:val="00AE1957"/>
    <w:rsid w:val="00AE22AE"/>
    <w:rsid w:val="00AE3112"/>
    <w:rsid w:val="00AE3D00"/>
    <w:rsid w:val="00AE75EB"/>
    <w:rsid w:val="00AE761E"/>
    <w:rsid w:val="00AF31A0"/>
    <w:rsid w:val="00AF614A"/>
    <w:rsid w:val="00AF6AA5"/>
    <w:rsid w:val="00B010AA"/>
    <w:rsid w:val="00B0453B"/>
    <w:rsid w:val="00B05B35"/>
    <w:rsid w:val="00B07A32"/>
    <w:rsid w:val="00B103D5"/>
    <w:rsid w:val="00B1178A"/>
    <w:rsid w:val="00B12CA8"/>
    <w:rsid w:val="00B14321"/>
    <w:rsid w:val="00B143FD"/>
    <w:rsid w:val="00B16787"/>
    <w:rsid w:val="00B21B2C"/>
    <w:rsid w:val="00B2312F"/>
    <w:rsid w:val="00B23A6F"/>
    <w:rsid w:val="00B23B98"/>
    <w:rsid w:val="00B23C32"/>
    <w:rsid w:val="00B25643"/>
    <w:rsid w:val="00B25B4F"/>
    <w:rsid w:val="00B25BF3"/>
    <w:rsid w:val="00B26D71"/>
    <w:rsid w:val="00B30CCB"/>
    <w:rsid w:val="00B33DAD"/>
    <w:rsid w:val="00B36F52"/>
    <w:rsid w:val="00B37962"/>
    <w:rsid w:val="00B40EFC"/>
    <w:rsid w:val="00B41B07"/>
    <w:rsid w:val="00B4234C"/>
    <w:rsid w:val="00B43178"/>
    <w:rsid w:val="00B44525"/>
    <w:rsid w:val="00B45A41"/>
    <w:rsid w:val="00B46BC7"/>
    <w:rsid w:val="00B47382"/>
    <w:rsid w:val="00B51499"/>
    <w:rsid w:val="00B5398C"/>
    <w:rsid w:val="00B56D52"/>
    <w:rsid w:val="00B57D2F"/>
    <w:rsid w:val="00B6293F"/>
    <w:rsid w:val="00B63995"/>
    <w:rsid w:val="00B65347"/>
    <w:rsid w:val="00B65F34"/>
    <w:rsid w:val="00B67187"/>
    <w:rsid w:val="00B71F70"/>
    <w:rsid w:val="00B723E0"/>
    <w:rsid w:val="00B73DF9"/>
    <w:rsid w:val="00B74B0D"/>
    <w:rsid w:val="00B753EB"/>
    <w:rsid w:val="00B761CA"/>
    <w:rsid w:val="00B76946"/>
    <w:rsid w:val="00B80DAB"/>
    <w:rsid w:val="00B825A2"/>
    <w:rsid w:val="00B83D23"/>
    <w:rsid w:val="00B8458A"/>
    <w:rsid w:val="00B86109"/>
    <w:rsid w:val="00B90DA9"/>
    <w:rsid w:val="00B914FC"/>
    <w:rsid w:val="00B917D6"/>
    <w:rsid w:val="00B93FC6"/>
    <w:rsid w:val="00B95B33"/>
    <w:rsid w:val="00B966AF"/>
    <w:rsid w:val="00B97E46"/>
    <w:rsid w:val="00BA0388"/>
    <w:rsid w:val="00BA0988"/>
    <w:rsid w:val="00BA1731"/>
    <w:rsid w:val="00BA29C6"/>
    <w:rsid w:val="00BA2C31"/>
    <w:rsid w:val="00BA2F21"/>
    <w:rsid w:val="00BA3D5A"/>
    <w:rsid w:val="00BA41ED"/>
    <w:rsid w:val="00BA48FA"/>
    <w:rsid w:val="00BA4E2B"/>
    <w:rsid w:val="00BA524E"/>
    <w:rsid w:val="00BA572B"/>
    <w:rsid w:val="00BB04DC"/>
    <w:rsid w:val="00BB0704"/>
    <w:rsid w:val="00BB1EAE"/>
    <w:rsid w:val="00BB3385"/>
    <w:rsid w:val="00BB438D"/>
    <w:rsid w:val="00BB5942"/>
    <w:rsid w:val="00BB5F80"/>
    <w:rsid w:val="00BB688D"/>
    <w:rsid w:val="00BB71D3"/>
    <w:rsid w:val="00BB7902"/>
    <w:rsid w:val="00BC4E47"/>
    <w:rsid w:val="00BC5A78"/>
    <w:rsid w:val="00BD04D8"/>
    <w:rsid w:val="00BD4156"/>
    <w:rsid w:val="00BD41CF"/>
    <w:rsid w:val="00BD42BC"/>
    <w:rsid w:val="00BD5E05"/>
    <w:rsid w:val="00BD67DC"/>
    <w:rsid w:val="00BD7BFA"/>
    <w:rsid w:val="00BE054D"/>
    <w:rsid w:val="00BE0EED"/>
    <w:rsid w:val="00BE11FC"/>
    <w:rsid w:val="00BE15E5"/>
    <w:rsid w:val="00BE4BC6"/>
    <w:rsid w:val="00BE599D"/>
    <w:rsid w:val="00BE6451"/>
    <w:rsid w:val="00BE6AC4"/>
    <w:rsid w:val="00BE6D5F"/>
    <w:rsid w:val="00BE75AE"/>
    <w:rsid w:val="00BF05E7"/>
    <w:rsid w:val="00BF0B2A"/>
    <w:rsid w:val="00C00B28"/>
    <w:rsid w:val="00C05FF7"/>
    <w:rsid w:val="00C067F0"/>
    <w:rsid w:val="00C10BC8"/>
    <w:rsid w:val="00C11799"/>
    <w:rsid w:val="00C11FA5"/>
    <w:rsid w:val="00C124DE"/>
    <w:rsid w:val="00C14E3B"/>
    <w:rsid w:val="00C14EE2"/>
    <w:rsid w:val="00C15717"/>
    <w:rsid w:val="00C17117"/>
    <w:rsid w:val="00C2633D"/>
    <w:rsid w:val="00C26578"/>
    <w:rsid w:val="00C3243A"/>
    <w:rsid w:val="00C326A8"/>
    <w:rsid w:val="00C33936"/>
    <w:rsid w:val="00C33948"/>
    <w:rsid w:val="00C34043"/>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DE5"/>
    <w:rsid w:val="00C542CA"/>
    <w:rsid w:val="00C609DC"/>
    <w:rsid w:val="00C611DA"/>
    <w:rsid w:val="00C620F3"/>
    <w:rsid w:val="00C62EFF"/>
    <w:rsid w:val="00C6326D"/>
    <w:rsid w:val="00C659F8"/>
    <w:rsid w:val="00C70CFB"/>
    <w:rsid w:val="00C71614"/>
    <w:rsid w:val="00C71994"/>
    <w:rsid w:val="00C7218F"/>
    <w:rsid w:val="00C73A50"/>
    <w:rsid w:val="00C73BD6"/>
    <w:rsid w:val="00C7628F"/>
    <w:rsid w:val="00C76AC0"/>
    <w:rsid w:val="00C80F7E"/>
    <w:rsid w:val="00C85EA1"/>
    <w:rsid w:val="00C86507"/>
    <w:rsid w:val="00C865CA"/>
    <w:rsid w:val="00C87FF4"/>
    <w:rsid w:val="00C90D7B"/>
    <w:rsid w:val="00C91690"/>
    <w:rsid w:val="00C91E60"/>
    <w:rsid w:val="00C925C6"/>
    <w:rsid w:val="00C9354D"/>
    <w:rsid w:val="00C93F88"/>
    <w:rsid w:val="00CA1B93"/>
    <w:rsid w:val="00CA3889"/>
    <w:rsid w:val="00CA3C98"/>
    <w:rsid w:val="00CA467D"/>
    <w:rsid w:val="00CA4A10"/>
    <w:rsid w:val="00CA5A49"/>
    <w:rsid w:val="00CA5B81"/>
    <w:rsid w:val="00CA7026"/>
    <w:rsid w:val="00CB001C"/>
    <w:rsid w:val="00CB0C55"/>
    <w:rsid w:val="00CB0C7C"/>
    <w:rsid w:val="00CB16FA"/>
    <w:rsid w:val="00CB2A83"/>
    <w:rsid w:val="00CB2F87"/>
    <w:rsid w:val="00CB5729"/>
    <w:rsid w:val="00CB67C2"/>
    <w:rsid w:val="00CB7C3B"/>
    <w:rsid w:val="00CC1268"/>
    <w:rsid w:val="00CC3DF8"/>
    <w:rsid w:val="00CC4223"/>
    <w:rsid w:val="00CC43A0"/>
    <w:rsid w:val="00CC498F"/>
    <w:rsid w:val="00CC53DA"/>
    <w:rsid w:val="00CC7096"/>
    <w:rsid w:val="00CD0559"/>
    <w:rsid w:val="00CD29CA"/>
    <w:rsid w:val="00CD6F78"/>
    <w:rsid w:val="00CE245D"/>
    <w:rsid w:val="00CE3983"/>
    <w:rsid w:val="00CE44F0"/>
    <w:rsid w:val="00CE4A20"/>
    <w:rsid w:val="00CE5375"/>
    <w:rsid w:val="00CE5531"/>
    <w:rsid w:val="00CE58E9"/>
    <w:rsid w:val="00CE592C"/>
    <w:rsid w:val="00CE780E"/>
    <w:rsid w:val="00CF2D72"/>
    <w:rsid w:val="00CF2E82"/>
    <w:rsid w:val="00CF3E91"/>
    <w:rsid w:val="00CF475D"/>
    <w:rsid w:val="00D013F9"/>
    <w:rsid w:val="00D01A3C"/>
    <w:rsid w:val="00D01B11"/>
    <w:rsid w:val="00D01BEE"/>
    <w:rsid w:val="00D01E18"/>
    <w:rsid w:val="00D02A1B"/>
    <w:rsid w:val="00D03470"/>
    <w:rsid w:val="00D05DBD"/>
    <w:rsid w:val="00D108FC"/>
    <w:rsid w:val="00D14BF7"/>
    <w:rsid w:val="00D14CA4"/>
    <w:rsid w:val="00D15096"/>
    <w:rsid w:val="00D15842"/>
    <w:rsid w:val="00D20E71"/>
    <w:rsid w:val="00D21146"/>
    <w:rsid w:val="00D2115C"/>
    <w:rsid w:val="00D22187"/>
    <w:rsid w:val="00D235F9"/>
    <w:rsid w:val="00D304BB"/>
    <w:rsid w:val="00D33729"/>
    <w:rsid w:val="00D33C82"/>
    <w:rsid w:val="00D340CD"/>
    <w:rsid w:val="00D35EC1"/>
    <w:rsid w:val="00D37A73"/>
    <w:rsid w:val="00D410E5"/>
    <w:rsid w:val="00D41449"/>
    <w:rsid w:val="00D42BB6"/>
    <w:rsid w:val="00D43975"/>
    <w:rsid w:val="00D445E0"/>
    <w:rsid w:val="00D454C3"/>
    <w:rsid w:val="00D50968"/>
    <w:rsid w:val="00D50B9F"/>
    <w:rsid w:val="00D5162B"/>
    <w:rsid w:val="00D54378"/>
    <w:rsid w:val="00D56167"/>
    <w:rsid w:val="00D613AF"/>
    <w:rsid w:val="00D6162D"/>
    <w:rsid w:val="00D61BA1"/>
    <w:rsid w:val="00D61F7A"/>
    <w:rsid w:val="00D623A9"/>
    <w:rsid w:val="00D640BD"/>
    <w:rsid w:val="00D656E2"/>
    <w:rsid w:val="00D67BE9"/>
    <w:rsid w:val="00D7166A"/>
    <w:rsid w:val="00D71F10"/>
    <w:rsid w:val="00D72826"/>
    <w:rsid w:val="00D72996"/>
    <w:rsid w:val="00D75859"/>
    <w:rsid w:val="00D75CB2"/>
    <w:rsid w:val="00D76015"/>
    <w:rsid w:val="00D77CC3"/>
    <w:rsid w:val="00D77FEC"/>
    <w:rsid w:val="00D801BD"/>
    <w:rsid w:val="00D82E5F"/>
    <w:rsid w:val="00D84A23"/>
    <w:rsid w:val="00D86DE0"/>
    <w:rsid w:val="00D90481"/>
    <w:rsid w:val="00D907B0"/>
    <w:rsid w:val="00D9186A"/>
    <w:rsid w:val="00D93928"/>
    <w:rsid w:val="00D947F7"/>
    <w:rsid w:val="00D94DD9"/>
    <w:rsid w:val="00D96BF2"/>
    <w:rsid w:val="00DA13DC"/>
    <w:rsid w:val="00DA1F6B"/>
    <w:rsid w:val="00DA2A13"/>
    <w:rsid w:val="00DA33AB"/>
    <w:rsid w:val="00DA341D"/>
    <w:rsid w:val="00DA3E9E"/>
    <w:rsid w:val="00DA56C8"/>
    <w:rsid w:val="00DA768E"/>
    <w:rsid w:val="00DB13EA"/>
    <w:rsid w:val="00DB1C07"/>
    <w:rsid w:val="00DB39BF"/>
    <w:rsid w:val="00DB3EA4"/>
    <w:rsid w:val="00DB5FCA"/>
    <w:rsid w:val="00DB706D"/>
    <w:rsid w:val="00DB7CD4"/>
    <w:rsid w:val="00DC00A3"/>
    <w:rsid w:val="00DC05E3"/>
    <w:rsid w:val="00DC0EFF"/>
    <w:rsid w:val="00DC1306"/>
    <w:rsid w:val="00DC13E1"/>
    <w:rsid w:val="00DC3AF7"/>
    <w:rsid w:val="00DC467B"/>
    <w:rsid w:val="00DC4E82"/>
    <w:rsid w:val="00DC68CC"/>
    <w:rsid w:val="00DC6E01"/>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755A"/>
    <w:rsid w:val="00DF7B73"/>
    <w:rsid w:val="00E01232"/>
    <w:rsid w:val="00E01D86"/>
    <w:rsid w:val="00E02F4A"/>
    <w:rsid w:val="00E035E8"/>
    <w:rsid w:val="00E0395D"/>
    <w:rsid w:val="00E10779"/>
    <w:rsid w:val="00E10F9E"/>
    <w:rsid w:val="00E12AC6"/>
    <w:rsid w:val="00E12DDC"/>
    <w:rsid w:val="00E15DF2"/>
    <w:rsid w:val="00E169EC"/>
    <w:rsid w:val="00E174AE"/>
    <w:rsid w:val="00E208EE"/>
    <w:rsid w:val="00E215F6"/>
    <w:rsid w:val="00E2167F"/>
    <w:rsid w:val="00E23359"/>
    <w:rsid w:val="00E26129"/>
    <w:rsid w:val="00E264FD"/>
    <w:rsid w:val="00E26639"/>
    <w:rsid w:val="00E27C03"/>
    <w:rsid w:val="00E27D10"/>
    <w:rsid w:val="00E304CF"/>
    <w:rsid w:val="00E317D1"/>
    <w:rsid w:val="00E3397E"/>
    <w:rsid w:val="00E36CE4"/>
    <w:rsid w:val="00E3764B"/>
    <w:rsid w:val="00E37D23"/>
    <w:rsid w:val="00E40260"/>
    <w:rsid w:val="00E4109B"/>
    <w:rsid w:val="00E41209"/>
    <w:rsid w:val="00E414C6"/>
    <w:rsid w:val="00E41D88"/>
    <w:rsid w:val="00E51056"/>
    <w:rsid w:val="00E511F1"/>
    <w:rsid w:val="00E519AF"/>
    <w:rsid w:val="00E51D19"/>
    <w:rsid w:val="00E5352D"/>
    <w:rsid w:val="00E57323"/>
    <w:rsid w:val="00E61F5B"/>
    <w:rsid w:val="00E62324"/>
    <w:rsid w:val="00E624CF"/>
    <w:rsid w:val="00E629F6"/>
    <w:rsid w:val="00E634D3"/>
    <w:rsid w:val="00E63FCE"/>
    <w:rsid w:val="00E726CE"/>
    <w:rsid w:val="00E72797"/>
    <w:rsid w:val="00E731FA"/>
    <w:rsid w:val="00E74334"/>
    <w:rsid w:val="00E75061"/>
    <w:rsid w:val="00E80546"/>
    <w:rsid w:val="00E8185B"/>
    <w:rsid w:val="00E84E51"/>
    <w:rsid w:val="00E86532"/>
    <w:rsid w:val="00E8767F"/>
    <w:rsid w:val="00E922B3"/>
    <w:rsid w:val="00E92615"/>
    <w:rsid w:val="00E934F6"/>
    <w:rsid w:val="00E976B8"/>
    <w:rsid w:val="00E97C6A"/>
    <w:rsid w:val="00EA1C7B"/>
    <w:rsid w:val="00EA2EFA"/>
    <w:rsid w:val="00EA431C"/>
    <w:rsid w:val="00EA63E2"/>
    <w:rsid w:val="00EA6CAF"/>
    <w:rsid w:val="00EB0421"/>
    <w:rsid w:val="00EB2DF6"/>
    <w:rsid w:val="00EB3123"/>
    <w:rsid w:val="00EB3C79"/>
    <w:rsid w:val="00EB3EA4"/>
    <w:rsid w:val="00EB5968"/>
    <w:rsid w:val="00EB66E1"/>
    <w:rsid w:val="00EB7268"/>
    <w:rsid w:val="00EB7FB4"/>
    <w:rsid w:val="00EC14AF"/>
    <w:rsid w:val="00EC2191"/>
    <w:rsid w:val="00EC2673"/>
    <w:rsid w:val="00EC55CD"/>
    <w:rsid w:val="00EC6793"/>
    <w:rsid w:val="00ED02AC"/>
    <w:rsid w:val="00ED13F1"/>
    <w:rsid w:val="00ED511F"/>
    <w:rsid w:val="00ED6284"/>
    <w:rsid w:val="00EE0944"/>
    <w:rsid w:val="00EE0982"/>
    <w:rsid w:val="00EE1052"/>
    <w:rsid w:val="00EE185B"/>
    <w:rsid w:val="00EE216A"/>
    <w:rsid w:val="00EE3CF4"/>
    <w:rsid w:val="00EE46B2"/>
    <w:rsid w:val="00EF028D"/>
    <w:rsid w:val="00EF0A76"/>
    <w:rsid w:val="00EF0E3A"/>
    <w:rsid w:val="00EF186A"/>
    <w:rsid w:val="00EF1A33"/>
    <w:rsid w:val="00EF497F"/>
    <w:rsid w:val="00EF6E64"/>
    <w:rsid w:val="00EF7CF4"/>
    <w:rsid w:val="00F002D8"/>
    <w:rsid w:val="00F003EE"/>
    <w:rsid w:val="00F006DD"/>
    <w:rsid w:val="00F00D08"/>
    <w:rsid w:val="00F01813"/>
    <w:rsid w:val="00F055F4"/>
    <w:rsid w:val="00F06715"/>
    <w:rsid w:val="00F071C3"/>
    <w:rsid w:val="00F0787C"/>
    <w:rsid w:val="00F1279D"/>
    <w:rsid w:val="00F133AE"/>
    <w:rsid w:val="00F13586"/>
    <w:rsid w:val="00F13839"/>
    <w:rsid w:val="00F14554"/>
    <w:rsid w:val="00F155B3"/>
    <w:rsid w:val="00F17C03"/>
    <w:rsid w:val="00F2076C"/>
    <w:rsid w:val="00F2264B"/>
    <w:rsid w:val="00F229AC"/>
    <w:rsid w:val="00F22A64"/>
    <w:rsid w:val="00F248DA"/>
    <w:rsid w:val="00F24B6E"/>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772"/>
    <w:rsid w:val="00F37E42"/>
    <w:rsid w:val="00F40282"/>
    <w:rsid w:val="00F40457"/>
    <w:rsid w:val="00F41C57"/>
    <w:rsid w:val="00F42AEB"/>
    <w:rsid w:val="00F43ADF"/>
    <w:rsid w:val="00F51B75"/>
    <w:rsid w:val="00F52E78"/>
    <w:rsid w:val="00F5373B"/>
    <w:rsid w:val="00F5407C"/>
    <w:rsid w:val="00F55A94"/>
    <w:rsid w:val="00F56121"/>
    <w:rsid w:val="00F573D2"/>
    <w:rsid w:val="00F60241"/>
    <w:rsid w:val="00F6028E"/>
    <w:rsid w:val="00F60B7B"/>
    <w:rsid w:val="00F61BB6"/>
    <w:rsid w:val="00F61EBE"/>
    <w:rsid w:val="00F621F6"/>
    <w:rsid w:val="00F634A0"/>
    <w:rsid w:val="00F703B0"/>
    <w:rsid w:val="00F71C72"/>
    <w:rsid w:val="00F72231"/>
    <w:rsid w:val="00F73D05"/>
    <w:rsid w:val="00F743B8"/>
    <w:rsid w:val="00F749FA"/>
    <w:rsid w:val="00F75D85"/>
    <w:rsid w:val="00F760A7"/>
    <w:rsid w:val="00F7705C"/>
    <w:rsid w:val="00F81C6B"/>
    <w:rsid w:val="00F82325"/>
    <w:rsid w:val="00F84EE5"/>
    <w:rsid w:val="00F854FF"/>
    <w:rsid w:val="00F8787A"/>
    <w:rsid w:val="00F90FCF"/>
    <w:rsid w:val="00F93E96"/>
    <w:rsid w:val="00F95488"/>
    <w:rsid w:val="00F95799"/>
    <w:rsid w:val="00F96160"/>
    <w:rsid w:val="00F9616E"/>
    <w:rsid w:val="00F97B7F"/>
    <w:rsid w:val="00FA672D"/>
    <w:rsid w:val="00FB03E3"/>
    <w:rsid w:val="00FB15C5"/>
    <w:rsid w:val="00FB3A63"/>
    <w:rsid w:val="00FB50C7"/>
    <w:rsid w:val="00FB5734"/>
    <w:rsid w:val="00FB6BC8"/>
    <w:rsid w:val="00FC0837"/>
    <w:rsid w:val="00FC3AF8"/>
    <w:rsid w:val="00FC5F8A"/>
    <w:rsid w:val="00FD32B6"/>
    <w:rsid w:val="00FD4A55"/>
    <w:rsid w:val="00FD4B37"/>
    <w:rsid w:val="00FE3410"/>
    <w:rsid w:val="00FF18D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D7C78DAC-F884-7D48-8945-5548874D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3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 Paragraph,Listas,List Paragraph_0,Recommendation,List Paragraph11,L,CV text,Table text,List Paragraph111,Medium Grid 1 - Accent 21,List Paragraph2,Bulleted Para,NFP GP Bulleted List,Foot"/>
    <w:basedOn w:val="Normal"/>
    <w:uiPriority w:val="34"/>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customStyle="1" w:styleId="PrrafodelistaCar">
    <w:name w:val="Párrafo de lista Car"/>
    <w:aliases w:val="Listas Car,List Paragraph1 Car,List Paragraph_0 Car,Recommendation Car,List Paragraph11 Car,L Car,CV text Car,Table text Car,F5 List Paragraph Car,Dot pt Car,List Paragraph111 Car,Medium Grid 1 - Accent 21 Car,Numbered Paragraph Car"/>
    <w:basedOn w:val="DefaultParagraphFont"/>
    <w:uiPriority w:val="34"/>
    <w:locked/>
    <w:rsid w:val="00AA3515"/>
  </w:style>
  <w:style w:type="character" w:styleId="Strong">
    <w:name w:val="Strong"/>
    <w:basedOn w:val="DefaultParagraphFont"/>
    <w:uiPriority w:val="22"/>
    <w:qFormat/>
    <w:rsid w:val="006970C8"/>
    <w:rPr>
      <w:b/>
      <w:bCs/>
    </w:rPr>
  </w:style>
  <w:style w:type="character" w:customStyle="1" w:styleId="apple-converted-space">
    <w:name w:val="apple-converted-space"/>
    <w:basedOn w:val="DefaultParagraphFont"/>
    <w:rsid w:val="00BE054D"/>
  </w:style>
  <w:style w:type="character" w:styleId="FootnoteReferenc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4A7ECA"/>
    <w:rPr>
      <w:rFonts w:cs="Times New Roman"/>
      <w:vertAlign w:val="superscript"/>
    </w:rPr>
  </w:style>
  <w:style w:type="paragraph" w:styleId="FootnoteText">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FootnoteTextChar"/>
    <w:uiPriority w:val="99"/>
    <w:qFormat/>
    <w:rsid w:val="004A7ECA"/>
    <w:rPr>
      <w:rFonts w:ascii="Times New Roman" w:hAnsi="Times New Roman"/>
      <w:szCs w:val="20"/>
      <w:lang w:val="en-GB" w:eastAsia="es-ES"/>
    </w:rPr>
  </w:style>
  <w:style w:type="character" w:customStyle="1" w:styleId="FootnoteTextChar">
    <w:name w:val="Footnote Text Char"/>
    <w:aliases w:val="FA Fu Char,FA Fuﬂnotentext Char,Footnote Text Char Char Char Char Char Char,Footnote Text Char Char Char Char Char1,Footnote reference Char,texto de nota al pie Char,Texto nota pie Car Car Car Car Car Car Car Car Char,fn Char,ft Char"/>
    <w:basedOn w:val="DefaultParagraphFont"/>
    <w:link w:val="FootnoteText"/>
    <w:uiPriority w:val="99"/>
    <w:rsid w:val="004A7ECA"/>
    <w:rPr>
      <w:rFonts w:ascii="Times New Roman" w:eastAsia="Times New Roman" w:hAnsi="Times New Roman" w:cs="Times New Roman"/>
      <w:sz w:val="20"/>
      <w:szCs w:val="20"/>
      <w:lang w:val="en-GB" w:eastAsia="es-ES"/>
    </w:rPr>
  </w:style>
  <w:style w:type="paragraph" w:customStyle="1" w:styleId="Char2">
    <w:name w:val="Char2"/>
    <w:basedOn w:val="Normal"/>
    <w:link w:val="FootnoteReference"/>
    <w:uiPriority w:val="99"/>
    <w:rsid w:val="004A7ECA"/>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8937375">
      <w:bodyDiv w:val="1"/>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sChild>
            <w:div w:id="1737631497">
              <w:marLeft w:val="0"/>
              <w:marRight w:val="0"/>
              <w:marTop w:val="0"/>
              <w:marBottom w:val="0"/>
              <w:divBdr>
                <w:top w:val="none" w:sz="0" w:space="0" w:color="auto"/>
                <w:left w:val="none" w:sz="0" w:space="0" w:color="auto"/>
                <w:bottom w:val="none" w:sz="0" w:space="0" w:color="auto"/>
                <w:right w:val="none" w:sz="0" w:space="0" w:color="auto"/>
              </w:divBdr>
              <w:divsChild>
                <w:div w:id="2077972579">
                  <w:marLeft w:val="0"/>
                  <w:marRight w:val="0"/>
                  <w:marTop w:val="0"/>
                  <w:marBottom w:val="0"/>
                  <w:divBdr>
                    <w:top w:val="none" w:sz="0" w:space="0" w:color="auto"/>
                    <w:left w:val="none" w:sz="0" w:space="0" w:color="auto"/>
                    <w:bottom w:val="none" w:sz="0" w:space="0" w:color="auto"/>
                    <w:right w:val="none" w:sz="0" w:space="0" w:color="auto"/>
                  </w:divBdr>
                  <w:divsChild>
                    <w:div w:id="5340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36466115">
      <w:bodyDiv w:val="1"/>
      <w:marLeft w:val="0"/>
      <w:marRight w:val="0"/>
      <w:marTop w:val="0"/>
      <w:marBottom w:val="0"/>
      <w:divBdr>
        <w:top w:val="none" w:sz="0" w:space="0" w:color="auto"/>
        <w:left w:val="none" w:sz="0" w:space="0" w:color="auto"/>
        <w:bottom w:val="none" w:sz="0" w:space="0" w:color="auto"/>
        <w:right w:val="none" w:sz="0" w:space="0" w:color="auto"/>
      </w:divBdr>
      <w:divsChild>
        <w:div w:id="1337999889">
          <w:marLeft w:val="0"/>
          <w:marRight w:val="0"/>
          <w:marTop w:val="0"/>
          <w:marBottom w:val="0"/>
          <w:divBdr>
            <w:top w:val="none" w:sz="0" w:space="0" w:color="auto"/>
            <w:left w:val="none" w:sz="0" w:space="0" w:color="auto"/>
            <w:bottom w:val="none" w:sz="0" w:space="0" w:color="auto"/>
            <w:right w:val="none" w:sz="0" w:space="0" w:color="auto"/>
          </w:divBdr>
          <w:divsChild>
            <w:div w:id="1800026845">
              <w:marLeft w:val="0"/>
              <w:marRight w:val="0"/>
              <w:marTop w:val="0"/>
              <w:marBottom w:val="0"/>
              <w:divBdr>
                <w:top w:val="none" w:sz="0" w:space="0" w:color="auto"/>
                <w:left w:val="none" w:sz="0" w:space="0" w:color="auto"/>
                <w:bottom w:val="none" w:sz="0" w:space="0" w:color="auto"/>
                <w:right w:val="none" w:sz="0" w:space="0" w:color="auto"/>
              </w:divBdr>
              <w:divsChild>
                <w:div w:id="1249773945">
                  <w:marLeft w:val="0"/>
                  <w:marRight w:val="0"/>
                  <w:marTop w:val="0"/>
                  <w:marBottom w:val="0"/>
                  <w:divBdr>
                    <w:top w:val="none" w:sz="0" w:space="0" w:color="auto"/>
                    <w:left w:val="none" w:sz="0" w:space="0" w:color="auto"/>
                    <w:bottom w:val="none" w:sz="0" w:space="0" w:color="auto"/>
                    <w:right w:val="none" w:sz="0" w:space="0" w:color="auto"/>
                  </w:divBdr>
                  <w:divsChild>
                    <w:div w:id="1406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3193">
      <w:bodyDiv w:val="1"/>
      <w:marLeft w:val="0"/>
      <w:marRight w:val="0"/>
      <w:marTop w:val="0"/>
      <w:marBottom w:val="0"/>
      <w:divBdr>
        <w:top w:val="none" w:sz="0" w:space="0" w:color="auto"/>
        <w:left w:val="none" w:sz="0" w:space="0" w:color="auto"/>
        <w:bottom w:val="none" w:sz="0" w:space="0" w:color="auto"/>
        <w:right w:val="none" w:sz="0" w:space="0" w:color="auto"/>
      </w:divBdr>
    </w:div>
    <w:div w:id="485170274">
      <w:bodyDiv w:val="1"/>
      <w:marLeft w:val="0"/>
      <w:marRight w:val="0"/>
      <w:marTop w:val="0"/>
      <w:marBottom w:val="0"/>
      <w:divBdr>
        <w:top w:val="none" w:sz="0" w:space="0" w:color="auto"/>
        <w:left w:val="none" w:sz="0" w:space="0" w:color="auto"/>
        <w:bottom w:val="none" w:sz="0" w:space="0" w:color="auto"/>
        <w:right w:val="none" w:sz="0" w:space="0" w:color="auto"/>
      </w:divBdr>
      <w:divsChild>
        <w:div w:id="960068160">
          <w:marLeft w:val="0"/>
          <w:marRight w:val="0"/>
          <w:marTop w:val="0"/>
          <w:marBottom w:val="0"/>
          <w:divBdr>
            <w:top w:val="none" w:sz="0" w:space="0" w:color="auto"/>
            <w:left w:val="none" w:sz="0" w:space="0" w:color="auto"/>
            <w:bottom w:val="none" w:sz="0" w:space="0" w:color="auto"/>
            <w:right w:val="none" w:sz="0" w:space="0" w:color="auto"/>
          </w:divBdr>
          <w:divsChild>
            <w:div w:id="1319263370">
              <w:marLeft w:val="0"/>
              <w:marRight w:val="0"/>
              <w:marTop w:val="0"/>
              <w:marBottom w:val="0"/>
              <w:divBdr>
                <w:top w:val="none" w:sz="0" w:space="0" w:color="auto"/>
                <w:left w:val="none" w:sz="0" w:space="0" w:color="auto"/>
                <w:bottom w:val="none" w:sz="0" w:space="0" w:color="auto"/>
                <w:right w:val="none" w:sz="0" w:space="0" w:color="auto"/>
              </w:divBdr>
              <w:divsChild>
                <w:div w:id="959458362">
                  <w:marLeft w:val="0"/>
                  <w:marRight w:val="0"/>
                  <w:marTop w:val="0"/>
                  <w:marBottom w:val="0"/>
                  <w:divBdr>
                    <w:top w:val="none" w:sz="0" w:space="0" w:color="auto"/>
                    <w:left w:val="none" w:sz="0" w:space="0" w:color="auto"/>
                    <w:bottom w:val="none" w:sz="0" w:space="0" w:color="auto"/>
                    <w:right w:val="none" w:sz="0" w:space="0" w:color="auto"/>
                  </w:divBdr>
                  <w:divsChild>
                    <w:div w:id="6869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88825310">
      <w:bodyDiv w:val="1"/>
      <w:marLeft w:val="0"/>
      <w:marRight w:val="0"/>
      <w:marTop w:val="0"/>
      <w:marBottom w:val="0"/>
      <w:divBdr>
        <w:top w:val="none" w:sz="0" w:space="0" w:color="auto"/>
        <w:left w:val="none" w:sz="0" w:space="0" w:color="auto"/>
        <w:bottom w:val="none" w:sz="0" w:space="0" w:color="auto"/>
        <w:right w:val="none" w:sz="0" w:space="0" w:color="auto"/>
      </w:divBdr>
    </w:div>
    <w:div w:id="1082606764">
      <w:bodyDiv w:val="1"/>
      <w:marLeft w:val="0"/>
      <w:marRight w:val="0"/>
      <w:marTop w:val="0"/>
      <w:marBottom w:val="0"/>
      <w:divBdr>
        <w:top w:val="none" w:sz="0" w:space="0" w:color="auto"/>
        <w:left w:val="none" w:sz="0" w:space="0" w:color="auto"/>
        <w:bottom w:val="none" w:sz="0" w:space="0" w:color="auto"/>
        <w:right w:val="none" w:sz="0" w:space="0" w:color="auto"/>
      </w:divBdr>
    </w:div>
    <w:div w:id="1291978409">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59377857">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 w:id="18419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B37CB-2660-447B-85F0-E7AF9BF3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4618</Words>
  <Characters>25401</Characters>
  <Application>Microsoft Office Word</Application>
  <DocSecurity>4</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dc:description/>
  <cp:lastModifiedBy>Isabel Gonzalez</cp:lastModifiedBy>
  <cp:revision>2</cp:revision>
  <cp:lastPrinted>2018-11-08T21:55:00Z</cp:lastPrinted>
  <dcterms:created xsi:type="dcterms:W3CDTF">2020-09-30T22:13:00Z</dcterms:created>
  <dcterms:modified xsi:type="dcterms:W3CDTF">2020-09-30T22:13:00Z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