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5" w:type="dxa"/>
        <w:tblInd w:w="-896"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52"/>
        <w:gridCol w:w="7063"/>
      </w:tblGrid>
      <w:tr w:rsidR="000C38AF" w:rsidRPr="004535F4" w14:paraId="735CEB89" w14:textId="77777777" w:rsidTr="4713908A">
        <w:trPr>
          <w:cantSplit/>
          <w:trHeight w:val="679"/>
        </w:trPr>
        <w:tc>
          <w:tcPr>
            <w:tcW w:w="9415" w:type="dxa"/>
            <w:gridSpan w:val="2"/>
            <w:tcBorders>
              <w:top w:val="thinThickSmallGap" w:sz="24" w:space="0" w:color="auto"/>
              <w:bottom w:val="thickThinSmallGap" w:sz="24" w:space="0" w:color="auto"/>
            </w:tcBorders>
            <w:shd w:val="clear" w:color="auto" w:fill="FFFFFF" w:themeFill="background1"/>
            <w:vAlign w:val="center"/>
          </w:tcPr>
          <w:p w14:paraId="6DF1E14B" w14:textId="60C7954C" w:rsidR="00E877D4" w:rsidRPr="004535F4" w:rsidRDefault="741FB459" w:rsidP="004535F4">
            <w:pPr>
              <w:spacing w:before="120" w:after="120"/>
              <w:jc w:val="center"/>
              <w:rPr>
                <w:rFonts w:cs="Arial"/>
                <w:b/>
                <w:bCs/>
                <w:sz w:val="22"/>
                <w:szCs w:val="22"/>
                <w:lang w:val="es-CO"/>
              </w:rPr>
            </w:pPr>
            <w:r w:rsidRPr="004535F4">
              <w:rPr>
                <w:rFonts w:cs="Arial"/>
                <w:b/>
                <w:bCs/>
                <w:sz w:val="22"/>
                <w:szCs w:val="22"/>
                <w:lang w:val="es-CO"/>
              </w:rPr>
              <w:t>Términos de Referencia</w:t>
            </w:r>
          </w:p>
        </w:tc>
      </w:tr>
      <w:tr w:rsidR="000C38AF" w:rsidRPr="00FF1C94" w14:paraId="70CCC7FF"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4EC4D92F" w14:textId="77777777" w:rsidR="00C620F3" w:rsidRPr="004535F4" w:rsidRDefault="00C620F3" w:rsidP="004535F4">
            <w:pPr>
              <w:rPr>
                <w:rFonts w:cs="Arial"/>
                <w:b/>
                <w:bCs/>
                <w:sz w:val="22"/>
                <w:szCs w:val="22"/>
                <w:lang w:val="es-ES"/>
              </w:rPr>
            </w:pPr>
            <w:r w:rsidRPr="004535F4">
              <w:rPr>
                <w:rFonts w:cs="Arial"/>
                <w:b/>
                <w:bCs/>
                <w:sz w:val="22"/>
                <w:szCs w:val="22"/>
                <w:lang w:val="es-ES"/>
              </w:rPr>
              <w:t>I. Información de la Posición</w:t>
            </w:r>
          </w:p>
        </w:tc>
      </w:tr>
      <w:tr w:rsidR="000C38AF" w:rsidRPr="004535F4" w14:paraId="093C6C28"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77"/>
        </w:trPr>
        <w:tc>
          <w:tcPr>
            <w:tcW w:w="9415" w:type="dxa"/>
            <w:gridSpan w:val="2"/>
            <w:tcBorders>
              <w:top w:val="single" w:sz="4" w:space="0" w:color="auto"/>
              <w:left w:val="single" w:sz="4" w:space="0" w:color="auto"/>
              <w:bottom w:val="single" w:sz="4" w:space="0" w:color="auto"/>
              <w:right w:val="single" w:sz="4" w:space="0" w:color="auto"/>
            </w:tcBorders>
          </w:tcPr>
          <w:p w14:paraId="7C2BBD62" w14:textId="3693D657" w:rsidR="00076A87" w:rsidRDefault="741FB459" w:rsidP="004535F4">
            <w:pPr>
              <w:spacing w:before="120" w:after="120"/>
              <w:jc w:val="both"/>
              <w:rPr>
                <w:rFonts w:cs="Arial"/>
                <w:sz w:val="22"/>
                <w:szCs w:val="22"/>
                <w:lang w:val="es-ES"/>
              </w:rPr>
            </w:pPr>
            <w:r w:rsidRPr="004535F4">
              <w:rPr>
                <w:rFonts w:cs="Arial"/>
                <w:b/>
                <w:bCs/>
                <w:sz w:val="22"/>
                <w:szCs w:val="22"/>
                <w:lang w:val="es-CO"/>
              </w:rPr>
              <w:t>Título de la Consultoría</w:t>
            </w:r>
            <w:r w:rsidR="00B0451A" w:rsidRPr="004535F4">
              <w:rPr>
                <w:rFonts w:cs="Arial"/>
                <w:b/>
                <w:bCs/>
                <w:sz w:val="22"/>
                <w:szCs w:val="22"/>
                <w:lang w:val="es-CO"/>
              </w:rPr>
              <w:t>:</w:t>
            </w:r>
            <w:r w:rsidR="00791520" w:rsidRPr="004535F4">
              <w:rPr>
                <w:rFonts w:cs="Arial"/>
                <w:sz w:val="22"/>
                <w:szCs w:val="22"/>
                <w:lang w:val="es-CO"/>
              </w:rPr>
              <w:t xml:space="preserve"> </w:t>
            </w:r>
            <w:r w:rsidR="00704923" w:rsidRPr="004535F4">
              <w:rPr>
                <w:rFonts w:cs="Arial"/>
                <w:sz w:val="22"/>
                <w:szCs w:val="22"/>
                <w:lang w:val="es-CO"/>
              </w:rPr>
              <w:t xml:space="preserve"> </w:t>
            </w:r>
            <w:r w:rsidR="00136520" w:rsidRPr="004535F4">
              <w:rPr>
                <w:rFonts w:cs="Arial"/>
                <w:sz w:val="22"/>
                <w:szCs w:val="22"/>
                <w:lang w:val="es-CO"/>
              </w:rPr>
              <w:t xml:space="preserve">Consultoría de apoyo técnico </w:t>
            </w:r>
            <w:r w:rsidR="00D41678" w:rsidRPr="004535F4">
              <w:rPr>
                <w:rFonts w:cs="Arial"/>
                <w:sz w:val="22"/>
                <w:szCs w:val="22"/>
                <w:lang w:val="es-ES"/>
              </w:rPr>
              <w:t xml:space="preserve">para </w:t>
            </w:r>
            <w:r w:rsidR="00704923" w:rsidRPr="004535F4">
              <w:rPr>
                <w:rFonts w:cs="Arial"/>
                <w:sz w:val="22"/>
                <w:szCs w:val="22"/>
                <w:lang w:val="es-ES"/>
              </w:rPr>
              <w:t>el</w:t>
            </w:r>
            <w:r w:rsidR="00076A87">
              <w:rPr>
                <w:rFonts w:cs="Arial"/>
                <w:sz w:val="22"/>
                <w:szCs w:val="22"/>
                <w:lang w:val="es-ES"/>
              </w:rPr>
              <w:t xml:space="preserve"> seguimiento e impulso a las medidas</w:t>
            </w:r>
            <w:r w:rsidR="00517BC6">
              <w:rPr>
                <w:rFonts w:cs="Arial"/>
                <w:sz w:val="22"/>
                <w:szCs w:val="22"/>
                <w:lang w:val="es-ES"/>
              </w:rPr>
              <w:t xml:space="preserve"> de género</w:t>
            </w:r>
            <w:r w:rsidR="00076A87">
              <w:rPr>
                <w:rFonts w:cs="Arial"/>
                <w:sz w:val="22"/>
                <w:szCs w:val="22"/>
                <w:lang w:val="es-ES"/>
              </w:rPr>
              <w:t xml:space="preserve"> del Plan Marco de Implementación del Acuerdo de paz.</w:t>
            </w:r>
          </w:p>
          <w:p w14:paraId="331A1646" w14:textId="77777777" w:rsidR="00076A87" w:rsidRDefault="00076A87" w:rsidP="004535F4">
            <w:pPr>
              <w:spacing w:before="120" w:after="120"/>
              <w:jc w:val="both"/>
              <w:rPr>
                <w:rFonts w:cs="Arial"/>
                <w:sz w:val="22"/>
                <w:szCs w:val="22"/>
                <w:lang w:val="es-ES"/>
              </w:rPr>
            </w:pPr>
          </w:p>
          <w:p w14:paraId="2F08F781" w14:textId="3B8D85DD" w:rsidR="006262DE" w:rsidRPr="004535F4" w:rsidRDefault="006262DE" w:rsidP="004535F4">
            <w:pPr>
              <w:ind w:left="3019" w:hanging="3019"/>
              <w:rPr>
                <w:rFonts w:cs="Arial"/>
                <w:sz w:val="22"/>
                <w:szCs w:val="22"/>
                <w:lang w:val="es-CO"/>
              </w:rPr>
            </w:pPr>
            <w:r w:rsidRPr="004535F4">
              <w:rPr>
                <w:rFonts w:cs="Arial"/>
                <w:b/>
                <w:bCs/>
                <w:sz w:val="22"/>
                <w:szCs w:val="22"/>
                <w:lang w:val="es-CO"/>
              </w:rPr>
              <w:t>Contrato:</w:t>
            </w:r>
            <w:r w:rsidRPr="004535F4">
              <w:rPr>
                <w:rFonts w:cs="Arial"/>
                <w:sz w:val="22"/>
                <w:szCs w:val="22"/>
                <w:lang w:val="es-CO"/>
              </w:rPr>
              <w:t xml:space="preserve">         SSA</w:t>
            </w:r>
          </w:p>
          <w:p w14:paraId="060BEBCE" w14:textId="1FB89CAF" w:rsidR="006262DE" w:rsidRPr="004535F4" w:rsidRDefault="006262DE" w:rsidP="004535F4">
            <w:pPr>
              <w:ind w:left="1597" w:hanging="1597"/>
              <w:jc w:val="both"/>
              <w:rPr>
                <w:rFonts w:cs="Arial"/>
                <w:sz w:val="22"/>
                <w:szCs w:val="22"/>
                <w:lang w:val="es-CO"/>
              </w:rPr>
            </w:pPr>
            <w:r w:rsidRPr="004535F4">
              <w:rPr>
                <w:rFonts w:cs="Arial"/>
                <w:b/>
                <w:bCs/>
                <w:sz w:val="22"/>
                <w:szCs w:val="22"/>
                <w:lang w:val="es-CO"/>
              </w:rPr>
              <w:t>Supervisor/a:</w:t>
            </w:r>
            <w:r w:rsidR="00A0061C" w:rsidRPr="004535F4">
              <w:rPr>
                <w:rFonts w:cs="Arial"/>
                <w:b/>
                <w:bCs/>
                <w:sz w:val="22"/>
                <w:szCs w:val="22"/>
                <w:lang w:val="es-CO"/>
              </w:rPr>
              <w:t xml:space="preserve">   </w:t>
            </w:r>
            <w:r w:rsidRPr="004535F4">
              <w:rPr>
                <w:rFonts w:cs="Arial"/>
                <w:sz w:val="22"/>
                <w:szCs w:val="22"/>
                <w:lang w:val="es-CO"/>
              </w:rPr>
              <w:t>ONU Mujeres</w:t>
            </w:r>
            <w:r w:rsidR="00A0061C" w:rsidRPr="004535F4">
              <w:rPr>
                <w:rFonts w:cs="Arial"/>
                <w:sz w:val="22"/>
                <w:szCs w:val="22"/>
                <w:lang w:val="es-CO"/>
              </w:rPr>
              <w:t xml:space="preserve"> </w:t>
            </w:r>
            <w:r w:rsidRPr="004535F4">
              <w:rPr>
                <w:rFonts w:cs="Arial"/>
                <w:sz w:val="22"/>
                <w:szCs w:val="22"/>
                <w:lang w:val="es-CO"/>
              </w:rPr>
              <w:t>a través del Área de Mujer, Paz, Seguridad y Acción Humanitaria.</w:t>
            </w:r>
          </w:p>
          <w:p w14:paraId="1261EC72" w14:textId="628FA3D8" w:rsidR="006262DE" w:rsidRPr="004535F4" w:rsidRDefault="006262DE" w:rsidP="004535F4">
            <w:pPr>
              <w:ind w:left="1597" w:hanging="1597"/>
              <w:rPr>
                <w:rFonts w:cs="Arial"/>
                <w:sz w:val="22"/>
                <w:szCs w:val="22"/>
                <w:lang w:val="es-CO"/>
              </w:rPr>
            </w:pPr>
            <w:r w:rsidRPr="004535F4">
              <w:rPr>
                <w:rFonts w:cs="Arial"/>
                <w:b/>
                <w:bCs/>
                <w:sz w:val="22"/>
                <w:szCs w:val="22"/>
                <w:lang w:val="es-CO"/>
              </w:rPr>
              <w:t>Sede:</w:t>
            </w:r>
            <w:r w:rsidRPr="004535F4">
              <w:rPr>
                <w:rFonts w:cs="Arial"/>
                <w:sz w:val="22"/>
                <w:szCs w:val="22"/>
                <w:lang w:val="es-CO"/>
              </w:rPr>
              <w:t xml:space="preserve">                Bogotá</w:t>
            </w:r>
            <w:r w:rsidR="00A0061C" w:rsidRPr="004535F4">
              <w:rPr>
                <w:rFonts w:cs="Arial"/>
                <w:sz w:val="22"/>
                <w:szCs w:val="22"/>
                <w:lang w:val="es-CO"/>
              </w:rPr>
              <w:t xml:space="preserve"> </w:t>
            </w:r>
          </w:p>
          <w:p w14:paraId="51B88424" w14:textId="11272803" w:rsidR="006262DE" w:rsidRPr="004535F4" w:rsidRDefault="006262DE" w:rsidP="004535F4">
            <w:pPr>
              <w:rPr>
                <w:rFonts w:cs="Arial"/>
                <w:sz w:val="22"/>
                <w:szCs w:val="22"/>
                <w:lang w:val="es-CO"/>
              </w:rPr>
            </w:pPr>
            <w:r w:rsidRPr="004535F4">
              <w:rPr>
                <w:rFonts w:cs="Arial"/>
                <w:b/>
                <w:bCs/>
                <w:sz w:val="22"/>
                <w:szCs w:val="22"/>
                <w:lang w:val="es-CO"/>
              </w:rPr>
              <w:t>Duración:</w:t>
            </w:r>
            <w:r w:rsidRPr="004535F4">
              <w:rPr>
                <w:rFonts w:cs="Arial"/>
                <w:sz w:val="22"/>
                <w:szCs w:val="22"/>
                <w:lang w:val="es-CO"/>
              </w:rPr>
              <w:t xml:space="preserve">         6 meses</w:t>
            </w:r>
          </w:p>
          <w:p w14:paraId="67202233" w14:textId="77777777" w:rsidR="00C620F3" w:rsidRPr="004535F4" w:rsidRDefault="006262DE" w:rsidP="004535F4">
            <w:pPr>
              <w:rPr>
                <w:rFonts w:cs="Arial"/>
                <w:sz w:val="22"/>
                <w:szCs w:val="22"/>
                <w:lang w:val="es-CO"/>
              </w:rPr>
            </w:pPr>
            <w:r w:rsidRPr="004535F4">
              <w:rPr>
                <w:rFonts w:cs="Arial"/>
                <w:b/>
                <w:bCs/>
                <w:sz w:val="22"/>
                <w:szCs w:val="22"/>
                <w:lang w:val="es-CO"/>
              </w:rPr>
              <w:t>Idiomas:</w:t>
            </w:r>
            <w:r w:rsidRPr="004535F4">
              <w:rPr>
                <w:rFonts w:cs="Arial"/>
                <w:sz w:val="22"/>
                <w:szCs w:val="22"/>
                <w:lang w:val="es-CO"/>
              </w:rPr>
              <w:t xml:space="preserve">           Español</w:t>
            </w:r>
          </w:p>
          <w:p w14:paraId="0A701759" w14:textId="5C07DDE3" w:rsidR="00F3071A" w:rsidRPr="004535F4" w:rsidRDefault="00F3071A" w:rsidP="004535F4">
            <w:pPr>
              <w:rPr>
                <w:rFonts w:cs="Arial"/>
                <w:sz w:val="22"/>
                <w:szCs w:val="22"/>
                <w:lang w:val="es-CO"/>
              </w:rPr>
            </w:pPr>
          </w:p>
        </w:tc>
      </w:tr>
      <w:tr w:rsidR="000C38AF" w:rsidRPr="004535F4" w14:paraId="40F09F97"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25120FB0" w14:textId="1B196E26" w:rsidR="00AF31A0" w:rsidRPr="004535F4" w:rsidRDefault="00AF31A0" w:rsidP="004535F4">
            <w:pPr>
              <w:pStyle w:val="Heading1"/>
              <w:rPr>
                <w:rFonts w:cs="Arial"/>
                <w:sz w:val="22"/>
                <w:szCs w:val="22"/>
                <w:lang w:val="es-CO"/>
              </w:rPr>
            </w:pPr>
            <w:r w:rsidRPr="004535F4">
              <w:rPr>
                <w:rFonts w:cs="Arial"/>
                <w:sz w:val="22"/>
                <w:szCs w:val="22"/>
                <w:lang w:val="es-CO"/>
              </w:rPr>
              <w:t xml:space="preserve">I. </w:t>
            </w:r>
            <w:r w:rsidR="005003AC" w:rsidRPr="004535F4">
              <w:rPr>
                <w:rFonts w:cs="Arial"/>
                <w:sz w:val="22"/>
                <w:szCs w:val="22"/>
                <w:lang w:val="es-CO"/>
              </w:rPr>
              <w:t>Contexto Organizacional</w:t>
            </w:r>
          </w:p>
        </w:tc>
      </w:tr>
      <w:tr w:rsidR="000C38AF" w:rsidRPr="00FF1C94" w14:paraId="6B020DB3"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tcPr>
          <w:p w14:paraId="744CC718" w14:textId="77777777" w:rsidR="00A0061C" w:rsidRPr="004535F4" w:rsidRDefault="00A0061C" w:rsidP="004535F4">
            <w:pPr>
              <w:pStyle w:val="NormalWeb"/>
              <w:spacing w:after="360"/>
              <w:jc w:val="both"/>
              <w:rPr>
                <w:rFonts w:ascii="Arial" w:hAnsi="Arial" w:cs="Arial"/>
                <w:sz w:val="22"/>
                <w:szCs w:val="22"/>
              </w:rPr>
            </w:pPr>
            <w:r w:rsidRPr="004535F4">
              <w:rPr>
                <w:rFonts w:ascii="Arial" w:hAnsi="Arial" w:cs="Arial"/>
                <w:sz w:val="22"/>
                <w:szCs w:val="22"/>
              </w:rPr>
              <w:t>La Entidad de las Naciones Unidas para la Igualdad de Género y el Empoderamiento de las mujeres, ONU Mujeres, basándose en la visión de igualdad consagrada en la Carta de las Naciones Unidas, trabaja para eliminar la discriminación en contra de las mujeres y las niñas; por el empoderamiento de las mujeres, y para lograr la igualdad entre mujeres y hombres como socios y beneficiarios del desarrollo, en la realización de los derechos humanos, en las acciones humanitarias, en la paz y seguridad. Al colocar los derechos de las mujeres como el eje central de su labor, ONU Mujeres lidera y coordina los esfuerzos del Sistema de las Naciones Unidas para asegurar que los compromisos de igualdad y transversalidad de género se traduzcan en acciones en todo el mundo. Al mismo tiempo, ejerce un liderazgo sustantivo y coherente para apoyar las prioridades y los esfuerzos de los Estados Miembros, construyendo una asociación eficaz con el gobierno, la sociedad civil, el sector privado, así como con otros actores relevantes.</w:t>
            </w:r>
          </w:p>
          <w:p w14:paraId="10215D39" w14:textId="6BB51427" w:rsidR="000B491D" w:rsidRPr="004535F4" w:rsidRDefault="00A0061C" w:rsidP="004535F4">
            <w:pPr>
              <w:pStyle w:val="NormalWeb"/>
              <w:spacing w:after="360"/>
              <w:jc w:val="both"/>
              <w:rPr>
                <w:rFonts w:ascii="Arial" w:hAnsi="Arial" w:cs="Arial"/>
                <w:sz w:val="22"/>
                <w:szCs w:val="22"/>
              </w:rPr>
            </w:pPr>
            <w:r w:rsidRPr="004535F4">
              <w:rPr>
                <w:rFonts w:ascii="Arial" w:hAnsi="Arial" w:cs="Arial"/>
                <w:sz w:val="22"/>
                <w:szCs w:val="22"/>
              </w:rPr>
              <w:t>ONU Mujeres en Colombia apoya el cumplimiento de los compromisos internacionales de protección de los derechos humanos de las mujeres, principalmente la Convención sobre la Eliminación de todas las Formas de Discriminación contra la Mujer (CEDAW, por sus siglas en inglés), así como las resoluciones del Consejo de Seguridad relativas a mujeres paz y seguridad. En concordancia con las prioridades nacionales, ONU Mujeres trabaja para lograr la igualdad sustantiva entre hombres y mujeres en todos los aspectos de la vida, enfocándose en fortalecer el liderazgo y el empoderamiento político y económico de las mujeres y su derecho a una vida libre de violencias. De este modo, ONU Mujeres apoya los esfuerzos nacionales y del sistema de las Naciones Unidas para que las mujeres sean beneficiarias y actoras principales en el desarrollo sostenible, las acciones humanitarias y en la sostenibilidad de la paz.</w:t>
            </w:r>
          </w:p>
        </w:tc>
      </w:tr>
      <w:tr w:rsidR="000C38AF" w:rsidRPr="004535F4" w14:paraId="622FB00F"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41833908" w14:textId="6BEF8B6B" w:rsidR="006664B1" w:rsidRPr="004535F4" w:rsidRDefault="741FB459" w:rsidP="004535F4">
            <w:pPr>
              <w:pStyle w:val="Heading1"/>
              <w:rPr>
                <w:rFonts w:cs="Arial"/>
                <w:sz w:val="22"/>
                <w:szCs w:val="22"/>
                <w:lang w:val="es-CO"/>
              </w:rPr>
            </w:pPr>
            <w:bookmarkStart w:id="0" w:name="_Hlk526778526"/>
            <w:r w:rsidRPr="004535F4">
              <w:rPr>
                <w:rFonts w:cs="Arial"/>
                <w:sz w:val="22"/>
                <w:szCs w:val="22"/>
                <w:lang w:val="es-CO"/>
              </w:rPr>
              <w:t xml:space="preserve">II. Antecedentes    </w:t>
            </w:r>
          </w:p>
        </w:tc>
      </w:tr>
      <w:tr w:rsidR="00E16973" w:rsidRPr="00FF1C94" w14:paraId="4561AD4C"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675BDE" w14:textId="77777777" w:rsidR="00A0061C" w:rsidRPr="004535F4" w:rsidRDefault="00A0061C" w:rsidP="004535F4">
            <w:pPr>
              <w:jc w:val="both"/>
              <w:textAlignment w:val="baseline"/>
              <w:rPr>
                <w:rFonts w:cs="Arial"/>
                <w:sz w:val="22"/>
                <w:szCs w:val="22"/>
                <w:lang w:val="es-CO" w:eastAsia="es-CO"/>
              </w:rPr>
            </w:pPr>
            <w:r w:rsidRPr="004535F4">
              <w:rPr>
                <w:rFonts w:cs="Arial"/>
                <w:sz w:val="22"/>
                <w:szCs w:val="22"/>
                <w:lang w:val="es-CO" w:eastAsia="es-CO"/>
              </w:rPr>
              <w:t>ONU Mujeres ha trabajado en Colombia desde el año 2005. Su presencia en Colombia está orientada por su Nota Estratégica Global y los marcos de cooperación de Naciones Unidas y la Entidad con el Gobierno Colombiano, integrando al desarrollo de su triple mandato, los elementos particulares del contexto, las prioridades nacionales y locales, así como las necesidades e intereses de las mujeres.</w:t>
            </w:r>
          </w:p>
          <w:p w14:paraId="4D3C259F" w14:textId="77777777" w:rsidR="00A0061C" w:rsidRPr="004535F4" w:rsidRDefault="00A0061C" w:rsidP="004535F4">
            <w:pPr>
              <w:jc w:val="both"/>
              <w:textAlignment w:val="baseline"/>
              <w:rPr>
                <w:rFonts w:cs="Arial"/>
                <w:sz w:val="22"/>
                <w:szCs w:val="22"/>
                <w:lang w:val="es-CO" w:eastAsia="es-CO"/>
              </w:rPr>
            </w:pPr>
          </w:p>
          <w:p w14:paraId="177C13AA" w14:textId="77777777" w:rsidR="00A0061C" w:rsidRPr="004535F4" w:rsidRDefault="00A0061C" w:rsidP="004535F4">
            <w:pPr>
              <w:jc w:val="both"/>
              <w:textAlignment w:val="baseline"/>
              <w:rPr>
                <w:rFonts w:cs="Arial"/>
                <w:sz w:val="22"/>
                <w:szCs w:val="22"/>
                <w:lang w:val="es-CO" w:eastAsia="es-CO"/>
              </w:rPr>
            </w:pPr>
            <w:r w:rsidRPr="004535F4">
              <w:rPr>
                <w:rFonts w:cs="Arial"/>
                <w:sz w:val="22"/>
                <w:szCs w:val="22"/>
                <w:lang w:val="es-CO" w:eastAsia="es-CO"/>
              </w:rPr>
              <w:lastRenderedPageBreak/>
              <w:t xml:space="preserve">En concordancia con las prioridades nacionales y los instrumentos internacionales de protección de los derechos humanos de las mujeres, ONU mujeres desde su triple mandato, contribuye a los esfuerzos que realiza Colombia para cerrar brechas de género, fortalecer el empoderamiento de las mujeres y las niñas, su participación en la consolidación y estabilización de los territorios y la garantía de su derecho a tener una vida libre de violencias. </w:t>
            </w:r>
          </w:p>
          <w:p w14:paraId="0E0B1E81" w14:textId="77777777" w:rsidR="00A0061C" w:rsidRPr="004535F4" w:rsidRDefault="00A0061C" w:rsidP="004535F4">
            <w:pPr>
              <w:jc w:val="both"/>
              <w:rPr>
                <w:rFonts w:cs="Arial"/>
                <w:sz w:val="22"/>
                <w:szCs w:val="22"/>
                <w:lang w:val="es-CO" w:eastAsia="es-CO"/>
              </w:rPr>
            </w:pPr>
          </w:p>
          <w:p w14:paraId="5B9DE1C0" w14:textId="77777777" w:rsidR="00A0061C" w:rsidRPr="004535F4" w:rsidRDefault="00A0061C" w:rsidP="004535F4">
            <w:pPr>
              <w:jc w:val="both"/>
              <w:textAlignment w:val="baseline"/>
              <w:rPr>
                <w:rFonts w:cs="Arial"/>
                <w:sz w:val="22"/>
                <w:szCs w:val="22"/>
                <w:lang w:val="es-CO" w:eastAsia="es-CO"/>
              </w:rPr>
            </w:pPr>
            <w:r w:rsidRPr="004535F4">
              <w:rPr>
                <w:rFonts w:cs="Arial"/>
                <w:sz w:val="22"/>
                <w:szCs w:val="22"/>
                <w:lang w:val="es-CO" w:eastAsia="es-CO"/>
              </w:rPr>
              <w:t>Desde su triple mandato, el objetivo último de ONU Mujeres es contribuir a los esfuerzos que realiza Colombia para hacer frente a los retos y oportunidades identificados, en particular las brechas de género, para fortalecer el empoderamiento de las mujeres y las niñas, su participación en la consolidación de la paz y la estabilización de los territorios y la garantía de su derecho a tener una vida libre de violencias.</w:t>
            </w:r>
          </w:p>
          <w:p w14:paraId="52EA6701" w14:textId="77777777" w:rsidR="00A0061C" w:rsidRPr="004535F4" w:rsidRDefault="00A0061C" w:rsidP="004535F4">
            <w:pPr>
              <w:jc w:val="both"/>
              <w:rPr>
                <w:rFonts w:cs="Arial"/>
                <w:sz w:val="22"/>
                <w:szCs w:val="22"/>
                <w:lang w:val="es-CO" w:eastAsia="es-CO"/>
              </w:rPr>
            </w:pPr>
          </w:p>
          <w:p w14:paraId="057E6C8E" w14:textId="77777777" w:rsidR="00A0061C" w:rsidRPr="004535F4" w:rsidRDefault="00A0061C" w:rsidP="004535F4">
            <w:pPr>
              <w:jc w:val="both"/>
              <w:textAlignment w:val="baseline"/>
              <w:rPr>
                <w:rFonts w:cs="Arial"/>
                <w:sz w:val="22"/>
                <w:szCs w:val="22"/>
                <w:lang w:val="es-CO" w:eastAsia="es-CO"/>
              </w:rPr>
            </w:pPr>
            <w:r w:rsidRPr="004535F4">
              <w:rPr>
                <w:rFonts w:cs="Arial"/>
                <w:sz w:val="22"/>
                <w:szCs w:val="22"/>
                <w:lang w:val="es-CO" w:eastAsia="es-CO"/>
              </w:rPr>
              <w:t xml:space="preserve">ONU Mujeres cuenta con importantes socios estratégicos a nivel global con los cuales ha impulsado en Colombia la implementación de la Resolución 1325 de 2000 del Consejo de Seguridad de las Naciones Unidas y resoluciones conexas sobre las mujeres, la paz y la seguridad, en vínculo con los Objetivos de Desarrollo Sostenibles (ODS). </w:t>
            </w:r>
          </w:p>
          <w:p w14:paraId="5E17393C" w14:textId="77777777" w:rsidR="00A0061C" w:rsidRPr="004535F4" w:rsidRDefault="00A0061C" w:rsidP="004535F4">
            <w:pPr>
              <w:jc w:val="both"/>
              <w:textAlignment w:val="baseline"/>
              <w:rPr>
                <w:rFonts w:cs="Arial"/>
                <w:sz w:val="22"/>
                <w:szCs w:val="22"/>
                <w:lang w:val="es-CO" w:eastAsia="es-CO"/>
              </w:rPr>
            </w:pPr>
          </w:p>
          <w:p w14:paraId="3BFB8EBC" w14:textId="77777777" w:rsidR="00A0061C" w:rsidRPr="004535F4" w:rsidRDefault="00A0061C" w:rsidP="004535F4">
            <w:pPr>
              <w:jc w:val="both"/>
              <w:textAlignment w:val="baseline"/>
              <w:rPr>
                <w:rFonts w:cs="Arial"/>
                <w:sz w:val="22"/>
                <w:szCs w:val="22"/>
                <w:lang w:val="es-CO" w:eastAsia="es-CO"/>
              </w:rPr>
            </w:pPr>
            <w:r w:rsidRPr="004535F4">
              <w:rPr>
                <w:rFonts w:cs="Arial"/>
                <w:sz w:val="22"/>
                <w:szCs w:val="22"/>
                <w:lang w:val="es-CO" w:eastAsia="es-CO"/>
              </w:rPr>
              <w:t xml:space="preserve">En este marco, ONU Mujeres en Colombia promueve la agenda de las mujeres, la paz y la seguridad en la incorporación de las dimensiones de género en los esfuerzos país para la sostenibilidad de la paz, a través de experiencias demostrativas, promisorias y con posibilidad de escalabilidad con foco en: </w:t>
            </w:r>
          </w:p>
          <w:p w14:paraId="3C9F9744" w14:textId="77777777" w:rsidR="00A0061C" w:rsidRPr="004535F4" w:rsidRDefault="00A0061C" w:rsidP="004535F4">
            <w:pPr>
              <w:jc w:val="both"/>
              <w:textAlignment w:val="baseline"/>
              <w:rPr>
                <w:rFonts w:cs="Arial"/>
                <w:sz w:val="22"/>
                <w:szCs w:val="22"/>
                <w:lang w:val="es-CO" w:eastAsia="es-CO"/>
              </w:rPr>
            </w:pPr>
          </w:p>
          <w:p w14:paraId="07B61E90" w14:textId="77777777" w:rsidR="00A6218E" w:rsidRPr="00F66CC3" w:rsidRDefault="00A6218E" w:rsidP="00165A18">
            <w:pPr>
              <w:pStyle w:val="ListParagraph"/>
              <w:numPr>
                <w:ilvl w:val="0"/>
                <w:numId w:val="10"/>
              </w:numPr>
              <w:jc w:val="both"/>
              <w:textAlignment w:val="baseline"/>
              <w:rPr>
                <w:lang w:val="es-CO" w:eastAsia="es-CO"/>
              </w:rPr>
            </w:pPr>
            <w:r w:rsidRPr="00F66CC3">
              <w:rPr>
                <w:rFonts w:cs="Arial"/>
                <w:sz w:val="22"/>
                <w:szCs w:val="22"/>
                <w:lang w:val="es-CO" w:eastAsia="es-CO"/>
              </w:rPr>
              <w:t>I</w:t>
            </w:r>
            <w:r w:rsidR="0092113D" w:rsidRPr="00A6218E">
              <w:rPr>
                <w:rFonts w:cs="Arial"/>
                <w:sz w:val="22"/>
                <w:szCs w:val="22"/>
                <w:lang w:val="es-CO" w:eastAsia="es-CO"/>
              </w:rPr>
              <w:t xml:space="preserve">mpulso y fortalecimiento del rol y la participación de las mujeres como constructoras de paz y defensoras de los derechos humanos; </w:t>
            </w:r>
          </w:p>
          <w:p w14:paraId="6FC581A4" w14:textId="65996E6C" w:rsidR="00A6218E" w:rsidRPr="00F66CC3" w:rsidRDefault="00FC2260" w:rsidP="00165A18">
            <w:pPr>
              <w:pStyle w:val="ListParagraph"/>
              <w:numPr>
                <w:ilvl w:val="0"/>
                <w:numId w:val="10"/>
              </w:numPr>
              <w:jc w:val="both"/>
              <w:textAlignment w:val="baseline"/>
              <w:rPr>
                <w:lang w:val="es-CO" w:eastAsia="es-CO"/>
              </w:rPr>
            </w:pPr>
            <w:r>
              <w:rPr>
                <w:rFonts w:cs="Arial"/>
                <w:sz w:val="22"/>
                <w:szCs w:val="22"/>
                <w:lang w:val="es-CO" w:eastAsia="es-CO"/>
              </w:rPr>
              <w:t>e</w:t>
            </w:r>
            <w:r w:rsidR="0092113D" w:rsidRPr="00A6218E">
              <w:rPr>
                <w:rFonts w:cs="Arial"/>
                <w:sz w:val="22"/>
                <w:szCs w:val="22"/>
                <w:lang w:val="es-CO" w:eastAsia="es-CO"/>
              </w:rPr>
              <w:t xml:space="preserve">l apoyo a la implementación del acuerdo de paz bajo el rol que le otorga el mismo a la Entidad como integrante del componente de acompañamiento internacional para la implementación del enfoque de género; </w:t>
            </w:r>
          </w:p>
          <w:p w14:paraId="419F1911" w14:textId="640C31A3" w:rsidR="00A6218E" w:rsidRPr="00F66CC3" w:rsidRDefault="00FC2260" w:rsidP="00165A18">
            <w:pPr>
              <w:pStyle w:val="ListParagraph"/>
              <w:numPr>
                <w:ilvl w:val="0"/>
                <w:numId w:val="10"/>
              </w:numPr>
              <w:jc w:val="both"/>
              <w:textAlignment w:val="baseline"/>
              <w:rPr>
                <w:lang w:val="es-CO" w:eastAsia="es-CO"/>
              </w:rPr>
            </w:pPr>
            <w:r>
              <w:rPr>
                <w:rFonts w:cs="Arial"/>
                <w:sz w:val="22"/>
                <w:szCs w:val="22"/>
                <w:lang w:val="es-CO" w:eastAsia="es-CO"/>
              </w:rPr>
              <w:t>e</w:t>
            </w:r>
            <w:r w:rsidR="0092113D" w:rsidRPr="00A6218E">
              <w:rPr>
                <w:rFonts w:cs="Arial"/>
                <w:sz w:val="22"/>
                <w:szCs w:val="22"/>
                <w:lang w:val="es-CO" w:eastAsia="es-CO"/>
              </w:rPr>
              <w:t xml:space="preserve">l apoyo a la incorporación de las dimensiones de género en la respuesta a crisis complejas de naturaleza humanitaria; </w:t>
            </w:r>
          </w:p>
          <w:p w14:paraId="67DA38B6" w14:textId="2166BAC5" w:rsidR="00D302B6" w:rsidRDefault="00FC2260" w:rsidP="00165A18">
            <w:pPr>
              <w:pStyle w:val="ListParagraph"/>
              <w:numPr>
                <w:ilvl w:val="0"/>
                <w:numId w:val="10"/>
              </w:numPr>
              <w:jc w:val="both"/>
              <w:textAlignment w:val="baseline"/>
              <w:rPr>
                <w:rFonts w:cs="Arial"/>
                <w:sz w:val="22"/>
                <w:szCs w:val="22"/>
                <w:lang w:val="es-CO" w:eastAsia="es-CO"/>
              </w:rPr>
            </w:pPr>
            <w:r>
              <w:rPr>
                <w:rFonts w:cs="Arial"/>
                <w:sz w:val="22"/>
                <w:szCs w:val="22"/>
                <w:lang w:val="es-CO" w:eastAsia="es-CO"/>
              </w:rPr>
              <w:t>e</w:t>
            </w:r>
            <w:r w:rsidR="0092113D" w:rsidRPr="00A6218E">
              <w:rPr>
                <w:rFonts w:cs="Arial"/>
                <w:sz w:val="22"/>
                <w:szCs w:val="22"/>
                <w:lang w:val="es-CO" w:eastAsia="es-CO"/>
              </w:rPr>
              <w:t xml:space="preserve">l apoyo a la incorporación del enfoque de género en la reforma al sector seguridad; </w:t>
            </w:r>
          </w:p>
          <w:p w14:paraId="16F68D0E" w14:textId="19758163" w:rsidR="0092113D" w:rsidRPr="00A6218E" w:rsidRDefault="00FC2260" w:rsidP="00165A18">
            <w:pPr>
              <w:pStyle w:val="ListParagraph"/>
              <w:numPr>
                <w:ilvl w:val="0"/>
                <w:numId w:val="10"/>
              </w:numPr>
              <w:jc w:val="both"/>
              <w:textAlignment w:val="baseline"/>
              <w:rPr>
                <w:rFonts w:cs="Arial"/>
                <w:sz w:val="22"/>
                <w:szCs w:val="22"/>
                <w:lang w:val="es-CO" w:eastAsia="es-CO"/>
              </w:rPr>
            </w:pPr>
            <w:r>
              <w:rPr>
                <w:rFonts w:cs="Arial"/>
                <w:sz w:val="22"/>
                <w:szCs w:val="22"/>
                <w:lang w:val="es-CO" w:eastAsia="es-CO"/>
              </w:rPr>
              <w:t>e</w:t>
            </w:r>
            <w:r w:rsidR="0092113D" w:rsidRPr="00A6218E">
              <w:rPr>
                <w:rFonts w:cs="Arial"/>
                <w:sz w:val="22"/>
                <w:szCs w:val="22"/>
                <w:lang w:val="es-CO" w:eastAsia="es-CO"/>
              </w:rPr>
              <w:t>n el marco del mandato normativo de ONU Mujeres, el apoyo al Estado Colombiano para la apropiación de los estándares internacionales en sus procesos institucionales, en particular, el proceso de formulación, implementación y localización del Plan de Acción Nacional de la Resolución 1325 del Consejo de Seguridad de las Naciones Unidas, acompañando el proceso de articulación con las organizaciones de mujeres, y la cooperación internacional.</w:t>
            </w:r>
          </w:p>
          <w:p w14:paraId="635CA546" w14:textId="77777777" w:rsidR="00A6218E" w:rsidRPr="00F66CC3" w:rsidRDefault="00A6218E" w:rsidP="0092113D">
            <w:pPr>
              <w:jc w:val="both"/>
              <w:textAlignment w:val="baseline"/>
              <w:rPr>
                <w:rFonts w:cs="Arial"/>
                <w:sz w:val="22"/>
                <w:szCs w:val="22"/>
                <w:lang w:val="es-CO" w:eastAsia="es-CO"/>
              </w:rPr>
            </w:pPr>
          </w:p>
          <w:p w14:paraId="081DB4A0" w14:textId="680F9FE5" w:rsidR="00A0061C" w:rsidRDefault="00A0061C" w:rsidP="004535F4">
            <w:pPr>
              <w:jc w:val="both"/>
              <w:rPr>
                <w:rFonts w:cs="Arial"/>
                <w:sz w:val="22"/>
                <w:szCs w:val="22"/>
                <w:lang w:val="es-CO" w:eastAsia="es-CO"/>
              </w:rPr>
            </w:pPr>
            <w:r w:rsidRPr="004535F4">
              <w:rPr>
                <w:rFonts w:cs="Arial"/>
                <w:sz w:val="22"/>
                <w:szCs w:val="22"/>
                <w:lang w:val="es-CO" w:eastAsia="es-CO"/>
              </w:rPr>
              <w:t xml:space="preserve">Dichos ámbitos y estrategias se ejecutan a través de programas diseñados y ejecutados en conjunto con otras Embajadas y agencias de la cooperación internacional, entidades del Gobierno Nacional y </w:t>
            </w:r>
            <w:proofErr w:type="spellStart"/>
            <w:r w:rsidRPr="004535F4">
              <w:rPr>
                <w:rFonts w:cs="Arial"/>
                <w:sz w:val="22"/>
                <w:szCs w:val="22"/>
                <w:lang w:val="es-CO" w:eastAsia="es-CO"/>
              </w:rPr>
              <w:t>co-partes</w:t>
            </w:r>
            <w:proofErr w:type="spellEnd"/>
            <w:r w:rsidRPr="004535F4">
              <w:rPr>
                <w:rFonts w:cs="Arial"/>
                <w:sz w:val="22"/>
                <w:szCs w:val="22"/>
                <w:lang w:val="es-CO" w:eastAsia="es-CO"/>
              </w:rPr>
              <w:t xml:space="preserve"> de la sociedad civil</w:t>
            </w:r>
            <w:r w:rsidRPr="00A6218E">
              <w:rPr>
                <w:rFonts w:cs="Arial"/>
                <w:sz w:val="22"/>
                <w:szCs w:val="22"/>
                <w:lang w:val="es-CO" w:eastAsia="es-CO"/>
              </w:rPr>
              <w:t>. En particular con la Embajada de Suecia se cuenta con una alianza estratégica expresada en un mecanismo de financiamiento flexible vinculado a resultados estratégicos sobre mujeres, paz y seguridad, desarrollo inclusivo y gobernabilidad democrática.</w:t>
            </w:r>
          </w:p>
          <w:p w14:paraId="078A8497" w14:textId="77777777" w:rsidR="00E9362F" w:rsidRPr="004535F4" w:rsidRDefault="00E9362F" w:rsidP="004535F4">
            <w:pPr>
              <w:jc w:val="both"/>
              <w:rPr>
                <w:rFonts w:cs="Arial"/>
                <w:sz w:val="22"/>
                <w:szCs w:val="22"/>
                <w:lang w:val="es-CO" w:eastAsia="es-CO"/>
              </w:rPr>
            </w:pPr>
          </w:p>
          <w:p w14:paraId="680AD157" w14:textId="60F7CEF5" w:rsidR="0048450E" w:rsidRDefault="0048450E" w:rsidP="004535F4">
            <w:pPr>
              <w:jc w:val="both"/>
              <w:rPr>
                <w:rFonts w:cs="Arial"/>
                <w:sz w:val="22"/>
                <w:szCs w:val="22"/>
                <w:lang w:val="es-CO" w:eastAsia="es-CO"/>
              </w:rPr>
            </w:pPr>
            <w:r>
              <w:rPr>
                <w:rFonts w:cs="Arial"/>
                <w:sz w:val="22"/>
                <w:szCs w:val="22"/>
                <w:lang w:val="es-CO" w:eastAsia="es-CO"/>
              </w:rPr>
              <w:t xml:space="preserve">En este marco, ONU Mujeres, respalda los esfuerzos adelantados por el gobierno para la incorporación </w:t>
            </w:r>
            <w:r w:rsidR="007043DD">
              <w:rPr>
                <w:rFonts w:cs="Arial"/>
                <w:sz w:val="22"/>
                <w:szCs w:val="22"/>
                <w:lang w:val="es-CO" w:eastAsia="es-CO"/>
              </w:rPr>
              <w:t xml:space="preserve">de las medidas de género </w:t>
            </w:r>
            <w:r w:rsidR="00D9061C">
              <w:rPr>
                <w:rFonts w:cs="Arial"/>
                <w:sz w:val="22"/>
                <w:szCs w:val="22"/>
                <w:lang w:val="es-CO" w:eastAsia="es-CO"/>
              </w:rPr>
              <w:t xml:space="preserve">del Acuerdo Final de Paz </w:t>
            </w:r>
            <w:r>
              <w:rPr>
                <w:rFonts w:cs="Arial"/>
                <w:sz w:val="22"/>
                <w:szCs w:val="22"/>
                <w:lang w:val="es-CO" w:eastAsia="es-CO"/>
              </w:rPr>
              <w:t xml:space="preserve">, en este caso en particular a la </w:t>
            </w:r>
            <w:r w:rsidRPr="0048450E">
              <w:rPr>
                <w:rFonts w:cs="Arial"/>
                <w:b/>
                <w:bCs/>
                <w:sz w:val="22"/>
                <w:szCs w:val="22"/>
                <w:lang w:val="es-CO" w:eastAsia="es-CO"/>
              </w:rPr>
              <w:t>Unidad de Implem</w:t>
            </w:r>
            <w:r>
              <w:rPr>
                <w:rFonts w:cs="Arial"/>
                <w:b/>
                <w:bCs/>
                <w:sz w:val="22"/>
                <w:szCs w:val="22"/>
                <w:lang w:val="es-CO" w:eastAsia="es-CO"/>
              </w:rPr>
              <w:t>en</w:t>
            </w:r>
            <w:r w:rsidRPr="0048450E">
              <w:rPr>
                <w:rFonts w:cs="Arial"/>
                <w:b/>
                <w:bCs/>
                <w:sz w:val="22"/>
                <w:szCs w:val="22"/>
                <w:lang w:val="es-CO" w:eastAsia="es-CO"/>
              </w:rPr>
              <w:t>tación para el Acuerdo de Paz</w:t>
            </w:r>
            <w:r>
              <w:rPr>
                <w:rFonts w:cs="Arial"/>
                <w:b/>
                <w:bCs/>
                <w:sz w:val="22"/>
                <w:szCs w:val="22"/>
                <w:lang w:val="es-CO" w:eastAsia="es-CO"/>
              </w:rPr>
              <w:t xml:space="preserve"> </w:t>
            </w:r>
            <w:r w:rsidRPr="004535F4">
              <w:rPr>
                <w:rFonts w:cs="Arial"/>
                <w:sz w:val="22"/>
                <w:szCs w:val="22"/>
                <w:lang w:val="es-CO" w:eastAsia="es-CO"/>
              </w:rPr>
              <w:t xml:space="preserve">de la Oficina del Alto Comisionado </w:t>
            </w:r>
            <w:r w:rsidRPr="004535F4">
              <w:rPr>
                <w:rFonts w:cs="Arial"/>
                <w:sz w:val="22"/>
                <w:szCs w:val="22"/>
                <w:lang w:val="es-CO" w:eastAsia="es-CO"/>
              </w:rPr>
              <w:lastRenderedPageBreak/>
              <w:t>para la Paz (OACP)</w:t>
            </w:r>
            <w:r w:rsidR="00A0061C" w:rsidRPr="004535F4">
              <w:rPr>
                <w:rFonts w:cs="Arial"/>
                <w:sz w:val="22"/>
                <w:szCs w:val="22"/>
                <w:lang w:val="es-CO" w:eastAsia="es-CO"/>
              </w:rPr>
              <w:t xml:space="preserve">, </w:t>
            </w:r>
            <w:r w:rsidR="00A0061C" w:rsidRPr="004535F4">
              <w:rPr>
                <w:rFonts w:cs="Arial"/>
                <w:b/>
                <w:bCs/>
                <w:sz w:val="22"/>
                <w:szCs w:val="22"/>
                <w:lang w:val="es-CO" w:eastAsia="es-CO"/>
              </w:rPr>
              <w:t>en el marco de la adecuación institucional dispuesta por el actual Gobierno de la Colombia</w:t>
            </w:r>
            <w:r w:rsidR="00A0061C" w:rsidRPr="004535F4">
              <w:rPr>
                <w:rFonts w:cs="Arial"/>
                <w:sz w:val="22"/>
                <w:szCs w:val="22"/>
                <w:lang w:val="es-CO" w:eastAsia="es-CO"/>
              </w:rPr>
              <w:t xml:space="preserve"> potencia de la vida, para hacer del Acuerdo Final de Paz el eje fundamental de la política de Paz Total, mediante el Decreto 2647 de 2022</w:t>
            </w:r>
            <w:r>
              <w:rPr>
                <w:rFonts w:cs="Arial"/>
                <w:sz w:val="22"/>
                <w:szCs w:val="22"/>
                <w:lang w:val="es-CO" w:eastAsia="es-CO"/>
              </w:rPr>
              <w:t>.</w:t>
            </w:r>
            <w:r w:rsidR="00A0061C" w:rsidRPr="004535F4">
              <w:rPr>
                <w:rFonts w:cs="Arial"/>
                <w:sz w:val="22"/>
                <w:szCs w:val="22"/>
                <w:lang w:val="es-CO" w:eastAsia="es-CO"/>
              </w:rPr>
              <w:t xml:space="preserve"> </w:t>
            </w:r>
          </w:p>
          <w:p w14:paraId="6CAB35E7" w14:textId="77777777" w:rsidR="0048450E" w:rsidRDefault="0048450E" w:rsidP="004535F4">
            <w:pPr>
              <w:jc w:val="both"/>
              <w:rPr>
                <w:rFonts w:cs="Arial"/>
                <w:sz w:val="22"/>
                <w:szCs w:val="22"/>
                <w:lang w:val="es-CO" w:eastAsia="es-CO"/>
              </w:rPr>
            </w:pPr>
          </w:p>
          <w:p w14:paraId="7FF176EE" w14:textId="3B038B09" w:rsidR="00A0061C" w:rsidRPr="004535F4" w:rsidRDefault="00A0061C" w:rsidP="004535F4">
            <w:pPr>
              <w:jc w:val="both"/>
              <w:rPr>
                <w:rFonts w:cs="Arial"/>
                <w:sz w:val="22"/>
                <w:szCs w:val="22"/>
                <w:lang w:val="es-CO" w:eastAsia="es-CO"/>
              </w:rPr>
            </w:pPr>
            <w:r w:rsidRPr="004535F4">
              <w:rPr>
                <w:rFonts w:cs="Arial"/>
                <w:sz w:val="22"/>
                <w:szCs w:val="22"/>
                <w:lang w:val="es-CO" w:eastAsia="es-CO"/>
              </w:rPr>
              <w:t xml:space="preserve">De acuerdo con lo establecido en el artículo 24 del Decreto en mención, a la Unidad </w:t>
            </w:r>
            <w:r w:rsidR="0048450E">
              <w:rPr>
                <w:rFonts w:cs="Arial"/>
                <w:sz w:val="22"/>
                <w:szCs w:val="22"/>
                <w:lang w:val="es-CO" w:eastAsia="es-CO"/>
              </w:rPr>
              <w:t xml:space="preserve">de Implementación del Acuerdo de Paz </w:t>
            </w:r>
            <w:r w:rsidRPr="004535F4">
              <w:rPr>
                <w:rFonts w:cs="Arial"/>
                <w:sz w:val="22"/>
                <w:szCs w:val="22"/>
                <w:lang w:val="es-CO" w:eastAsia="es-CO"/>
              </w:rPr>
              <w:t>se le asigna</w:t>
            </w:r>
            <w:r w:rsidR="0048450E">
              <w:rPr>
                <w:rFonts w:cs="Arial"/>
                <w:sz w:val="22"/>
                <w:szCs w:val="22"/>
                <w:lang w:val="es-CO" w:eastAsia="es-CO"/>
              </w:rPr>
              <w:t>n</w:t>
            </w:r>
            <w:r w:rsidRPr="004535F4">
              <w:rPr>
                <w:rFonts w:cs="Arial"/>
                <w:sz w:val="22"/>
                <w:szCs w:val="22"/>
                <w:lang w:val="es-CO" w:eastAsia="es-CO"/>
              </w:rPr>
              <w:t xml:space="preserve"> las siguientes funciones:</w:t>
            </w:r>
          </w:p>
          <w:p w14:paraId="36733E55" w14:textId="77777777" w:rsidR="00A0061C" w:rsidRPr="004535F4" w:rsidRDefault="00A0061C" w:rsidP="004535F4">
            <w:pPr>
              <w:jc w:val="both"/>
              <w:rPr>
                <w:rFonts w:cs="Arial"/>
                <w:sz w:val="22"/>
                <w:szCs w:val="22"/>
                <w:lang w:val="es-CO" w:eastAsia="es-CO"/>
              </w:rPr>
            </w:pPr>
          </w:p>
          <w:p w14:paraId="6D6C77BA" w14:textId="77777777" w:rsidR="00A0061C" w:rsidRPr="004535F4" w:rsidRDefault="00A0061C" w:rsidP="004535F4">
            <w:pPr>
              <w:jc w:val="both"/>
              <w:rPr>
                <w:rFonts w:cs="Arial"/>
                <w:sz w:val="22"/>
                <w:szCs w:val="22"/>
                <w:lang w:val="es-CO" w:eastAsia="es-CO"/>
              </w:rPr>
            </w:pPr>
            <w:r w:rsidRPr="004535F4">
              <w:rPr>
                <w:rFonts w:cs="Arial"/>
                <w:sz w:val="22"/>
                <w:szCs w:val="22"/>
                <w:lang w:val="es-CO" w:eastAsia="es-CO"/>
              </w:rPr>
              <w:t>1.</w:t>
            </w:r>
            <w:r w:rsidRPr="004535F4">
              <w:rPr>
                <w:rFonts w:cs="Arial"/>
                <w:sz w:val="22"/>
                <w:szCs w:val="22"/>
                <w:lang w:val="es-CO" w:eastAsia="es-CO"/>
              </w:rPr>
              <w:tab/>
              <w:t>Asesorar al Alto Comisionado en la formulación, estructuración y desarrollo de las políticas, programas y proyectos que se requieran para la implementación del Acuerdo Final de Paz, en coordinación con las entidades competentes.</w:t>
            </w:r>
          </w:p>
          <w:p w14:paraId="753A10BB" w14:textId="77777777" w:rsidR="00A0061C" w:rsidRPr="004535F4" w:rsidRDefault="00A0061C" w:rsidP="004535F4">
            <w:pPr>
              <w:jc w:val="both"/>
              <w:rPr>
                <w:rFonts w:cs="Arial"/>
                <w:sz w:val="22"/>
                <w:szCs w:val="22"/>
                <w:lang w:val="es-CO"/>
              </w:rPr>
            </w:pPr>
            <w:r w:rsidRPr="004535F4">
              <w:rPr>
                <w:rFonts w:cs="Arial"/>
                <w:sz w:val="22"/>
                <w:szCs w:val="22"/>
                <w:lang w:val="es-CO"/>
              </w:rPr>
              <w:t>2.</w:t>
            </w:r>
            <w:r w:rsidRPr="004535F4">
              <w:rPr>
                <w:rFonts w:cs="Arial"/>
                <w:sz w:val="22"/>
                <w:szCs w:val="22"/>
                <w:lang w:val="es-CO"/>
              </w:rPr>
              <w:tab/>
              <w:t>Coordinar, atendiendo los lineamientos del Alto Comisionado, las directrices y líneas de política que permitan la implementación del Acuerdo Final de Paz para dar cumplimiento a las decisiones pactadas.</w:t>
            </w:r>
          </w:p>
          <w:p w14:paraId="4FA0C101" w14:textId="77777777" w:rsidR="00A0061C" w:rsidRPr="004535F4" w:rsidRDefault="00A0061C" w:rsidP="004535F4">
            <w:pPr>
              <w:jc w:val="both"/>
              <w:rPr>
                <w:rFonts w:cs="Arial"/>
                <w:sz w:val="22"/>
                <w:szCs w:val="22"/>
                <w:lang w:val="es-CO"/>
              </w:rPr>
            </w:pPr>
            <w:r w:rsidRPr="004535F4">
              <w:rPr>
                <w:rFonts w:cs="Arial"/>
                <w:sz w:val="22"/>
                <w:szCs w:val="22"/>
                <w:lang w:val="es-CO"/>
              </w:rPr>
              <w:t>3.</w:t>
            </w:r>
            <w:r w:rsidRPr="004535F4">
              <w:rPr>
                <w:rFonts w:cs="Arial"/>
                <w:sz w:val="22"/>
                <w:szCs w:val="22"/>
                <w:lang w:val="es-CO"/>
              </w:rPr>
              <w:tab/>
              <w:t>Realizar seguimiento al cumplimiento de los compromisos derivados del Acuerdo Final de Paz y de su alineación con el Plan de Gobierno.</w:t>
            </w:r>
          </w:p>
          <w:p w14:paraId="651932EE" w14:textId="77777777" w:rsidR="00A0061C" w:rsidRPr="004535F4" w:rsidRDefault="00A0061C" w:rsidP="004535F4">
            <w:pPr>
              <w:jc w:val="both"/>
              <w:rPr>
                <w:rFonts w:cs="Arial"/>
                <w:sz w:val="22"/>
                <w:szCs w:val="22"/>
                <w:lang w:val="es-CO"/>
              </w:rPr>
            </w:pPr>
            <w:r w:rsidRPr="004535F4">
              <w:rPr>
                <w:rFonts w:cs="Arial"/>
                <w:sz w:val="22"/>
                <w:szCs w:val="22"/>
                <w:lang w:val="es-CO"/>
              </w:rPr>
              <w:t>4.</w:t>
            </w:r>
            <w:r w:rsidRPr="004535F4">
              <w:rPr>
                <w:rFonts w:cs="Arial"/>
                <w:sz w:val="22"/>
                <w:szCs w:val="22"/>
                <w:lang w:val="es-CO"/>
              </w:rPr>
              <w:tab/>
              <w:t>Apoyar los procesos de articulación entre las entidades del Gobierno nacional, la empresa privada y los organismos internacionales, en función de la implementación del Acuerdo Final de Paz con el fin de dar cumplimiento a los compromisos pactados.</w:t>
            </w:r>
          </w:p>
          <w:p w14:paraId="12C3C010" w14:textId="77777777" w:rsidR="00A0061C" w:rsidRPr="004535F4" w:rsidRDefault="00A0061C" w:rsidP="004535F4">
            <w:pPr>
              <w:jc w:val="both"/>
              <w:rPr>
                <w:rFonts w:cs="Arial"/>
                <w:sz w:val="22"/>
                <w:szCs w:val="22"/>
                <w:lang w:val="es-CO"/>
              </w:rPr>
            </w:pPr>
            <w:r w:rsidRPr="004535F4">
              <w:rPr>
                <w:rFonts w:cs="Arial"/>
                <w:sz w:val="22"/>
                <w:szCs w:val="22"/>
                <w:lang w:val="es-CO"/>
              </w:rPr>
              <w:t>5.</w:t>
            </w:r>
            <w:r w:rsidRPr="004535F4">
              <w:rPr>
                <w:rFonts w:cs="Arial"/>
                <w:sz w:val="22"/>
                <w:szCs w:val="22"/>
                <w:lang w:val="es-CO"/>
              </w:rPr>
              <w:tab/>
              <w:t>Articular y verificar la relación entre las entidades del Gobierno nacional y las autoridades departamentales y locales, en función de la implementación del Acuerdo Final de Paz, con el fin de dar cumplimiento a los compromisos con los territorios intervenidos.</w:t>
            </w:r>
          </w:p>
          <w:p w14:paraId="7AABD2FE" w14:textId="77777777" w:rsidR="00A0061C" w:rsidRPr="004535F4" w:rsidRDefault="00A0061C" w:rsidP="004535F4">
            <w:pPr>
              <w:jc w:val="both"/>
              <w:rPr>
                <w:rFonts w:cs="Arial"/>
                <w:sz w:val="22"/>
                <w:szCs w:val="22"/>
                <w:lang w:val="es-CO"/>
              </w:rPr>
            </w:pPr>
            <w:r w:rsidRPr="004535F4">
              <w:rPr>
                <w:rFonts w:cs="Arial"/>
                <w:sz w:val="22"/>
                <w:szCs w:val="22"/>
                <w:lang w:val="es-CO"/>
              </w:rPr>
              <w:t>6.</w:t>
            </w:r>
            <w:r w:rsidRPr="004535F4">
              <w:rPr>
                <w:rFonts w:cs="Arial"/>
                <w:sz w:val="22"/>
                <w:szCs w:val="22"/>
                <w:lang w:val="es-CO"/>
              </w:rPr>
              <w:tab/>
              <w:t>Realizar el seguimiento a la implementación del Acuerdo Final de Paz con las entidades del Gobierno nacional y demás actores, de conformidad con la misionalidad y competencias de cada uno.</w:t>
            </w:r>
          </w:p>
          <w:p w14:paraId="2CCA486B" w14:textId="0189BF1D" w:rsidR="00A0061C" w:rsidRPr="004535F4" w:rsidRDefault="00A0061C" w:rsidP="004535F4">
            <w:pPr>
              <w:jc w:val="both"/>
              <w:rPr>
                <w:rFonts w:cs="Arial"/>
                <w:sz w:val="22"/>
                <w:szCs w:val="22"/>
                <w:lang w:val="es-CO"/>
              </w:rPr>
            </w:pPr>
            <w:r w:rsidRPr="004535F4">
              <w:rPr>
                <w:rFonts w:cs="Arial"/>
                <w:sz w:val="22"/>
                <w:szCs w:val="22"/>
                <w:lang w:val="es-CO"/>
              </w:rPr>
              <w:t>7.</w:t>
            </w:r>
            <w:r w:rsidRPr="004535F4">
              <w:rPr>
                <w:rFonts w:cs="Arial"/>
                <w:sz w:val="22"/>
                <w:szCs w:val="22"/>
                <w:lang w:val="es-CO"/>
              </w:rPr>
              <w:tab/>
              <w:t>Las demás que le correspondan de acuerdo con la naturaleza de la dependencia y las que le sean asignadas por la OACP.</w:t>
            </w:r>
          </w:p>
          <w:p w14:paraId="1C7573CF" w14:textId="77777777" w:rsidR="00A0061C" w:rsidRPr="004535F4" w:rsidRDefault="00A0061C" w:rsidP="004535F4">
            <w:pPr>
              <w:jc w:val="both"/>
              <w:rPr>
                <w:rFonts w:cs="Arial"/>
                <w:sz w:val="22"/>
                <w:szCs w:val="22"/>
                <w:lang w:val="es-CO"/>
              </w:rPr>
            </w:pPr>
          </w:p>
          <w:p w14:paraId="67490B4F" w14:textId="0F552D15" w:rsidR="00A0061C" w:rsidRPr="004535F4" w:rsidRDefault="00A0061C" w:rsidP="004535F4">
            <w:pPr>
              <w:jc w:val="both"/>
              <w:rPr>
                <w:rFonts w:cs="Arial"/>
                <w:sz w:val="22"/>
                <w:szCs w:val="22"/>
                <w:lang w:val="es-CO"/>
              </w:rPr>
            </w:pPr>
            <w:r w:rsidRPr="004535F4">
              <w:rPr>
                <w:rFonts w:cs="Arial"/>
                <w:sz w:val="22"/>
                <w:szCs w:val="22"/>
                <w:lang w:val="es-CO"/>
              </w:rPr>
              <w:t>Por lo anterior, la Unidad de Implementación</w:t>
            </w:r>
            <w:r w:rsidR="00B32421">
              <w:rPr>
                <w:rFonts w:cs="Arial"/>
                <w:sz w:val="22"/>
                <w:szCs w:val="22"/>
                <w:lang w:val="es-CO"/>
              </w:rPr>
              <w:t xml:space="preserve"> </w:t>
            </w:r>
            <w:r w:rsidRPr="004535F4">
              <w:rPr>
                <w:rFonts w:cs="Arial"/>
                <w:sz w:val="22"/>
                <w:szCs w:val="22"/>
                <w:lang w:val="es-CO"/>
              </w:rPr>
              <w:t xml:space="preserve">del Acuerdo de paz, desde el año 2023 ha apoyado acciones que avancen en la articulación entre las entidades del Gobierno </w:t>
            </w:r>
            <w:proofErr w:type="gramStart"/>
            <w:r w:rsidRPr="004535F4">
              <w:rPr>
                <w:rFonts w:cs="Arial"/>
                <w:sz w:val="22"/>
                <w:szCs w:val="22"/>
                <w:lang w:val="es-CO"/>
              </w:rPr>
              <w:t>nacional,  los</w:t>
            </w:r>
            <w:proofErr w:type="gramEnd"/>
            <w:r w:rsidRPr="004535F4">
              <w:rPr>
                <w:rFonts w:cs="Arial"/>
                <w:sz w:val="22"/>
                <w:szCs w:val="22"/>
                <w:lang w:val="es-CO"/>
              </w:rPr>
              <w:t xml:space="preserve"> organismos internacionales</w:t>
            </w:r>
            <w:r w:rsidR="00376889">
              <w:rPr>
                <w:rFonts w:cs="Arial"/>
                <w:sz w:val="22"/>
                <w:szCs w:val="22"/>
                <w:lang w:val="es-CO"/>
              </w:rPr>
              <w:t xml:space="preserve"> y las</w:t>
            </w:r>
            <w:r w:rsidRPr="004535F4">
              <w:rPr>
                <w:rFonts w:cs="Arial"/>
                <w:sz w:val="22"/>
                <w:szCs w:val="22"/>
                <w:lang w:val="es-CO"/>
              </w:rPr>
              <w:t xml:space="preserve"> instancias de verificación del </w:t>
            </w:r>
            <w:r w:rsidR="00376889">
              <w:rPr>
                <w:rFonts w:cs="Arial"/>
                <w:sz w:val="22"/>
                <w:szCs w:val="22"/>
                <w:lang w:val="es-CO"/>
              </w:rPr>
              <w:t>A</w:t>
            </w:r>
            <w:r w:rsidRPr="004535F4">
              <w:rPr>
                <w:rFonts w:cs="Arial"/>
                <w:sz w:val="22"/>
                <w:szCs w:val="22"/>
                <w:lang w:val="es-CO"/>
              </w:rPr>
              <w:t xml:space="preserve">cuerdo de </w:t>
            </w:r>
            <w:r w:rsidR="00376889">
              <w:rPr>
                <w:rFonts w:cs="Arial"/>
                <w:sz w:val="22"/>
                <w:szCs w:val="22"/>
                <w:lang w:val="es-CO"/>
              </w:rPr>
              <w:t>P</w:t>
            </w:r>
            <w:r w:rsidRPr="004535F4">
              <w:rPr>
                <w:rFonts w:cs="Arial"/>
                <w:sz w:val="22"/>
                <w:szCs w:val="22"/>
                <w:lang w:val="es-CO"/>
              </w:rPr>
              <w:t xml:space="preserve">az  para que se implemente lo más rezagado de las medidas de género del </w:t>
            </w:r>
            <w:r w:rsidR="00376889">
              <w:rPr>
                <w:rFonts w:cs="Arial"/>
                <w:sz w:val="22"/>
                <w:szCs w:val="22"/>
                <w:lang w:val="es-CO"/>
              </w:rPr>
              <w:t>mismo</w:t>
            </w:r>
            <w:r w:rsidRPr="004535F4">
              <w:rPr>
                <w:rFonts w:cs="Arial"/>
                <w:sz w:val="22"/>
                <w:szCs w:val="22"/>
                <w:lang w:val="es-CO"/>
              </w:rPr>
              <w:t xml:space="preserve"> y se sumen esfuerzos entre las instancias de verificación del Acuerdo de paz y las entidades del estado, con sus mecanismos articuladores.</w:t>
            </w:r>
          </w:p>
          <w:p w14:paraId="60E516A9" w14:textId="77777777" w:rsidR="007032DB" w:rsidRPr="004535F4" w:rsidRDefault="007032DB" w:rsidP="004535F4">
            <w:pPr>
              <w:jc w:val="both"/>
              <w:rPr>
                <w:rFonts w:cs="Arial"/>
                <w:sz w:val="22"/>
                <w:szCs w:val="22"/>
                <w:lang w:val="es-CO"/>
              </w:rPr>
            </w:pPr>
          </w:p>
          <w:p w14:paraId="65E86576" w14:textId="137D6223" w:rsidR="007F68D8" w:rsidRDefault="00F80740" w:rsidP="004535F4">
            <w:pPr>
              <w:jc w:val="both"/>
              <w:rPr>
                <w:rFonts w:cs="Arial"/>
                <w:sz w:val="22"/>
                <w:szCs w:val="22"/>
                <w:lang w:val="es-CO"/>
              </w:rPr>
            </w:pPr>
            <w:r>
              <w:rPr>
                <w:rFonts w:cs="Arial"/>
                <w:sz w:val="22"/>
                <w:szCs w:val="22"/>
                <w:lang w:val="es-CO"/>
              </w:rPr>
              <w:t>Por otra parte</w:t>
            </w:r>
            <w:r w:rsidR="00A0061C" w:rsidRPr="004535F4">
              <w:rPr>
                <w:rFonts w:cs="Arial"/>
                <w:sz w:val="22"/>
                <w:szCs w:val="22"/>
                <w:lang w:val="es-CO"/>
              </w:rPr>
              <w:t xml:space="preserve">, </w:t>
            </w:r>
            <w:r w:rsidR="007F68D8">
              <w:rPr>
                <w:rFonts w:cs="Arial"/>
                <w:sz w:val="22"/>
                <w:szCs w:val="22"/>
                <w:lang w:val="es-CO"/>
              </w:rPr>
              <w:t>de conformidad con el</w:t>
            </w:r>
            <w:r w:rsidR="00A0061C" w:rsidRPr="004535F4">
              <w:rPr>
                <w:rFonts w:cs="Arial"/>
                <w:sz w:val="22"/>
                <w:szCs w:val="22"/>
                <w:lang w:val="es-CO"/>
              </w:rPr>
              <w:t xml:space="preserve"> Decreto 1418 de 2018 se crea la </w:t>
            </w:r>
            <w:r w:rsidR="00A0061C" w:rsidRPr="00376889">
              <w:rPr>
                <w:rFonts w:cs="Arial"/>
                <w:b/>
                <w:bCs/>
                <w:sz w:val="22"/>
                <w:szCs w:val="22"/>
                <w:lang w:val="es-CO"/>
              </w:rPr>
              <w:t>Alta Instancia de Género de Gobierno</w:t>
            </w:r>
            <w:r w:rsidR="00A0061C" w:rsidRPr="004535F4">
              <w:rPr>
                <w:rFonts w:cs="Arial"/>
                <w:sz w:val="22"/>
                <w:szCs w:val="22"/>
                <w:lang w:val="es-CO"/>
              </w:rPr>
              <w:t xml:space="preserve">, </w:t>
            </w:r>
            <w:r w:rsidR="007F68D8">
              <w:rPr>
                <w:rFonts w:cs="Arial"/>
                <w:sz w:val="22"/>
                <w:szCs w:val="22"/>
                <w:lang w:val="es-CO"/>
              </w:rPr>
              <w:t>con el propósito de</w:t>
            </w:r>
            <w:r w:rsidR="00A0061C" w:rsidRPr="004535F4">
              <w:rPr>
                <w:rFonts w:cs="Arial"/>
                <w:sz w:val="22"/>
                <w:szCs w:val="22"/>
                <w:lang w:val="es-CO"/>
              </w:rPr>
              <w:t xml:space="preserve"> coordinar, impulsar y hacer seguimiento a la transversalización del enfoque de género en el Acuerdo de Paz, esta instancia ha buscado que las entidades se puedan  comunicar  y  se integre un seguimiento  más eficiente. </w:t>
            </w:r>
          </w:p>
          <w:p w14:paraId="41FB32A4" w14:textId="77777777" w:rsidR="007F68D8" w:rsidRDefault="007F68D8" w:rsidP="004535F4">
            <w:pPr>
              <w:jc w:val="both"/>
              <w:rPr>
                <w:rFonts w:cs="Arial"/>
                <w:sz w:val="22"/>
                <w:szCs w:val="22"/>
                <w:lang w:val="es-CO"/>
              </w:rPr>
            </w:pPr>
          </w:p>
          <w:p w14:paraId="58DC0FC7" w14:textId="485E6FE0" w:rsidR="00517BC6" w:rsidRDefault="00A0061C" w:rsidP="004535F4">
            <w:pPr>
              <w:jc w:val="both"/>
              <w:rPr>
                <w:rFonts w:cs="Arial"/>
                <w:sz w:val="22"/>
                <w:szCs w:val="22"/>
                <w:lang w:val="es-CO"/>
              </w:rPr>
            </w:pPr>
            <w:r w:rsidRPr="004535F4">
              <w:rPr>
                <w:rFonts w:cs="Arial"/>
                <w:sz w:val="22"/>
                <w:szCs w:val="22"/>
                <w:lang w:val="es-CO"/>
              </w:rPr>
              <w:t xml:space="preserve">En este sentido el gobierno Nacional </w:t>
            </w:r>
            <w:r w:rsidR="00813875">
              <w:rPr>
                <w:rFonts w:cs="Arial"/>
                <w:sz w:val="22"/>
                <w:szCs w:val="22"/>
                <w:lang w:val="es-CO"/>
              </w:rPr>
              <w:t xml:space="preserve">en cabeza de </w:t>
            </w:r>
            <w:r w:rsidR="00221D77">
              <w:rPr>
                <w:rFonts w:cs="Arial"/>
                <w:sz w:val="22"/>
                <w:szCs w:val="22"/>
                <w:lang w:val="es-CO"/>
              </w:rPr>
              <w:t xml:space="preserve">la Unidad para </w:t>
            </w:r>
            <w:r w:rsidR="00D50334">
              <w:rPr>
                <w:rFonts w:cs="Arial"/>
                <w:sz w:val="22"/>
                <w:szCs w:val="22"/>
                <w:lang w:val="es-CO"/>
              </w:rPr>
              <w:t>l</w:t>
            </w:r>
            <w:r w:rsidR="00221D77">
              <w:rPr>
                <w:rFonts w:cs="Arial"/>
                <w:sz w:val="22"/>
                <w:szCs w:val="22"/>
                <w:lang w:val="es-CO"/>
              </w:rPr>
              <w:t>a implementación para el Acuerdo de Paz</w:t>
            </w:r>
            <w:r w:rsidR="00813875">
              <w:rPr>
                <w:rFonts w:cs="Arial"/>
                <w:sz w:val="22"/>
                <w:szCs w:val="22"/>
                <w:lang w:val="es-CO"/>
              </w:rPr>
              <w:t xml:space="preserve"> </w:t>
            </w:r>
            <w:r w:rsidRPr="004535F4">
              <w:rPr>
                <w:rFonts w:cs="Arial"/>
                <w:sz w:val="22"/>
                <w:szCs w:val="22"/>
                <w:lang w:val="es-CO"/>
              </w:rPr>
              <w:t xml:space="preserve">ha </w:t>
            </w:r>
            <w:r w:rsidR="00517BC6">
              <w:rPr>
                <w:rFonts w:cs="Arial"/>
                <w:sz w:val="22"/>
                <w:szCs w:val="22"/>
                <w:lang w:val="es-CO"/>
              </w:rPr>
              <w:t xml:space="preserve"> impulsado acciones para que se fortalezca la </w:t>
            </w:r>
            <w:r w:rsidRPr="004535F4">
              <w:rPr>
                <w:rFonts w:cs="Arial"/>
                <w:sz w:val="22"/>
                <w:szCs w:val="22"/>
                <w:lang w:val="es-CO"/>
              </w:rPr>
              <w:t xml:space="preserve"> Alta Instancia de género de Gobierno</w:t>
            </w:r>
            <w:r w:rsidR="00B32421">
              <w:rPr>
                <w:rFonts w:cs="Arial"/>
                <w:sz w:val="22"/>
                <w:szCs w:val="22"/>
                <w:lang w:val="es-CO"/>
              </w:rPr>
              <w:t xml:space="preserve"> cuya secretaria técnica </w:t>
            </w:r>
            <w:proofErr w:type="spellStart"/>
            <w:r w:rsidR="00B32421">
              <w:rPr>
                <w:rFonts w:cs="Arial"/>
                <w:sz w:val="22"/>
                <w:szCs w:val="22"/>
                <w:lang w:val="es-CO"/>
              </w:rPr>
              <w:t>esta</w:t>
            </w:r>
            <w:proofErr w:type="spellEnd"/>
            <w:r w:rsidR="00B32421">
              <w:rPr>
                <w:rFonts w:cs="Arial"/>
                <w:sz w:val="22"/>
                <w:szCs w:val="22"/>
                <w:lang w:val="es-CO"/>
              </w:rPr>
              <w:t xml:space="preserve"> a cargo del Ministerio de la Igualdad</w:t>
            </w:r>
            <w:r w:rsidR="00517BC6">
              <w:rPr>
                <w:rFonts w:cs="Arial"/>
                <w:sz w:val="22"/>
                <w:szCs w:val="22"/>
                <w:lang w:val="es-CO"/>
              </w:rPr>
              <w:t>.</w:t>
            </w:r>
          </w:p>
          <w:p w14:paraId="2326126F" w14:textId="77777777" w:rsidR="00517BC6" w:rsidRDefault="00517BC6" w:rsidP="004535F4">
            <w:pPr>
              <w:jc w:val="both"/>
              <w:rPr>
                <w:rFonts w:cs="Arial"/>
                <w:sz w:val="22"/>
                <w:szCs w:val="22"/>
                <w:lang w:val="es-CO"/>
              </w:rPr>
            </w:pPr>
          </w:p>
          <w:p w14:paraId="6FA533D3" w14:textId="1547474B" w:rsidR="00330C28" w:rsidRPr="004535F4" w:rsidRDefault="00517BC6" w:rsidP="004535F4">
            <w:pPr>
              <w:jc w:val="both"/>
              <w:rPr>
                <w:rFonts w:cs="Arial"/>
                <w:sz w:val="22"/>
                <w:szCs w:val="22"/>
                <w:lang w:val="es-CO"/>
              </w:rPr>
            </w:pPr>
            <w:proofErr w:type="spellStart"/>
            <w:r>
              <w:rPr>
                <w:rFonts w:cs="Arial"/>
                <w:sz w:val="22"/>
                <w:szCs w:val="22"/>
                <w:lang w:val="es-CO"/>
              </w:rPr>
              <w:t>Asi</w:t>
            </w:r>
            <w:proofErr w:type="spellEnd"/>
            <w:r>
              <w:rPr>
                <w:rFonts w:cs="Arial"/>
                <w:sz w:val="22"/>
                <w:szCs w:val="22"/>
                <w:lang w:val="es-CO"/>
              </w:rPr>
              <w:t xml:space="preserve"> mismo la Unidad </w:t>
            </w:r>
            <w:r w:rsidR="00B32421">
              <w:rPr>
                <w:rFonts w:cs="Arial"/>
                <w:sz w:val="22"/>
                <w:szCs w:val="22"/>
                <w:lang w:val="es-CO"/>
              </w:rPr>
              <w:t>de</w:t>
            </w:r>
            <w:r>
              <w:rPr>
                <w:rFonts w:cs="Arial"/>
                <w:sz w:val="22"/>
                <w:szCs w:val="22"/>
                <w:lang w:val="es-CO"/>
              </w:rPr>
              <w:t xml:space="preserve"> </w:t>
            </w:r>
            <w:r w:rsidR="00B32421">
              <w:rPr>
                <w:rFonts w:cs="Arial"/>
                <w:sz w:val="22"/>
                <w:szCs w:val="22"/>
                <w:lang w:val="es-CO"/>
              </w:rPr>
              <w:t>I</w:t>
            </w:r>
            <w:r>
              <w:rPr>
                <w:rFonts w:cs="Arial"/>
                <w:sz w:val="22"/>
                <w:szCs w:val="22"/>
                <w:lang w:val="es-CO"/>
              </w:rPr>
              <w:t xml:space="preserve">mplementación </w:t>
            </w:r>
            <w:r w:rsidR="00B32421">
              <w:rPr>
                <w:rFonts w:cs="Arial"/>
                <w:sz w:val="22"/>
                <w:szCs w:val="22"/>
                <w:lang w:val="es-CO"/>
              </w:rPr>
              <w:t>d</w:t>
            </w:r>
            <w:r>
              <w:rPr>
                <w:rFonts w:cs="Arial"/>
                <w:sz w:val="22"/>
                <w:szCs w:val="22"/>
                <w:lang w:val="es-CO"/>
              </w:rPr>
              <w:t>el Acuerdo de Paz</w:t>
            </w:r>
            <w:r w:rsidR="00B32421">
              <w:rPr>
                <w:rFonts w:cs="Arial"/>
                <w:sz w:val="22"/>
                <w:szCs w:val="22"/>
                <w:lang w:val="es-CO"/>
              </w:rPr>
              <w:t>,</w:t>
            </w:r>
            <w:r>
              <w:rPr>
                <w:rFonts w:cs="Arial"/>
                <w:sz w:val="22"/>
                <w:szCs w:val="22"/>
                <w:lang w:val="es-CO"/>
              </w:rPr>
              <w:t xml:space="preserve"> lidera el </w:t>
            </w:r>
            <w:proofErr w:type="spellStart"/>
            <w:r>
              <w:rPr>
                <w:rFonts w:cs="Arial"/>
                <w:sz w:val="22"/>
                <w:szCs w:val="22"/>
                <w:lang w:val="es-CO"/>
              </w:rPr>
              <w:t>Prograna</w:t>
            </w:r>
            <w:proofErr w:type="spellEnd"/>
            <w:r>
              <w:rPr>
                <w:rFonts w:cs="Arial"/>
                <w:sz w:val="22"/>
                <w:szCs w:val="22"/>
                <w:lang w:val="es-CO"/>
              </w:rPr>
              <w:t xml:space="preserve"> Nacional de Experiencias demostrativas de implementación </w:t>
            </w:r>
            <w:r w:rsidR="00B32421">
              <w:rPr>
                <w:rFonts w:cs="Arial"/>
                <w:sz w:val="22"/>
                <w:szCs w:val="22"/>
                <w:lang w:val="es-CO"/>
              </w:rPr>
              <w:t xml:space="preserve">del acuerdo de paz </w:t>
            </w:r>
            <w:r>
              <w:rPr>
                <w:rFonts w:cs="Arial"/>
                <w:sz w:val="22"/>
                <w:szCs w:val="22"/>
                <w:lang w:val="es-CO"/>
              </w:rPr>
              <w:t>con enfoque de género, para impulsar las  medidas más reza</w:t>
            </w:r>
            <w:r w:rsidR="00B32421">
              <w:rPr>
                <w:rFonts w:cs="Arial"/>
                <w:sz w:val="22"/>
                <w:szCs w:val="22"/>
                <w:lang w:val="es-CO"/>
              </w:rPr>
              <w:t xml:space="preserve">gadas  para las mujeres, dicho programa </w:t>
            </w:r>
            <w:r>
              <w:rPr>
                <w:rFonts w:cs="Arial"/>
                <w:sz w:val="22"/>
                <w:szCs w:val="22"/>
                <w:lang w:val="es-CO"/>
              </w:rPr>
              <w:t xml:space="preserve"> busca la </w:t>
            </w:r>
            <w:r>
              <w:rPr>
                <w:rFonts w:cs="Arial"/>
                <w:sz w:val="22"/>
                <w:szCs w:val="22"/>
                <w:lang w:val="es-CO"/>
              </w:rPr>
              <w:lastRenderedPageBreak/>
              <w:t xml:space="preserve">articulación nacional y territorial de </w:t>
            </w:r>
            <w:r w:rsidR="00B32421">
              <w:rPr>
                <w:rFonts w:cs="Arial"/>
                <w:sz w:val="22"/>
                <w:szCs w:val="22"/>
                <w:lang w:val="es-CO"/>
              </w:rPr>
              <w:t xml:space="preserve">las entidades encargadas del PMI con </w:t>
            </w:r>
            <w:r>
              <w:rPr>
                <w:rFonts w:cs="Arial"/>
                <w:sz w:val="22"/>
                <w:szCs w:val="22"/>
                <w:lang w:val="es-CO"/>
              </w:rPr>
              <w:t xml:space="preserve">acciones estratégicas que </w:t>
            </w:r>
            <w:proofErr w:type="spellStart"/>
            <w:r>
              <w:rPr>
                <w:rFonts w:cs="Arial"/>
                <w:sz w:val="22"/>
                <w:szCs w:val="22"/>
                <w:lang w:val="es-CO"/>
              </w:rPr>
              <w:t>evidenen</w:t>
            </w:r>
            <w:proofErr w:type="spellEnd"/>
            <w:r>
              <w:rPr>
                <w:rFonts w:cs="Arial"/>
                <w:sz w:val="22"/>
                <w:szCs w:val="22"/>
                <w:lang w:val="es-CO"/>
              </w:rPr>
              <w:t xml:space="preserve"> la implementación </w:t>
            </w:r>
            <w:r w:rsidR="00B32421">
              <w:rPr>
                <w:rFonts w:cs="Arial"/>
                <w:sz w:val="22"/>
                <w:szCs w:val="22"/>
                <w:lang w:val="es-CO"/>
              </w:rPr>
              <w:t xml:space="preserve">para las mujeres </w:t>
            </w:r>
            <w:r>
              <w:rPr>
                <w:rFonts w:cs="Arial"/>
                <w:sz w:val="22"/>
                <w:szCs w:val="22"/>
                <w:lang w:val="es-CO"/>
              </w:rPr>
              <w:t xml:space="preserve">en municipios PDETS. </w:t>
            </w:r>
          </w:p>
          <w:p w14:paraId="44B4C595" w14:textId="77777777" w:rsidR="00330C28" w:rsidRPr="004535F4" w:rsidRDefault="00330C28" w:rsidP="004535F4">
            <w:pPr>
              <w:jc w:val="both"/>
              <w:rPr>
                <w:rFonts w:cs="Arial"/>
                <w:sz w:val="22"/>
                <w:szCs w:val="22"/>
                <w:lang w:val="es-CO"/>
              </w:rPr>
            </w:pPr>
          </w:p>
          <w:p w14:paraId="05E87321" w14:textId="5168D103" w:rsidR="007032DB" w:rsidRPr="004535F4" w:rsidRDefault="00517BC6" w:rsidP="006A4C14">
            <w:pPr>
              <w:jc w:val="both"/>
              <w:rPr>
                <w:rFonts w:cs="Arial"/>
                <w:sz w:val="22"/>
                <w:szCs w:val="22"/>
                <w:lang w:val="es-CO"/>
              </w:rPr>
            </w:pPr>
            <w:r>
              <w:rPr>
                <w:rFonts w:cs="Arial"/>
                <w:sz w:val="22"/>
                <w:szCs w:val="22"/>
                <w:lang w:val="es-CO"/>
              </w:rPr>
              <w:t>Otro aspecto clave para l</w:t>
            </w:r>
            <w:r w:rsidR="007032DB" w:rsidRPr="004535F4">
              <w:rPr>
                <w:rFonts w:cs="Arial"/>
                <w:sz w:val="22"/>
                <w:szCs w:val="22"/>
                <w:lang w:val="es-CO"/>
              </w:rPr>
              <w:t xml:space="preserve">a Unidad de implementación del Acuerdo de </w:t>
            </w:r>
            <w:r w:rsidR="00376889">
              <w:rPr>
                <w:rFonts w:cs="Arial"/>
                <w:sz w:val="22"/>
                <w:szCs w:val="22"/>
                <w:lang w:val="es-CO"/>
              </w:rPr>
              <w:t>P</w:t>
            </w:r>
            <w:r w:rsidR="007032DB" w:rsidRPr="004535F4">
              <w:rPr>
                <w:rFonts w:cs="Arial"/>
                <w:sz w:val="22"/>
                <w:szCs w:val="22"/>
                <w:lang w:val="es-CO"/>
              </w:rPr>
              <w:t>az,</w:t>
            </w:r>
            <w:r>
              <w:rPr>
                <w:rFonts w:cs="Arial"/>
                <w:sz w:val="22"/>
                <w:szCs w:val="22"/>
                <w:lang w:val="es-CO"/>
              </w:rPr>
              <w:t xml:space="preserve"> es que en</w:t>
            </w:r>
            <w:r w:rsidR="007032DB" w:rsidRPr="004535F4">
              <w:rPr>
                <w:rFonts w:cs="Arial"/>
                <w:sz w:val="22"/>
                <w:szCs w:val="22"/>
                <w:lang w:val="es-CO"/>
              </w:rPr>
              <w:t xml:space="preserve"> su mandato impulsa  reuniones periódicas con </w:t>
            </w:r>
            <w:r w:rsidR="007032DB" w:rsidRPr="00B16AF9">
              <w:rPr>
                <w:rFonts w:cs="Arial"/>
                <w:sz w:val="22"/>
                <w:szCs w:val="22"/>
                <w:lang w:val="es-CO"/>
              </w:rPr>
              <w:t xml:space="preserve">la: </w:t>
            </w:r>
            <w:r w:rsidR="00221D77" w:rsidRPr="00B16AF9">
              <w:rPr>
                <w:rFonts w:cs="Arial"/>
                <w:sz w:val="22"/>
                <w:szCs w:val="22"/>
                <w:lang w:val="es-CO"/>
              </w:rPr>
              <w:t>1. Alta Instancia de Género de Gob</w:t>
            </w:r>
            <w:r w:rsidR="00F66CC3" w:rsidRPr="00B16AF9">
              <w:rPr>
                <w:rFonts w:cs="Arial"/>
                <w:sz w:val="22"/>
                <w:szCs w:val="22"/>
                <w:lang w:val="es-CO"/>
              </w:rPr>
              <w:t>ierno</w:t>
            </w:r>
            <w:r w:rsidR="00221D77" w:rsidRPr="00B16AF9">
              <w:rPr>
                <w:rFonts w:cs="Arial"/>
                <w:sz w:val="22"/>
                <w:szCs w:val="22"/>
                <w:lang w:val="es-CO"/>
              </w:rPr>
              <w:t xml:space="preserve">, 2. </w:t>
            </w:r>
            <w:r w:rsidR="00D50334" w:rsidRPr="00B16AF9">
              <w:rPr>
                <w:rFonts w:cs="Arial"/>
                <w:sz w:val="22"/>
                <w:szCs w:val="22"/>
                <w:lang w:val="es-CO"/>
              </w:rPr>
              <w:t xml:space="preserve">La </w:t>
            </w:r>
            <w:r w:rsidR="00221D77" w:rsidRPr="00B16AF9">
              <w:rPr>
                <w:rFonts w:cs="Arial"/>
                <w:sz w:val="22"/>
                <w:szCs w:val="22"/>
                <w:lang w:val="es-CO"/>
              </w:rPr>
              <w:t>Instancia Especial de Mujeres, 3.</w:t>
            </w:r>
            <w:r w:rsidR="00F66CC3">
              <w:rPr>
                <w:rFonts w:cs="Arial"/>
                <w:sz w:val="22"/>
                <w:szCs w:val="22"/>
                <w:lang w:val="es-CO"/>
              </w:rPr>
              <w:t xml:space="preserve"> </w:t>
            </w:r>
            <w:r w:rsidR="00695E25" w:rsidRPr="00695E25">
              <w:rPr>
                <w:rFonts w:cs="Arial"/>
                <w:sz w:val="22"/>
                <w:szCs w:val="22"/>
                <w:lang w:val="es-CO"/>
              </w:rPr>
              <w:t>Instancia Especial de Alto Nivel con Pueblos</w:t>
            </w:r>
            <w:r w:rsidR="00594BD5">
              <w:rPr>
                <w:rFonts w:cs="Arial"/>
                <w:sz w:val="22"/>
                <w:szCs w:val="22"/>
                <w:lang w:val="es-CO"/>
              </w:rPr>
              <w:t xml:space="preserve"> </w:t>
            </w:r>
            <w:r w:rsidR="00695E25" w:rsidRPr="00695E25">
              <w:rPr>
                <w:rFonts w:cs="Arial"/>
                <w:sz w:val="22"/>
                <w:szCs w:val="22"/>
                <w:lang w:val="es-CO"/>
              </w:rPr>
              <w:t>Étnicos para el Seguimiento de la Implementación del Acuerdo Final</w:t>
            </w:r>
            <w:r w:rsidR="004D004C">
              <w:rPr>
                <w:rFonts w:cs="Arial"/>
                <w:sz w:val="22"/>
                <w:szCs w:val="22"/>
                <w:lang w:val="es-CO"/>
              </w:rPr>
              <w:t>. 4.</w:t>
            </w:r>
            <w:r w:rsidR="004D004C" w:rsidRPr="004D004C">
              <w:rPr>
                <w:lang w:val="es-CO"/>
              </w:rPr>
              <w:t xml:space="preserve"> </w:t>
            </w:r>
            <w:r w:rsidR="004D004C" w:rsidRPr="004D004C">
              <w:rPr>
                <w:rFonts w:cs="Arial"/>
                <w:sz w:val="22"/>
                <w:szCs w:val="22"/>
                <w:lang w:val="es-CO"/>
              </w:rPr>
              <w:t>Secretaría Técnica del Componente Internacional de Verificación</w:t>
            </w:r>
            <w:r w:rsidR="004D004C">
              <w:rPr>
                <w:rFonts w:cs="Arial"/>
                <w:sz w:val="22"/>
                <w:szCs w:val="22"/>
                <w:lang w:val="es-CO"/>
              </w:rPr>
              <w:t xml:space="preserve"> </w:t>
            </w:r>
            <w:r w:rsidR="004D004C" w:rsidRPr="004D004C">
              <w:rPr>
                <w:rFonts w:cs="Arial"/>
                <w:sz w:val="22"/>
                <w:szCs w:val="22"/>
                <w:lang w:val="es-CO"/>
              </w:rPr>
              <w:t>CINEP/PPP-CERAC</w:t>
            </w:r>
            <w:r w:rsidR="004D004C">
              <w:rPr>
                <w:rFonts w:cs="Arial"/>
                <w:sz w:val="22"/>
                <w:szCs w:val="22"/>
                <w:lang w:val="es-CO"/>
              </w:rPr>
              <w:t xml:space="preserve"> 5</w:t>
            </w:r>
            <w:r w:rsidR="00552A74">
              <w:rPr>
                <w:rFonts w:cs="Arial"/>
                <w:sz w:val="22"/>
                <w:szCs w:val="22"/>
                <w:lang w:val="es-CO"/>
              </w:rPr>
              <w:t xml:space="preserve">. </w:t>
            </w:r>
            <w:r w:rsidR="00284197" w:rsidRPr="00284197">
              <w:rPr>
                <w:rFonts w:cs="Arial"/>
                <w:sz w:val="22"/>
                <w:szCs w:val="22"/>
                <w:lang w:val="es-CO"/>
              </w:rPr>
              <w:t xml:space="preserve">Componente internacional de verificación y acompañamiento del Acuerdo </w:t>
            </w:r>
            <w:proofErr w:type="gramStart"/>
            <w:r w:rsidR="00284197" w:rsidRPr="00284197">
              <w:rPr>
                <w:rFonts w:cs="Arial"/>
                <w:sz w:val="22"/>
                <w:szCs w:val="22"/>
                <w:lang w:val="es-CO"/>
              </w:rPr>
              <w:t>Final</w:t>
            </w:r>
            <w:r w:rsidR="00284197" w:rsidRPr="0012574C">
              <w:rPr>
                <w:lang w:val="es-CO"/>
              </w:rPr>
              <w:t xml:space="preserve"> </w:t>
            </w:r>
            <w:r w:rsidR="0012574C" w:rsidRPr="0012574C">
              <w:rPr>
                <w:lang w:val="es-CO"/>
              </w:rPr>
              <w:t xml:space="preserve"> y</w:t>
            </w:r>
            <w:proofErr w:type="gramEnd"/>
            <w:r w:rsidR="0012574C" w:rsidRPr="0012574C">
              <w:rPr>
                <w:lang w:val="es-CO"/>
              </w:rPr>
              <w:t xml:space="preserve"> </w:t>
            </w:r>
            <w:r w:rsidR="0012574C">
              <w:rPr>
                <w:rFonts w:cs="Arial"/>
                <w:sz w:val="22"/>
                <w:szCs w:val="22"/>
                <w:lang w:val="es-CO"/>
              </w:rPr>
              <w:t>6</w:t>
            </w:r>
            <w:r w:rsidR="00552A74">
              <w:rPr>
                <w:rFonts w:cs="Arial"/>
                <w:sz w:val="22"/>
                <w:szCs w:val="22"/>
                <w:lang w:val="es-CO"/>
              </w:rPr>
              <w:t xml:space="preserve">. La </w:t>
            </w:r>
            <w:r w:rsidR="00552A74" w:rsidRPr="00552A74">
              <w:rPr>
                <w:rFonts w:cs="Arial"/>
                <w:sz w:val="22"/>
                <w:szCs w:val="22"/>
                <w:lang w:val="es-CO"/>
              </w:rPr>
              <w:t>Comisión de Seguimiento, Impulso y Verificación a la Implementación del Acuerdo Final, integrada por representantes del Gobierno Nacional y de las FARC-EP</w:t>
            </w:r>
            <w:r w:rsidR="00552A74">
              <w:rPr>
                <w:rFonts w:cs="Arial"/>
                <w:sz w:val="22"/>
                <w:szCs w:val="22"/>
                <w:lang w:val="es-CO"/>
              </w:rPr>
              <w:t xml:space="preserve"> </w:t>
            </w:r>
            <w:r w:rsidR="0012574C">
              <w:rPr>
                <w:rFonts w:cs="Arial"/>
                <w:sz w:val="22"/>
                <w:szCs w:val="22"/>
                <w:lang w:val="es-CO"/>
              </w:rPr>
              <w:t>–</w:t>
            </w:r>
            <w:r w:rsidR="00552A74">
              <w:rPr>
                <w:rFonts w:cs="Arial"/>
                <w:sz w:val="22"/>
                <w:szCs w:val="22"/>
                <w:lang w:val="es-CO"/>
              </w:rPr>
              <w:t xml:space="preserve"> CSI</w:t>
            </w:r>
            <w:r w:rsidR="00187024">
              <w:rPr>
                <w:rFonts w:cs="Arial"/>
                <w:sz w:val="22"/>
                <w:szCs w:val="22"/>
                <w:lang w:val="es-CO"/>
              </w:rPr>
              <w:t>VI</w:t>
            </w:r>
            <w:r w:rsidR="0012574C">
              <w:rPr>
                <w:rFonts w:cs="Arial"/>
                <w:sz w:val="22"/>
                <w:szCs w:val="22"/>
                <w:lang w:val="es-CO"/>
              </w:rPr>
              <w:t xml:space="preserve">, </w:t>
            </w:r>
            <w:r w:rsidR="006A4C14">
              <w:rPr>
                <w:rFonts w:cs="Arial"/>
                <w:sz w:val="22"/>
                <w:szCs w:val="22"/>
                <w:lang w:val="es-CO"/>
              </w:rPr>
              <w:t xml:space="preserve"> con el fin de r</w:t>
            </w:r>
            <w:r w:rsidR="006A4C14" w:rsidRPr="006A4C14">
              <w:rPr>
                <w:rFonts w:cs="Arial"/>
                <w:sz w:val="22"/>
                <w:szCs w:val="22"/>
                <w:lang w:val="es-CO"/>
              </w:rPr>
              <w:t>ealizar el seguimiento a la implementación del Acuerdo Final de Paz, de conformidad con la misionalidad y competencias de cada un</w:t>
            </w:r>
            <w:r w:rsidR="006A4C14">
              <w:rPr>
                <w:rFonts w:cs="Arial"/>
                <w:sz w:val="22"/>
                <w:szCs w:val="22"/>
                <w:lang w:val="es-CO"/>
              </w:rPr>
              <w:t>a</w:t>
            </w:r>
            <w:r w:rsidR="006A4C14" w:rsidRPr="006A4C14">
              <w:rPr>
                <w:rFonts w:cs="Arial"/>
                <w:sz w:val="22"/>
                <w:szCs w:val="22"/>
                <w:lang w:val="es-CO"/>
              </w:rPr>
              <w:t>.</w:t>
            </w:r>
          </w:p>
          <w:p w14:paraId="6DE0C0EE" w14:textId="77777777" w:rsidR="00330C28" w:rsidRPr="004535F4" w:rsidRDefault="00330C28" w:rsidP="004535F4">
            <w:pPr>
              <w:jc w:val="both"/>
              <w:rPr>
                <w:rFonts w:cs="Arial"/>
                <w:sz w:val="22"/>
                <w:szCs w:val="22"/>
                <w:lang w:val="es-CO"/>
              </w:rPr>
            </w:pPr>
          </w:p>
          <w:p w14:paraId="26109273" w14:textId="3467F8D4" w:rsidR="0036148B" w:rsidRDefault="00A0061C" w:rsidP="004535F4">
            <w:pPr>
              <w:jc w:val="both"/>
              <w:rPr>
                <w:rFonts w:cs="Arial"/>
                <w:sz w:val="22"/>
                <w:szCs w:val="22"/>
                <w:lang w:val="es-CO"/>
              </w:rPr>
            </w:pPr>
            <w:r w:rsidRPr="004535F4">
              <w:rPr>
                <w:rFonts w:cs="Arial"/>
                <w:sz w:val="22"/>
                <w:szCs w:val="22"/>
                <w:lang w:val="es-CO"/>
              </w:rPr>
              <w:t>En su rol de liderazgo, la Unidad de Implementación ges</w:t>
            </w:r>
            <w:r w:rsidR="007032DB" w:rsidRPr="004535F4">
              <w:rPr>
                <w:rFonts w:cs="Arial"/>
                <w:sz w:val="22"/>
                <w:szCs w:val="22"/>
                <w:lang w:val="es-CO"/>
              </w:rPr>
              <w:t>t</w:t>
            </w:r>
            <w:r w:rsidRPr="004535F4">
              <w:rPr>
                <w:rFonts w:cs="Arial"/>
                <w:sz w:val="22"/>
                <w:szCs w:val="22"/>
                <w:lang w:val="es-CO"/>
              </w:rPr>
              <w:t xml:space="preserve">iona acciones afirmativas con las entidades del estado y las instancias de verificación del </w:t>
            </w:r>
            <w:r w:rsidR="00376889">
              <w:rPr>
                <w:rFonts w:cs="Arial"/>
                <w:sz w:val="22"/>
                <w:szCs w:val="22"/>
                <w:lang w:val="es-CO"/>
              </w:rPr>
              <w:t>A</w:t>
            </w:r>
            <w:r w:rsidRPr="004535F4">
              <w:rPr>
                <w:rFonts w:cs="Arial"/>
                <w:sz w:val="22"/>
                <w:szCs w:val="22"/>
                <w:lang w:val="es-CO"/>
              </w:rPr>
              <w:t xml:space="preserve">cuerdo de </w:t>
            </w:r>
            <w:r w:rsidR="00376889">
              <w:rPr>
                <w:rFonts w:cs="Arial"/>
                <w:sz w:val="22"/>
                <w:szCs w:val="22"/>
                <w:lang w:val="es-CO"/>
              </w:rPr>
              <w:t>P</w:t>
            </w:r>
            <w:r w:rsidRPr="004535F4">
              <w:rPr>
                <w:rFonts w:cs="Arial"/>
                <w:sz w:val="22"/>
                <w:szCs w:val="22"/>
                <w:lang w:val="es-CO"/>
              </w:rPr>
              <w:t xml:space="preserve">az, para que se tengan los insumos  necesarios hacia  la toma de </w:t>
            </w:r>
            <w:proofErr w:type="spellStart"/>
            <w:r w:rsidRPr="004535F4">
              <w:rPr>
                <w:rFonts w:cs="Arial"/>
                <w:sz w:val="22"/>
                <w:szCs w:val="22"/>
                <w:lang w:val="es-CO"/>
              </w:rPr>
              <w:t>deciones</w:t>
            </w:r>
            <w:proofErr w:type="spellEnd"/>
            <w:r w:rsidRPr="004535F4">
              <w:rPr>
                <w:rFonts w:cs="Arial"/>
                <w:sz w:val="22"/>
                <w:szCs w:val="22"/>
                <w:lang w:val="es-CO"/>
              </w:rPr>
              <w:t xml:space="preserve"> de la Alta Instancia de Género de Gobierno (AIGG), con el fin que las entidades responsables de los 51 compromisos de mujer y género avancen en su implementación.</w:t>
            </w:r>
          </w:p>
          <w:p w14:paraId="3A257E0F" w14:textId="77777777" w:rsidR="00A6218E" w:rsidRPr="004535F4" w:rsidRDefault="00A6218E" w:rsidP="004535F4">
            <w:pPr>
              <w:jc w:val="both"/>
              <w:rPr>
                <w:rFonts w:cs="Arial"/>
                <w:sz w:val="22"/>
                <w:szCs w:val="22"/>
                <w:lang w:val="es-CO"/>
              </w:rPr>
            </w:pPr>
          </w:p>
          <w:p w14:paraId="580F1544" w14:textId="4F0CC88B" w:rsidR="00A6218E" w:rsidRPr="00A6218E" w:rsidRDefault="006D035E" w:rsidP="00A6218E">
            <w:pPr>
              <w:widowControl w:val="0"/>
              <w:tabs>
                <w:tab w:val="left" w:pos="617"/>
              </w:tabs>
              <w:autoSpaceDE w:val="0"/>
              <w:autoSpaceDN w:val="0"/>
              <w:jc w:val="both"/>
              <w:rPr>
                <w:rFonts w:eastAsia="Calibri" w:cs="Arial"/>
                <w:sz w:val="22"/>
                <w:szCs w:val="22"/>
                <w:lang w:val="es-CO"/>
              </w:rPr>
            </w:pPr>
            <w:r w:rsidRPr="009E70EB">
              <w:rPr>
                <w:rFonts w:cs="Arial"/>
                <w:sz w:val="22"/>
                <w:szCs w:val="22"/>
                <w:lang w:val="es-CO"/>
              </w:rPr>
              <w:t xml:space="preserve">Es por esto, </w:t>
            </w:r>
            <w:r w:rsidR="00A6218E" w:rsidRPr="009E70EB">
              <w:rPr>
                <w:rFonts w:cs="Arial"/>
                <w:sz w:val="22"/>
                <w:szCs w:val="22"/>
                <w:lang w:val="es-CO"/>
              </w:rPr>
              <w:t xml:space="preserve">que </w:t>
            </w:r>
            <w:r w:rsidR="00596688" w:rsidRPr="009E70EB">
              <w:rPr>
                <w:rFonts w:cs="Arial"/>
                <w:sz w:val="22"/>
                <w:szCs w:val="22"/>
                <w:lang w:val="es-CO"/>
              </w:rPr>
              <w:t xml:space="preserve">se </w:t>
            </w:r>
            <w:r w:rsidR="00A6218E" w:rsidRPr="009E70EB">
              <w:rPr>
                <w:rFonts w:cs="Arial"/>
                <w:sz w:val="22"/>
                <w:szCs w:val="22"/>
                <w:lang w:val="es-CO"/>
              </w:rPr>
              <w:t xml:space="preserve">evidencia la relevancia que la Unidad para la Implementación del Acuerdo de Paz cuente con apoyo técnico especializado para su gestión relacionada con: </w:t>
            </w:r>
            <w:r w:rsidR="006B0ACB" w:rsidRPr="009E70EB">
              <w:rPr>
                <w:rFonts w:cs="Arial"/>
                <w:sz w:val="22"/>
                <w:szCs w:val="22"/>
                <w:lang w:val="es-CO"/>
              </w:rPr>
              <w:t xml:space="preserve">1. </w:t>
            </w:r>
            <w:r w:rsidR="00A42F00" w:rsidRPr="009E70EB">
              <w:rPr>
                <w:rFonts w:eastAsia="Calibri" w:cs="Arial"/>
                <w:sz w:val="22"/>
                <w:szCs w:val="22"/>
                <w:lang w:val="es-CO"/>
              </w:rPr>
              <w:t xml:space="preserve">La identificación y puesta en marcha de acciones estratégicas que permitan fortalecer, promover, e impulsar las medidas de género del Plan Marco de Implementación del Acuerdo de Paz, </w:t>
            </w:r>
            <w:r w:rsidR="006B0ACB" w:rsidRPr="009E70EB">
              <w:rPr>
                <w:rFonts w:eastAsia="Calibri" w:cs="Arial"/>
                <w:sz w:val="22"/>
                <w:szCs w:val="22"/>
                <w:lang w:val="es-CO"/>
              </w:rPr>
              <w:t>2.A</w:t>
            </w:r>
            <w:r w:rsidR="00A42F00" w:rsidRPr="009E70EB">
              <w:rPr>
                <w:rFonts w:eastAsia="Calibri" w:cs="Arial"/>
                <w:sz w:val="22"/>
                <w:szCs w:val="22"/>
                <w:lang w:val="es-CO"/>
              </w:rPr>
              <w:t>poyo a mecanismos de reportes frente a los avances de las medidas de género del Acuerdo de Paz</w:t>
            </w:r>
            <w:r w:rsidR="006B0ACB" w:rsidRPr="009E70EB">
              <w:rPr>
                <w:rFonts w:eastAsia="Calibri" w:cs="Arial"/>
                <w:sz w:val="22"/>
                <w:szCs w:val="22"/>
                <w:lang w:val="es-CO"/>
              </w:rPr>
              <w:t>, 3. A</w:t>
            </w:r>
            <w:r w:rsidR="00A42F00" w:rsidRPr="009E70EB">
              <w:rPr>
                <w:rFonts w:eastAsia="Calibri" w:cs="Arial"/>
                <w:sz w:val="22"/>
                <w:szCs w:val="22"/>
                <w:lang w:val="es-CO"/>
              </w:rPr>
              <w:t xml:space="preserve">ctualización del Plan Marco para la implementación del enfoque de género, </w:t>
            </w:r>
            <w:r w:rsidR="006B0ACB" w:rsidRPr="009E70EB">
              <w:rPr>
                <w:rFonts w:eastAsia="Calibri" w:cs="Arial"/>
                <w:sz w:val="22"/>
                <w:szCs w:val="22"/>
                <w:lang w:val="es-CO"/>
              </w:rPr>
              <w:t xml:space="preserve">4. Realizar </w:t>
            </w:r>
            <w:r w:rsidR="00A42F00" w:rsidRPr="009E70EB">
              <w:rPr>
                <w:rFonts w:eastAsia="Calibri" w:cs="Arial"/>
                <w:sz w:val="22"/>
                <w:szCs w:val="22"/>
                <w:lang w:val="es-CO"/>
              </w:rPr>
              <w:t>recomendaciones para la puesta en marcha de un plan de choque para acelerar la implementación de las medidas de género contempladas en el Acuerdo Final de Paz</w:t>
            </w:r>
            <w:r w:rsidR="00517BC6">
              <w:rPr>
                <w:rFonts w:eastAsia="Calibri" w:cs="Arial"/>
                <w:sz w:val="22"/>
                <w:szCs w:val="22"/>
                <w:lang w:val="es-CO"/>
              </w:rPr>
              <w:t xml:space="preserve"> a partir del programa de Experiencias de mostrativas de implementación del AFP</w:t>
            </w:r>
            <w:r w:rsidR="00A42F00" w:rsidRPr="009E70EB">
              <w:rPr>
                <w:rFonts w:eastAsia="Calibri" w:cs="Arial"/>
                <w:sz w:val="22"/>
                <w:szCs w:val="22"/>
                <w:lang w:val="es-CO"/>
              </w:rPr>
              <w:t>.</w:t>
            </w:r>
            <w:r w:rsidR="00A42F00" w:rsidRPr="00A42F00">
              <w:rPr>
                <w:rFonts w:eastAsia="Calibri" w:cs="Arial"/>
                <w:sz w:val="22"/>
                <w:szCs w:val="22"/>
                <w:lang w:val="es-CO"/>
              </w:rPr>
              <w:t xml:space="preserve"> </w:t>
            </w:r>
          </w:p>
          <w:p w14:paraId="3FF56CF4" w14:textId="73696AE3" w:rsidR="00330C28" w:rsidRPr="004535F4" w:rsidRDefault="00330C28" w:rsidP="004535F4">
            <w:pPr>
              <w:jc w:val="both"/>
              <w:rPr>
                <w:rFonts w:cs="Arial"/>
                <w:sz w:val="22"/>
                <w:szCs w:val="22"/>
                <w:lang w:val="es-CO"/>
              </w:rPr>
            </w:pPr>
          </w:p>
        </w:tc>
      </w:tr>
      <w:bookmarkEnd w:id="0"/>
      <w:tr w:rsidR="000C38AF" w:rsidRPr="00FF1C94" w14:paraId="7ECFBAF0"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438C7776" w14:textId="224BC7D1" w:rsidR="00C620F3" w:rsidRPr="004535F4" w:rsidRDefault="00C620F3" w:rsidP="004535F4">
            <w:pPr>
              <w:pStyle w:val="Heading1"/>
              <w:rPr>
                <w:rFonts w:cs="Arial"/>
                <w:sz w:val="22"/>
                <w:szCs w:val="22"/>
                <w:lang w:val="es-CO"/>
              </w:rPr>
            </w:pPr>
            <w:proofErr w:type="spellStart"/>
            <w:r w:rsidRPr="004535F4">
              <w:rPr>
                <w:rFonts w:cs="Arial"/>
                <w:sz w:val="22"/>
                <w:szCs w:val="22"/>
                <w:lang w:val="es-CO"/>
              </w:rPr>
              <w:lastRenderedPageBreak/>
              <w:t>III.Objetivo</w:t>
            </w:r>
            <w:proofErr w:type="spellEnd"/>
            <w:r w:rsidRPr="004535F4">
              <w:rPr>
                <w:rFonts w:cs="Arial"/>
                <w:sz w:val="22"/>
                <w:szCs w:val="22"/>
                <w:lang w:val="es-CO"/>
              </w:rPr>
              <w:t xml:space="preserve"> de la Consultoría    </w:t>
            </w:r>
          </w:p>
        </w:tc>
      </w:tr>
      <w:tr w:rsidR="000C38AF" w:rsidRPr="00FF1C94" w14:paraId="6F94FB43"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tcPr>
          <w:p w14:paraId="2D6700C6" w14:textId="082200AA" w:rsidR="00330C28" w:rsidRDefault="00521D5A" w:rsidP="004535F4">
            <w:pPr>
              <w:widowControl w:val="0"/>
              <w:tabs>
                <w:tab w:val="left" w:pos="617"/>
              </w:tabs>
              <w:autoSpaceDE w:val="0"/>
              <w:autoSpaceDN w:val="0"/>
              <w:jc w:val="both"/>
              <w:rPr>
                <w:rFonts w:eastAsia="Calibri" w:cs="Arial"/>
                <w:sz w:val="22"/>
                <w:szCs w:val="22"/>
                <w:lang w:val="es-CO"/>
              </w:rPr>
            </w:pPr>
            <w:r>
              <w:rPr>
                <w:rFonts w:eastAsia="Calibri" w:cs="Arial"/>
                <w:sz w:val="22"/>
                <w:szCs w:val="22"/>
                <w:lang w:val="es-CO"/>
              </w:rPr>
              <w:t>Consultoría</w:t>
            </w:r>
            <w:r w:rsidR="00190722" w:rsidRPr="004535F4">
              <w:rPr>
                <w:rFonts w:eastAsia="Calibri" w:cs="Arial"/>
                <w:sz w:val="22"/>
                <w:szCs w:val="22"/>
                <w:lang w:val="es-CO"/>
              </w:rPr>
              <w:t xml:space="preserve"> para brindar asistencia técnica especializada a la Unidad </w:t>
            </w:r>
            <w:r w:rsidR="00517BC6">
              <w:rPr>
                <w:rFonts w:eastAsia="Calibri" w:cs="Arial"/>
                <w:sz w:val="22"/>
                <w:szCs w:val="22"/>
                <w:lang w:val="es-CO"/>
              </w:rPr>
              <w:t>de</w:t>
            </w:r>
            <w:r w:rsidR="00190722" w:rsidRPr="004535F4">
              <w:rPr>
                <w:rFonts w:eastAsia="Calibri" w:cs="Arial"/>
                <w:sz w:val="22"/>
                <w:szCs w:val="22"/>
                <w:lang w:val="es-CO"/>
              </w:rPr>
              <w:t xml:space="preserve"> implementación del Acuerdo de Paz</w:t>
            </w:r>
            <w:r w:rsidR="00190722" w:rsidRPr="00704F28">
              <w:rPr>
                <w:rFonts w:eastAsia="Calibri" w:cs="Arial"/>
                <w:sz w:val="22"/>
                <w:szCs w:val="22"/>
                <w:lang w:val="es-CO"/>
              </w:rPr>
              <w:t>, en el impulso y seguimiento a las medidas de género del Acuerdo de Paz</w:t>
            </w:r>
            <w:r w:rsidR="00076A87">
              <w:rPr>
                <w:rFonts w:eastAsia="Calibri" w:cs="Arial"/>
                <w:sz w:val="22"/>
                <w:szCs w:val="22"/>
                <w:lang w:val="es-CO"/>
              </w:rPr>
              <w:t>,</w:t>
            </w:r>
            <w:r w:rsidR="00190722" w:rsidRPr="00704F28">
              <w:rPr>
                <w:rFonts w:eastAsia="Calibri" w:cs="Arial"/>
                <w:sz w:val="22"/>
                <w:szCs w:val="22"/>
                <w:lang w:val="es-CO"/>
              </w:rPr>
              <w:t xml:space="preserve"> para la implementación del Plan Marco de Implementación -PMI, bajo </w:t>
            </w:r>
            <w:r w:rsidR="00190722" w:rsidRPr="004535F4">
              <w:rPr>
                <w:rFonts w:eastAsia="Calibri" w:cs="Arial"/>
                <w:sz w:val="22"/>
                <w:szCs w:val="22"/>
                <w:lang w:val="es-CO"/>
              </w:rPr>
              <w:t xml:space="preserve">los enfoques de género, interseccional, de derechos, territorial, étnico-racial (antirracismo) y diferencial (capacidades diversas, ciclo vital, etc.) </w:t>
            </w:r>
          </w:p>
          <w:p w14:paraId="6972AE48" w14:textId="50C724F8" w:rsidR="00D77184" w:rsidRPr="00110158" w:rsidRDefault="00D77184" w:rsidP="00110158">
            <w:pPr>
              <w:widowControl w:val="0"/>
              <w:tabs>
                <w:tab w:val="left" w:pos="617"/>
              </w:tabs>
              <w:autoSpaceDE w:val="0"/>
              <w:autoSpaceDN w:val="0"/>
              <w:jc w:val="both"/>
              <w:rPr>
                <w:rStyle w:val="normaltextrun"/>
                <w:rFonts w:eastAsia="Calibri" w:cs="Arial"/>
                <w:sz w:val="22"/>
                <w:szCs w:val="22"/>
                <w:lang w:val="es-CO"/>
              </w:rPr>
            </w:pPr>
          </w:p>
        </w:tc>
      </w:tr>
      <w:tr w:rsidR="000C38AF" w:rsidRPr="00FF1C94" w14:paraId="1F723C80"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0F54EABE" w14:textId="2AB953A0" w:rsidR="00AF31A0" w:rsidRPr="004535F4" w:rsidRDefault="00EB7268" w:rsidP="004535F4">
            <w:pPr>
              <w:pStyle w:val="Heading1"/>
              <w:rPr>
                <w:rFonts w:cs="Arial"/>
                <w:sz w:val="22"/>
                <w:szCs w:val="22"/>
                <w:lang w:val="es-CO"/>
              </w:rPr>
            </w:pPr>
            <w:r w:rsidRPr="004535F4">
              <w:rPr>
                <w:rFonts w:cs="Arial"/>
                <w:sz w:val="22"/>
                <w:szCs w:val="22"/>
                <w:lang w:val="es-CO"/>
              </w:rPr>
              <w:t>I</w:t>
            </w:r>
            <w:r w:rsidR="00AE75EB" w:rsidRPr="004535F4">
              <w:rPr>
                <w:rFonts w:cs="Arial"/>
                <w:sz w:val="22"/>
                <w:szCs w:val="22"/>
                <w:lang w:val="es-CO"/>
              </w:rPr>
              <w:t>V</w:t>
            </w:r>
            <w:r w:rsidR="00C620F3" w:rsidRPr="004535F4">
              <w:rPr>
                <w:rFonts w:cs="Arial"/>
                <w:sz w:val="22"/>
                <w:szCs w:val="22"/>
                <w:lang w:val="es-CO"/>
              </w:rPr>
              <w:t xml:space="preserve">. </w:t>
            </w:r>
            <w:r w:rsidR="00AF31A0" w:rsidRPr="004535F4">
              <w:rPr>
                <w:rFonts w:cs="Arial"/>
                <w:sz w:val="22"/>
                <w:szCs w:val="22"/>
                <w:lang w:val="es-CO"/>
              </w:rPr>
              <w:t xml:space="preserve"> </w:t>
            </w:r>
            <w:r w:rsidR="00C620F3" w:rsidRPr="004535F4">
              <w:rPr>
                <w:rFonts w:cs="Arial"/>
                <w:sz w:val="22"/>
                <w:szCs w:val="22"/>
                <w:lang w:val="es-CO"/>
              </w:rPr>
              <w:t>Actividades y Responsabilidades e</w:t>
            </w:r>
            <w:r w:rsidR="001B7C56" w:rsidRPr="004535F4">
              <w:rPr>
                <w:rFonts w:cs="Arial"/>
                <w:sz w:val="22"/>
                <w:szCs w:val="22"/>
                <w:lang w:val="es-CO"/>
              </w:rPr>
              <w:t>sperad</w:t>
            </w:r>
            <w:r w:rsidR="00C620F3" w:rsidRPr="004535F4">
              <w:rPr>
                <w:rFonts w:cs="Arial"/>
                <w:sz w:val="22"/>
                <w:szCs w:val="22"/>
                <w:lang w:val="es-CO"/>
              </w:rPr>
              <w:t>a</w:t>
            </w:r>
            <w:r w:rsidR="001B7C56" w:rsidRPr="004535F4">
              <w:rPr>
                <w:rFonts w:cs="Arial"/>
                <w:sz w:val="22"/>
                <w:szCs w:val="22"/>
                <w:lang w:val="es-CO"/>
              </w:rPr>
              <w:t>s</w:t>
            </w:r>
          </w:p>
        </w:tc>
      </w:tr>
      <w:tr w:rsidR="000C38AF" w:rsidRPr="00FF1C94" w14:paraId="77E94CE8"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trPr>
        <w:tc>
          <w:tcPr>
            <w:tcW w:w="9415" w:type="dxa"/>
            <w:gridSpan w:val="2"/>
            <w:tcBorders>
              <w:top w:val="single" w:sz="4" w:space="0" w:color="auto"/>
              <w:left w:val="single" w:sz="4" w:space="0" w:color="auto"/>
              <w:bottom w:val="single" w:sz="4" w:space="0" w:color="auto"/>
              <w:right w:val="single" w:sz="4" w:space="0" w:color="auto"/>
            </w:tcBorders>
          </w:tcPr>
          <w:p w14:paraId="4F9B79F7" w14:textId="2DA28569" w:rsidR="00517BC6" w:rsidRDefault="00D77184" w:rsidP="004535F4">
            <w:pPr>
              <w:spacing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El/la consultor/a, bajo la supervisión de </w:t>
            </w:r>
            <w:r w:rsidR="00FF1C94">
              <w:rPr>
                <w:rFonts w:cs="Arial"/>
                <w:color w:val="000000" w:themeColor="text1"/>
                <w:sz w:val="22"/>
                <w:szCs w:val="22"/>
                <w:shd w:val="clear" w:color="auto" w:fill="FFFFFF"/>
                <w:lang w:val="es-CO"/>
              </w:rPr>
              <w:t xml:space="preserve">la Jefa de área Mujeres, Paz, seguridad y Acción Humanitaria y/o a quién delegue en articulación con </w:t>
            </w:r>
            <w:r w:rsidRPr="004535F4">
              <w:rPr>
                <w:rFonts w:cs="Arial"/>
                <w:color w:val="000000" w:themeColor="text1"/>
                <w:sz w:val="22"/>
                <w:szCs w:val="22"/>
                <w:shd w:val="clear" w:color="auto" w:fill="FFFFFF"/>
                <w:lang w:val="es-CO"/>
              </w:rPr>
              <w:t>la Unidad para la Implementación del Acuerdo de Paz, será responsable de las actividades y responsabilidades que se señalan a continuación:</w:t>
            </w:r>
          </w:p>
          <w:p w14:paraId="19F0B49A" w14:textId="1C6600CA" w:rsidR="001C320A" w:rsidRPr="001C320A" w:rsidRDefault="00D77184" w:rsidP="00165A18">
            <w:pPr>
              <w:pStyle w:val="ListParagraph"/>
              <w:numPr>
                <w:ilvl w:val="0"/>
                <w:numId w:val="16"/>
              </w:numPr>
              <w:jc w:val="both"/>
              <w:rPr>
                <w:rStyle w:val="BodyTextChar1"/>
                <w:rFonts w:cs="Arial"/>
                <w:color w:val="000000" w:themeColor="text1"/>
                <w:spacing w:val="0"/>
                <w:sz w:val="22"/>
                <w:szCs w:val="22"/>
                <w:shd w:val="clear" w:color="auto" w:fill="FFFFFF"/>
                <w:lang w:val="es-CO"/>
              </w:rPr>
            </w:pPr>
            <w:r w:rsidRPr="001C320A">
              <w:rPr>
                <w:rStyle w:val="BodyTextChar1"/>
                <w:rFonts w:cs="Arial"/>
                <w:color w:val="000000"/>
                <w:sz w:val="22"/>
                <w:szCs w:val="22"/>
                <w:lang w:val="es-CO"/>
              </w:rPr>
              <w:t>Diseñar un plan de trabajo para el desarrollo de la consultoría para ser validado y aprobado por la Unidad para la Implementación del Acuerdo de Paz, indicando ámbitos prioritarios, actividades, actores involucrados y cronograma detallado.</w:t>
            </w:r>
            <w:r w:rsidR="00E54ABB" w:rsidRPr="001C320A">
              <w:rPr>
                <w:rStyle w:val="BodyTextChar1"/>
                <w:rFonts w:cs="Arial"/>
                <w:color w:val="000000"/>
                <w:sz w:val="22"/>
                <w:szCs w:val="22"/>
                <w:lang w:val="es-CO"/>
              </w:rPr>
              <w:t xml:space="preserve"> El plan debe orientarse a:</w:t>
            </w:r>
          </w:p>
          <w:p w14:paraId="09B6D2DD" w14:textId="77777777" w:rsidR="001C320A" w:rsidRDefault="001C320A" w:rsidP="001C320A">
            <w:pPr>
              <w:ind w:left="360"/>
              <w:jc w:val="both"/>
              <w:rPr>
                <w:rFonts w:cs="Arial"/>
                <w:color w:val="000000" w:themeColor="text1"/>
                <w:sz w:val="22"/>
                <w:szCs w:val="22"/>
                <w:shd w:val="clear" w:color="auto" w:fill="FFFFFF"/>
                <w:lang w:val="es-CO"/>
              </w:rPr>
            </w:pPr>
          </w:p>
          <w:p w14:paraId="7CB34479" w14:textId="126EEA15" w:rsidR="001C320A" w:rsidRPr="001C320A" w:rsidRDefault="00521D5A" w:rsidP="00165A18">
            <w:pPr>
              <w:pStyle w:val="ListParagraph"/>
              <w:numPr>
                <w:ilvl w:val="0"/>
                <w:numId w:val="7"/>
              </w:numPr>
              <w:jc w:val="both"/>
              <w:rPr>
                <w:rFonts w:cs="Arial"/>
                <w:color w:val="000000" w:themeColor="text1"/>
                <w:sz w:val="22"/>
                <w:szCs w:val="22"/>
                <w:shd w:val="clear" w:color="auto" w:fill="FFFFFF"/>
                <w:lang w:val="es-CO"/>
              </w:rPr>
            </w:pPr>
            <w:r>
              <w:rPr>
                <w:rFonts w:cs="Arial"/>
                <w:color w:val="000000" w:themeColor="text1"/>
                <w:sz w:val="22"/>
                <w:szCs w:val="22"/>
                <w:shd w:val="clear" w:color="auto" w:fill="FFFFFF"/>
                <w:lang w:val="es-CO"/>
              </w:rPr>
              <w:lastRenderedPageBreak/>
              <w:t>Diseñar</w:t>
            </w:r>
            <w:r w:rsidR="001C320A" w:rsidRPr="001C320A">
              <w:rPr>
                <w:rFonts w:cs="Arial"/>
                <w:color w:val="000000" w:themeColor="text1"/>
                <w:sz w:val="22"/>
                <w:szCs w:val="22"/>
                <w:shd w:val="clear" w:color="auto" w:fill="FFFFFF"/>
                <w:lang w:val="es-CO"/>
              </w:rPr>
              <w:t xml:space="preserve"> herramientas para  el impulso a la implementación del  enfoque de género desde las estrategias emprendidas por la Unidad de Implementación del acuerdo de paz</w:t>
            </w:r>
            <w:r w:rsidR="001C320A">
              <w:rPr>
                <w:rFonts w:cs="Arial"/>
                <w:color w:val="000000" w:themeColor="text1"/>
                <w:sz w:val="22"/>
                <w:szCs w:val="22"/>
                <w:shd w:val="clear" w:color="auto" w:fill="FFFFFF"/>
                <w:lang w:val="es-CO"/>
              </w:rPr>
              <w:t xml:space="preserve">, con el fin de </w:t>
            </w:r>
            <w:r w:rsidR="001C320A" w:rsidRPr="001C320A">
              <w:rPr>
                <w:rFonts w:eastAsia="Calibri" w:cs="Arial"/>
                <w:sz w:val="22"/>
                <w:szCs w:val="22"/>
                <w:lang w:val="es-CO"/>
              </w:rPr>
              <w:t xml:space="preserve"> acelerar la implementación de las medidas de género más rezagadas del Acuerdo Final de Paz. </w:t>
            </w:r>
          </w:p>
          <w:p w14:paraId="68E1EEE2" w14:textId="481B3150" w:rsidR="001C320A" w:rsidRPr="001C320A" w:rsidRDefault="001C320A" w:rsidP="00165A18">
            <w:pPr>
              <w:pStyle w:val="ListParagraph"/>
              <w:numPr>
                <w:ilvl w:val="0"/>
                <w:numId w:val="7"/>
              </w:numPr>
              <w:jc w:val="both"/>
              <w:rPr>
                <w:rFonts w:cs="Arial"/>
                <w:color w:val="000000" w:themeColor="text1"/>
                <w:sz w:val="22"/>
                <w:szCs w:val="22"/>
                <w:shd w:val="clear" w:color="auto" w:fill="FFFFFF"/>
                <w:lang w:val="es-CO"/>
              </w:rPr>
            </w:pPr>
            <w:r w:rsidRPr="001C320A">
              <w:rPr>
                <w:rFonts w:cs="Arial"/>
                <w:color w:val="000000" w:themeColor="text1"/>
                <w:sz w:val="22"/>
                <w:szCs w:val="22"/>
                <w:shd w:val="clear" w:color="auto" w:fill="FFFFFF"/>
                <w:lang w:val="es-CO"/>
              </w:rPr>
              <w:t xml:space="preserve">Realizar </w:t>
            </w:r>
            <w:r w:rsidR="005A4768" w:rsidRPr="00521D5A">
              <w:rPr>
                <w:rFonts w:cs="Arial"/>
                <w:color w:val="000000" w:themeColor="text1"/>
                <w:sz w:val="22"/>
                <w:szCs w:val="22"/>
                <w:shd w:val="clear" w:color="auto" w:fill="FFFFFF"/>
                <w:lang w:val="es-CO"/>
              </w:rPr>
              <w:t xml:space="preserve">acciones para apoyar la actualización del Plan Marco </w:t>
            </w:r>
            <w:r w:rsidR="00176C52">
              <w:rPr>
                <w:rFonts w:cs="Arial"/>
                <w:color w:val="000000" w:themeColor="text1"/>
                <w:sz w:val="22"/>
                <w:szCs w:val="22"/>
                <w:shd w:val="clear" w:color="auto" w:fill="FFFFFF"/>
                <w:lang w:val="es-CO"/>
              </w:rPr>
              <w:t>de</w:t>
            </w:r>
            <w:r w:rsidR="005A4768" w:rsidRPr="00521D5A">
              <w:rPr>
                <w:rFonts w:cs="Arial"/>
                <w:color w:val="000000" w:themeColor="text1"/>
                <w:sz w:val="22"/>
                <w:szCs w:val="22"/>
                <w:shd w:val="clear" w:color="auto" w:fill="FFFFFF"/>
                <w:lang w:val="es-CO"/>
              </w:rPr>
              <w:t xml:space="preserve"> implementación </w:t>
            </w:r>
            <w:r w:rsidR="006E2844">
              <w:rPr>
                <w:rFonts w:cs="Arial"/>
                <w:color w:val="000000" w:themeColor="text1"/>
                <w:sz w:val="22"/>
                <w:szCs w:val="22"/>
                <w:shd w:val="clear" w:color="auto" w:fill="FFFFFF"/>
                <w:lang w:val="es-CO"/>
              </w:rPr>
              <w:t xml:space="preserve">respecto al </w:t>
            </w:r>
            <w:r w:rsidR="005A4768" w:rsidRPr="00521D5A">
              <w:rPr>
                <w:rFonts w:cs="Arial"/>
                <w:color w:val="000000" w:themeColor="text1"/>
                <w:sz w:val="22"/>
                <w:szCs w:val="22"/>
                <w:shd w:val="clear" w:color="auto" w:fill="FFFFFF"/>
                <w:lang w:val="es-CO"/>
              </w:rPr>
              <w:t>enfoque de género.</w:t>
            </w:r>
          </w:p>
          <w:p w14:paraId="00303AAE" w14:textId="1674CC79" w:rsidR="005178FC" w:rsidRPr="006E2844" w:rsidRDefault="005A4768" w:rsidP="00165A18">
            <w:pPr>
              <w:pStyle w:val="ListParagraph"/>
              <w:numPr>
                <w:ilvl w:val="0"/>
                <w:numId w:val="7"/>
              </w:numPr>
              <w:jc w:val="both"/>
              <w:rPr>
                <w:rStyle w:val="BodyTextChar1"/>
                <w:rFonts w:cs="Arial"/>
                <w:color w:val="000000" w:themeColor="text1"/>
                <w:spacing w:val="0"/>
                <w:sz w:val="22"/>
                <w:szCs w:val="22"/>
                <w:shd w:val="clear" w:color="auto" w:fill="FFFFFF"/>
                <w:lang w:val="es-CO"/>
              </w:rPr>
            </w:pPr>
            <w:r w:rsidRPr="001C320A">
              <w:rPr>
                <w:rFonts w:eastAsia="Calibri" w:cs="Arial"/>
                <w:sz w:val="22"/>
                <w:szCs w:val="22"/>
                <w:lang w:val="es-CO"/>
              </w:rPr>
              <w:t xml:space="preserve">Acciones de incidencia para el cumplimiento de los compromisos de las entidades territoriales frente a las medidas de género contempladas en el Plan Marco de Implementación -PMI- del Acuerdo de Paz. </w:t>
            </w:r>
          </w:p>
          <w:p w14:paraId="128F368A" w14:textId="3FA11480" w:rsidR="005A4768" w:rsidRPr="006E2844" w:rsidRDefault="00D77184" w:rsidP="00165A18">
            <w:pPr>
              <w:pStyle w:val="ListParagraph"/>
              <w:numPr>
                <w:ilvl w:val="0"/>
                <w:numId w:val="7"/>
              </w:numPr>
              <w:spacing w:before="120" w:after="160"/>
              <w:jc w:val="both"/>
              <w:rPr>
                <w:rStyle w:val="BodyTextChar1"/>
                <w:rFonts w:cs="Arial"/>
                <w:color w:val="000000" w:themeColor="text1"/>
                <w:spacing w:val="0"/>
                <w:sz w:val="22"/>
                <w:szCs w:val="22"/>
                <w:shd w:val="clear" w:color="auto" w:fill="FFFFFF"/>
                <w:lang w:val="es-CO"/>
              </w:rPr>
            </w:pPr>
            <w:r w:rsidRPr="004535F4">
              <w:rPr>
                <w:rStyle w:val="BodyTextChar1"/>
                <w:rFonts w:cs="Arial"/>
                <w:color w:val="000000"/>
                <w:sz w:val="22"/>
                <w:szCs w:val="22"/>
                <w:lang w:val="es-CO"/>
              </w:rPr>
              <w:t xml:space="preserve">Recomendar, bajo los lineamientos y las prioridades de la Unidad </w:t>
            </w:r>
            <w:r w:rsidR="001C320A">
              <w:rPr>
                <w:rStyle w:val="BodyTextChar1"/>
                <w:rFonts w:cs="Arial"/>
                <w:color w:val="000000"/>
                <w:sz w:val="22"/>
                <w:szCs w:val="22"/>
                <w:lang w:val="es-CO"/>
              </w:rPr>
              <w:t>de</w:t>
            </w:r>
            <w:r w:rsidRPr="004535F4">
              <w:rPr>
                <w:rStyle w:val="BodyTextChar1"/>
                <w:rFonts w:cs="Arial"/>
                <w:color w:val="000000"/>
                <w:sz w:val="22"/>
                <w:szCs w:val="22"/>
                <w:lang w:val="es-CO"/>
              </w:rPr>
              <w:t xml:space="preserve"> Implementación del Acuerdo de Paz, líneas de acción de articulación interinstitucional para la gestión de información y la incidencia</w:t>
            </w:r>
            <w:r w:rsidR="007E0247" w:rsidRPr="004535F4">
              <w:rPr>
                <w:rStyle w:val="BodyTextChar1"/>
                <w:rFonts w:cs="Arial"/>
                <w:color w:val="000000"/>
                <w:sz w:val="22"/>
                <w:szCs w:val="22"/>
                <w:lang w:val="es-CO"/>
              </w:rPr>
              <w:t>.</w:t>
            </w:r>
            <w:r w:rsidR="00517BC6">
              <w:rPr>
                <w:rStyle w:val="BodyTextChar1"/>
                <w:rFonts w:cs="Arial"/>
                <w:color w:val="000000"/>
                <w:sz w:val="22"/>
                <w:szCs w:val="22"/>
                <w:lang w:val="es-CO"/>
              </w:rPr>
              <w:t xml:space="preserve"> </w:t>
            </w:r>
          </w:p>
          <w:p w14:paraId="6763889F" w14:textId="171456D5" w:rsidR="00594BD5" w:rsidRPr="001C320A" w:rsidRDefault="005A4768" w:rsidP="00165A18">
            <w:pPr>
              <w:pStyle w:val="ListParagraph"/>
              <w:numPr>
                <w:ilvl w:val="0"/>
                <w:numId w:val="7"/>
              </w:numPr>
              <w:spacing w:before="120" w:after="160"/>
              <w:jc w:val="both"/>
              <w:rPr>
                <w:rStyle w:val="BodyTextChar1"/>
                <w:rFonts w:cs="Arial"/>
                <w:spacing w:val="0"/>
                <w:sz w:val="22"/>
                <w:szCs w:val="22"/>
                <w:shd w:val="clear" w:color="auto" w:fill="FFFFFF"/>
                <w:lang w:val="es-CO"/>
              </w:rPr>
            </w:pPr>
            <w:r w:rsidRPr="00704F28">
              <w:rPr>
                <w:rFonts w:cs="Arial"/>
                <w:sz w:val="22"/>
                <w:szCs w:val="22"/>
                <w:shd w:val="clear" w:color="auto" w:fill="FFFFFF"/>
                <w:lang w:val="es-CO"/>
              </w:rPr>
              <w:t>Realizar el apoyo a mecanismos de reportes frente a los avances de las medidas de género del Acuerdo de Paz</w:t>
            </w:r>
            <w:r w:rsidR="00DD55C6" w:rsidRPr="00704F28">
              <w:rPr>
                <w:rFonts w:cs="Arial"/>
                <w:sz w:val="22"/>
                <w:szCs w:val="22"/>
                <w:shd w:val="clear" w:color="auto" w:fill="FFFFFF"/>
                <w:lang w:val="es-CO"/>
              </w:rPr>
              <w:t>.</w:t>
            </w:r>
          </w:p>
          <w:p w14:paraId="527C64ED" w14:textId="145A7959" w:rsidR="00594BD5" w:rsidRPr="001C320A" w:rsidRDefault="00DD55C6" w:rsidP="00165A18">
            <w:pPr>
              <w:pStyle w:val="ListParagraph"/>
              <w:numPr>
                <w:ilvl w:val="0"/>
                <w:numId w:val="7"/>
              </w:numPr>
              <w:spacing w:before="120" w:after="160"/>
              <w:jc w:val="both"/>
              <w:rPr>
                <w:rFonts w:cs="Arial"/>
                <w:sz w:val="22"/>
                <w:szCs w:val="22"/>
                <w:shd w:val="clear" w:color="auto" w:fill="FFFFFF"/>
                <w:lang w:val="es-CO"/>
              </w:rPr>
            </w:pPr>
            <w:r w:rsidRPr="00704F28">
              <w:rPr>
                <w:rStyle w:val="BodyTextChar1"/>
                <w:rFonts w:cs="Arial"/>
                <w:sz w:val="22"/>
                <w:szCs w:val="22"/>
                <w:lang w:val="es-CO"/>
              </w:rPr>
              <w:t>Acompañar y e</w:t>
            </w:r>
            <w:r w:rsidR="002600F8" w:rsidRPr="00704F28">
              <w:rPr>
                <w:rStyle w:val="BodyTextChar1"/>
                <w:rFonts w:cs="Arial"/>
                <w:sz w:val="22"/>
                <w:szCs w:val="22"/>
                <w:lang w:val="es-CO"/>
              </w:rPr>
              <w:t xml:space="preserve">laborar la </w:t>
            </w:r>
            <w:r w:rsidR="002600F8" w:rsidRPr="00704F28">
              <w:rPr>
                <w:rFonts w:cs="Arial"/>
                <w:sz w:val="22"/>
                <w:szCs w:val="22"/>
                <w:shd w:val="clear" w:color="auto" w:fill="FFFFFF"/>
                <w:lang w:val="es-CO"/>
              </w:rPr>
              <w:t xml:space="preserve">ruta de seguimiento y monitoreo con los diferentes actores involucrados de las medidas de género  implementadas  que se encuentren más rezagadas del Acuerdo de Paz. </w:t>
            </w:r>
            <w:r w:rsidR="002C426A" w:rsidRPr="00704F28">
              <w:rPr>
                <w:rFonts w:cs="Arial"/>
                <w:sz w:val="22"/>
                <w:szCs w:val="22"/>
                <w:shd w:val="clear" w:color="auto" w:fill="FFFFFF"/>
                <w:lang w:val="es-CO"/>
              </w:rPr>
              <w:t xml:space="preserve"> </w:t>
            </w:r>
            <w:r w:rsidR="005A4768" w:rsidRPr="00704F28">
              <w:rPr>
                <w:rFonts w:cs="Arial"/>
                <w:sz w:val="22"/>
                <w:szCs w:val="22"/>
                <w:shd w:val="clear" w:color="auto" w:fill="FFFFFF"/>
                <w:lang w:val="es-CO"/>
              </w:rPr>
              <w:tab/>
            </w:r>
          </w:p>
          <w:p w14:paraId="54D25D9F" w14:textId="3D5E7B34" w:rsidR="00DD55C6" w:rsidRPr="001C320A" w:rsidRDefault="00D77184" w:rsidP="00165A18">
            <w:pPr>
              <w:pStyle w:val="ListParagraph"/>
              <w:numPr>
                <w:ilvl w:val="0"/>
                <w:numId w:val="7"/>
              </w:numPr>
              <w:spacing w:before="120" w:after="160"/>
              <w:jc w:val="both"/>
              <w:rPr>
                <w:rFonts w:cs="Arial"/>
                <w:sz w:val="22"/>
                <w:szCs w:val="22"/>
                <w:shd w:val="clear" w:color="auto" w:fill="FFFFFF"/>
                <w:lang w:val="es-CO"/>
              </w:rPr>
            </w:pPr>
            <w:r w:rsidRPr="00704F28">
              <w:rPr>
                <w:rStyle w:val="BodyTextChar1"/>
                <w:rFonts w:cs="Arial"/>
                <w:sz w:val="22"/>
                <w:szCs w:val="22"/>
                <w:lang w:val="es-CO"/>
              </w:rPr>
              <w:t>Asesorar, apoyar, acompañar</w:t>
            </w:r>
            <w:r w:rsidR="007E0247" w:rsidRPr="00704F28">
              <w:rPr>
                <w:rStyle w:val="BodyTextChar1"/>
                <w:rFonts w:cs="Arial"/>
                <w:sz w:val="22"/>
                <w:szCs w:val="22"/>
                <w:lang w:val="es-CO"/>
              </w:rPr>
              <w:t xml:space="preserve"> y elaborar las relatorías</w:t>
            </w:r>
            <w:r w:rsidRPr="00704F28">
              <w:rPr>
                <w:rStyle w:val="BodyTextChar1"/>
                <w:rFonts w:cs="Arial"/>
                <w:sz w:val="22"/>
                <w:szCs w:val="22"/>
                <w:lang w:val="es-CO"/>
              </w:rPr>
              <w:t xml:space="preserve"> </w:t>
            </w:r>
            <w:r w:rsidR="007E0247" w:rsidRPr="00704F28">
              <w:rPr>
                <w:rStyle w:val="BodyTextChar1"/>
                <w:rFonts w:cs="Arial"/>
                <w:sz w:val="22"/>
                <w:szCs w:val="22"/>
                <w:lang w:val="es-CO"/>
              </w:rPr>
              <w:t xml:space="preserve">de los </w:t>
            </w:r>
            <w:r w:rsidRPr="00704F28">
              <w:rPr>
                <w:rStyle w:val="BodyTextChar1"/>
                <w:rFonts w:cs="Arial"/>
                <w:sz w:val="22"/>
                <w:szCs w:val="22"/>
                <w:lang w:val="es-CO"/>
              </w:rPr>
              <w:t>encuentros</w:t>
            </w:r>
            <w:r w:rsidR="007E0247" w:rsidRPr="00704F28">
              <w:rPr>
                <w:rStyle w:val="BodyTextChar1"/>
                <w:rFonts w:cs="Arial"/>
                <w:sz w:val="22"/>
                <w:szCs w:val="22"/>
                <w:lang w:val="es-CO"/>
              </w:rPr>
              <w:t>/</w:t>
            </w:r>
            <w:proofErr w:type="gramStart"/>
            <w:r w:rsidR="007E0247" w:rsidRPr="00704F28">
              <w:rPr>
                <w:rStyle w:val="BodyTextChar1"/>
                <w:rFonts w:cs="Arial"/>
                <w:sz w:val="22"/>
                <w:szCs w:val="22"/>
                <w:lang w:val="es-CO"/>
              </w:rPr>
              <w:t>reuniones</w:t>
            </w:r>
            <w:r w:rsidRPr="00704F28">
              <w:rPr>
                <w:rStyle w:val="BodyTextChar1"/>
                <w:rFonts w:cs="Arial"/>
                <w:sz w:val="22"/>
                <w:szCs w:val="22"/>
                <w:lang w:val="es-CO"/>
              </w:rPr>
              <w:t xml:space="preserve"> </w:t>
            </w:r>
            <w:r w:rsidR="007E0247" w:rsidRPr="00704F28">
              <w:rPr>
                <w:rStyle w:val="BodyTextChar1"/>
                <w:rFonts w:cs="Arial"/>
                <w:sz w:val="22"/>
                <w:szCs w:val="22"/>
                <w:lang w:val="es-CO"/>
              </w:rPr>
              <w:t>realizados</w:t>
            </w:r>
            <w:proofErr w:type="gramEnd"/>
            <w:r w:rsidR="007E0247" w:rsidRPr="00704F28">
              <w:rPr>
                <w:rStyle w:val="BodyTextChar1"/>
                <w:rFonts w:cs="Arial"/>
                <w:sz w:val="22"/>
                <w:szCs w:val="22"/>
                <w:lang w:val="es-CO"/>
              </w:rPr>
              <w:t xml:space="preserve"> con</w:t>
            </w:r>
            <w:r w:rsidR="002C426A" w:rsidRPr="00704F28">
              <w:rPr>
                <w:rStyle w:val="BodyTextChar1"/>
                <w:rFonts w:cs="Arial"/>
                <w:sz w:val="22"/>
                <w:szCs w:val="22"/>
                <w:lang w:val="es-CO"/>
              </w:rPr>
              <w:t xml:space="preserve"> </w:t>
            </w:r>
            <w:r w:rsidR="007E0247" w:rsidRPr="00704F28">
              <w:rPr>
                <w:rStyle w:val="BodyTextChar1"/>
                <w:rFonts w:cs="Arial"/>
                <w:sz w:val="22"/>
                <w:szCs w:val="22"/>
                <w:lang w:val="es-CO"/>
              </w:rPr>
              <w:t xml:space="preserve">mecanismos articuladores </w:t>
            </w:r>
            <w:r w:rsidR="002C426A" w:rsidRPr="00704F28">
              <w:rPr>
                <w:rStyle w:val="BodyTextChar1"/>
                <w:rFonts w:cs="Arial"/>
                <w:sz w:val="22"/>
                <w:szCs w:val="22"/>
                <w:lang w:val="es-CO"/>
              </w:rPr>
              <w:t xml:space="preserve">e </w:t>
            </w:r>
            <w:r w:rsidR="002C426A" w:rsidRPr="00704F28">
              <w:rPr>
                <w:rFonts w:cs="Arial"/>
                <w:sz w:val="22"/>
                <w:szCs w:val="22"/>
                <w:shd w:val="clear" w:color="auto" w:fill="FFFFFF"/>
                <w:lang w:val="es-CO"/>
              </w:rPr>
              <w:t>Instancias de verificación, monitoreo y seguimiento del Acuerdo de paz</w:t>
            </w:r>
            <w:r w:rsidR="00DD55C6" w:rsidRPr="00704F28">
              <w:rPr>
                <w:rFonts w:cs="Arial"/>
                <w:sz w:val="22"/>
                <w:szCs w:val="22"/>
                <w:shd w:val="clear" w:color="auto" w:fill="FFFFFF"/>
                <w:lang w:val="es-CO"/>
              </w:rPr>
              <w:t xml:space="preserve"> y equipos de planeación y género de las distintas entidades con compromisos en el Plan Marco de Implementación - PMI identificando los logros y retos.</w:t>
            </w:r>
          </w:p>
          <w:p w14:paraId="6D11956D" w14:textId="20294D22" w:rsidR="002C426A" w:rsidRDefault="002C426A" w:rsidP="00165A18">
            <w:pPr>
              <w:pStyle w:val="ListParagraph"/>
              <w:numPr>
                <w:ilvl w:val="0"/>
                <w:numId w:val="7"/>
              </w:numPr>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Acompañar el proceso de elaboración de metodologías, propuestas pedagógicas e instrumentos para la sistematización de las actividades previstas en el plan de trabajo de género de gobierno, así como la sistematización de las propuestas y </w:t>
            </w:r>
            <w:proofErr w:type="gramStart"/>
            <w:r w:rsidRPr="004535F4">
              <w:rPr>
                <w:rFonts w:cs="Arial"/>
                <w:color w:val="000000" w:themeColor="text1"/>
                <w:sz w:val="22"/>
                <w:szCs w:val="22"/>
                <w:shd w:val="clear" w:color="auto" w:fill="FFFFFF"/>
                <w:lang w:val="es-CO"/>
              </w:rPr>
              <w:t>recomendaciones  para</w:t>
            </w:r>
            <w:proofErr w:type="gramEnd"/>
            <w:r w:rsidRPr="004535F4">
              <w:rPr>
                <w:rFonts w:cs="Arial"/>
                <w:color w:val="000000" w:themeColor="text1"/>
                <w:sz w:val="22"/>
                <w:szCs w:val="22"/>
                <w:shd w:val="clear" w:color="auto" w:fill="FFFFFF"/>
                <w:lang w:val="es-CO"/>
              </w:rPr>
              <w:t xml:space="preserve"> el  cumplimiento de las medidas e género más rezagadas del Acuerdo de paz. Teniendo en cuenta: </w:t>
            </w:r>
          </w:p>
          <w:p w14:paraId="363A8767" w14:textId="77777777" w:rsidR="001C320A" w:rsidRPr="004535F4" w:rsidRDefault="001C320A" w:rsidP="001C320A">
            <w:pPr>
              <w:pStyle w:val="ListParagraph"/>
              <w:jc w:val="both"/>
              <w:rPr>
                <w:rFonts w:cs="Arial"/>
                <w:color w:val="000000" w:themeColor="text1"/>
                <w:sz w:val="22"/>
                <w:szCs w:val="22"/>
                <w:shd w:val="clear" w:color="auto" w:fill="FFFFFF"/>
                <w:lang w:val="es-CO"/>
              </w:rPr>
            </w:pPr>
          </w:p>
          <w:p w14:paraId="279CDAAC" w14:textId="77777777" w:rsidR="002C426A" w:rsidRPr="004535F4" w:rsidRDefault="002C426A" w:rsidP="00165A18">
            <w:pPr>
              <w:pStyle w:val="ListParagraph"/>
              <w:numPr>
                <w:ilvl w:val="1"/>
                <w:numId w:val="7"/>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La </w:t>
            </w:r>
            <w:proofErr w:type="spellStart"/>
            <w:r w:rsidRPr="004535F4">
              <w:rPr>
                <w:rFonts w:cs="Arial"/>
                <w:color w:val="000000" w:themeColor="text1"/>
                <w:sz w:val="22"/>
                <w:szCs w:val="22"/>
                <w:shd w:val="clear" w:color="auto" w:fill="FFFFFF"/>
                <w:lang w:val="es-CO"/>
              </w:rPr>
              <w:t>revision</w:t>
            </w:r>
            <w:proofErr w:type="spellEnd"/>
            <w:r w:rsidRPr="004535F4">
              <w:rPr>
                <w:rFonts w:cs="Arial"/>
                <w:color w:val="000000" w:themeColor="text1"/>
                <w:sz w:val="22"/>
                <w:szCs w:val="22"/>
                <w:shd w:val="clear" w:color="auto" w:fill="FFFFFF"/>
                <w:lang w:val="es-CO"/>
              </w:rPr>
              <w:t xml:space="preserve"> y análisis de información primaria y secundaria, clave para el diseño metodológico de los </w:t>
            </w:r>
            <w:proofErr w:type="spellStart"/>
            <w:r w:rsidRPr="004535F4">
              <w:rPr>
                <w:rFonts w:cs="Arial"/>
                <w:color w:val="000000" w:themeColor="text1"/>
                <w:sz w:val="22"/>
                <w:szCs w:val="22"/>
                <w:shd w:val="clear" w:color="auto" w:fill="FFFFFF"/>
                <w:lang w:val="es-CO"/>
              </w:rPr>
              <w:t>encuetros</w:t>
            </w:r>
            <w:proofErr w:type="spellEnd"/>
            <w:r w:rsidRPr="004535F4">
              <w:rPr>
                <w:rFonts w:cs="Arial"/>
                <w:color w:val="000000" w:themeColor="text1"/>
                <w:sz w:val="22"/>
                <w:szCs w:val="22"/>
                <w:shd w:val="clear" w:color="auto" w:fill="FFFFFF"/>
                <w:lang w:val="es-CO"/>
              </w:rPr>
              <w:t xml:space="preserve"> Género Gobierno</w:t>
            </w:r>
          </w:p>
          <w:p w14:paraId="6711A6CE" w14:textId="3A4E0633" w:rsidR="00231AD7" w:rsidRDefault="002C426A" w:rsidP="00165A18">
            <w:pPr>
              <w:pStyle w:val="ListParagraph"/>
              <w:numPr>
                <w:ilvl w:val="1"/>
                <w:numId w:val="7"/>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Acompañamiento a mesas de trabajo </w:t>
            </w:r>
            <w:r w:rsidR="00517BC6">
              <w:rPr>
                <w:rFonts w:cs="Arial"/>
                <w:color w:val="000000" w:themeColor="text1"/>
                <w:sz w:val="22"/>
                <w:szCs w:val="22"/>
                <w:shd w:val="clear" w:color="auto" w:fill="FFFFFF"/>
                <w:lang w:val="es-CO"/>
              </w:rPr>
              <w:t xml:space="preserve">de la estrategia </w:t>
            </w:r>
            <w:r w:rsidR="001C320A">
              <w:rPr>
                <w:rFonts w:cs="Arial"/>
                <w:color w:val="000000" w:themeColor="text1"/>
                <w:sz w:val="22"/>
                <w:szCs w:val="22"/>
                <w:shd w:val="clear" w:color="auto" w:fill="FFFFFF"/>
                <w:lang w:val="es-CO"/>
              </w:rPr>
              <w:t xml:space="preserve"> Programa Nacional de experiencias demostrativas de implementación del Acuerdo de paz </w:t>
            </w:r>
            <w:r w:rsidRPr="004535F4">
              <w:rPr>
                <w:rFonts w:cs="Arial"/>
                <w:color w:val="000000" w:themeColor="text1"/>
                <w:sz w:val="22"/>
                <w:szCs w:val="22"/>
                <w:shd w:val="clear" w:color="auto" w:fill="FFFFFF"/>
                <w:lang w:val="es-CO"/>
              </w:rPr>
              <w:t xml:space="preserve">con la institucionalidad responsable, los mecanismos e instancias creadas por el mismo. </w:t>
            </w:r>
          </w:p>
          <w:p w14:paraId="3C2B251B" w14:textId="77777777" w:rsidR="00704F28" w:rsidRDefault="00704F28" w:rsidP="00704F28">
            <w:pPr>
              <w:pStyle w:val="ListParagraph"/>
              <w:spacing w:before="120" w:after="160"/>
              <w:ind w:left="1440"/>
              <w:jc w:val="both"/>
              <w:rPr>
                <w:rFonts w:cs="Arial"/>
                <w:color w:val="000000" w:themeColor="text1"/>
                <w:sz w:val="22"/>
                <w:szCs w:val="22"/>
                <w:shd w:val="clear" w:color="auto" w:fill="FFFFFF"/>
                <w:lang w:val="es-CO"/>
              </w:rPr>
            </w:pPr>
          </w:p>
          <w:p w14:paraId="7EC19157" w14:textId="758B5960" w:rsidR="00927E3C" w:rsidRDefault="00037B2F" w:rsidP="00165A18">
            <w:pPr>
              <w:pStyle w:val="ListParagraph"/>
              <w:numPr>
                <w:ilvl w:val="0"/>
                <w:numId w:val="7"/>
              </w:numPr>
              <w:spacing w:before="120" w:after="160"/>
              <w:jc w:val="both"/>
              <w:rPr>
                <w:rFonts w:cs="Arial"/>
                <w:color w:val="000000" w:themeColor="text1"/>
                <w:sz w:val="22"/>
                <w:szCs w:val="22"/>
                <w:shd w:val="clear" w:color="auto" w:fill="FFFFFF"/>
                <w:lang w:val="es-CO"/>
              </w:rPr>
            </w:pPr>
            <w:r w:rsidRPr="00927E3C">
              <w:rPr>
                <w:rFonts w:cs="Arial"/>
                <w:color w:val="000000" w:themeColor="text1"/>
                <w:sz w:val="22"/>
                <w:szCs w:val="22"/>
                <w:shd w:val="clear" w:color="auto" w:fill="FFFFFF"/>
                <w:lang w:val="es-CO"/>
              </w:rPr>
              <w:t>Elaborar un documento</w:t>
            </w:r>
            <w:r w:rsidR="00376889" w:rsidRPr="00927E3C">
              <w:rPr>
                <w:rFonts w:cs="Arial"/>
                <w:color w:val="000000" w:themeColor="text1"/>
                <w:sz w:val="22"/>
                <w:szCs w:val="22"/>
                <w:shd w:val="clear" w:color="auto" w:fill="FFFFFF"/>
                <w:lang w:val="es-CO"/>
              </w:rPr>
              <w:t xml:space="preserve"> final</w:t>
            </w:r>
            <w:r w:rsidRPr="00927E3C">
              <w:rPr>
                <w:rFonts w:cs="Arial"/>
                <w:color w:val="000000" w:themeColor="text1"/>
                <w:sz w:val="22"/>
                <w:szCs w:val="22"/>
                <w:shd w:val="clear" w:color="auto" w:fill="FFFFFF"/>
                <w:lang w:val="es-CO"/>
              </w:rPr>
              <w:t xml:space="preserve"> de sistematización </w:t>
            </w:r>
            <w:r w:rsidR="00C647D0" w:rsidRPr="00927E3C">
              <w:rPr>
                <w:rFonts w:cs="Arial"/>
                <w:color w:val="000000" w:themeColor="text1"/>
                <w:sz w:val="22"/>
                <w:szCs w:val="22"/>
                <w:shd w:val="clear" w:color="auto" w:fill="FFFFFF"/>
                <w:lang w:val="es-CO"/>
              </w:rPr>
              <w:t xml:space="preserve">del seguimiento y monitoreo de las reuniones y compromisos </w:t>
            </w:r>
            <w:r w:rsidR="00231AD7" w:rsidRPr="00927E3C">
              <w:rPr>
                <w:rFonts w:cs="Arial"/>
                <w:color w:val="000000" w:themeColor="text1"/>
                <w:sz w:val="22"/>
                <w:szCs w:val="22"/>
                <w:shd w:val="clear" w:color="auto" w:fill="FFFFFF"/>
                <w:lang w:val="es-CO"/>
              </w:rPr>
              <w:t>de:  Género Gobierno, Mesas de trabajo y Alta Instancia de Género de Gobierno</w:t>
            </w:r>
            <w:r w:rsidR="00CE71D9" w:rsidRPr="00927E3C">
              <w:rPr>
                <w:rFonts w:cs="Arial"/>
                <w:color w:val="000000" w:themeColor="text1"/>
                <w:sz w:val="22"/>
                <w:szCs w:val="22"/>
                <w:shd w:val="clear" w:color="auto" w:fill="FFFFFF"/>
                <w:lang w:val="es-CO"/>
              </w:rPr>
              <w:t xml:space="preserve">. </w:t>
            </w:r>
          </w:p>
          <w:p w14:paraId="57EBA414" w14:textId="77777777" w:rsidR="001C320A" w:rsidRPr="00927E3C" w:rsidRDefault="001C320A" w:rsidP="001C320A">
            <w:pPr>
              <w:pStyle w:val="ListParagraph"/>
              <w:spacing w:before="120" w:after="160"/>
              <w:jc w:val="both"/>
              <w:rPr>
                <w:rFonts w:cs="Arial"/>
                <w:color w:val="000000" w:themeColor="text1"/>
                <w:sz w:val="22"/>
                <w:szCs w:val="22"/>
                <w:shd w:val="clear" w:color="auto" w:fill="FFFFFF"/>
                <w:lang w:val="es-CO"/>
              </w:rPr>
            </w:pPr>
          </w:p>
          <w:p w14:paraId="6B8ADF42" w14:textId="7E43813A" w:rsidR="002C426A" w:rsidRPr="00927E3C" w:rsidRDefault="00927E3C" w:rsidP="00165A18">
            <w:pPr>
              <w:pStyle w:val="ListParagraph"/>
              <w:numPr>
                <w:ilvl w:val="1"/>
                <w:numId w:val="7"/>
              </w:numPr>
              <w:spacing w:before="120" w:after="160"/>
              <w:jc w:val="both"/>
              <w:rPr>
                <w:rFonts w:cs="Arial"/>
                <w:color w:val="000000" w:themeColor="text1"/>
                <w:sz w:val="22"/>
                <w:szCs w:val="22"/>
                <w:shd w:val="clear" w:color="auto" w:fill="FFFFFF"/>
                <w:lang w:val="es-CO"/>
              </w:rPr>
            </w:pPr>
            <w:r>
              <w:rPr>
                <w:rFonts w:cs="Arial"/>
                <w:color w:val="000000" w:themeColor="text1"/>
                <w:sz w:val="22"/>
                <w:szCs w:val="22"/>
                <w:shd w:val="clear" w:color="auto" w:fill="FFFFFF"/>
                <w:lang w:val="es-CO"/>
              </w:rPr>
              <w:t>El documento incluye l</w:t>
            </w:r>
            <w:r w:rsidR="001A53E6" w:rsidRPr="00927E3C">
              <w:rPr>
                <w:rFonts w:cs="Arial"/>
                <w:color w:val="000000" w:themeColor="text1"/>
                <w:sz w:val="22"/>
                <w:szCs w:val="22"/>
                <w:shd w:val="clear" w:color="auto" w:fill="FFFFFF"/>
                <w:lang w:val="es-CO"/>
              </w:rPr>
              <w:t>a</w:t>
            </w:r>
            <w:r w:rsidR="002C426A" w:rsidRPr="00927E3C">
              <w:rPr>
                <w:rFonts w:cs="Arial"/>
                <w:color w:val="000000" w:themeColor="text1"/>
                <w:sz w:val="22"/>
                <w:szCs w:val="22"/>
                <w:shd w:val="clear" w:color="auto" w:fill="FFFFFF"/>
                <w:lang w:val="es-CO"/>
              </w:rPr>
              <w:t xml:space="preserve"> incorporación de los enfoques diferenciales y el análisis interseccional en todo el proceso de sistematización. </w:t>
            </w:r>
          </w:p>
          <w:p w14:paraId="452EBF3A" w14:textId="600BA71E" w:rsidR="001A53E6" w:rsidRPr="00704F28" w:rsidRDefault="001A53E6" w:rsidP="00165A18">
            <w:pPr>
              <w:pStyle w:val="ListParagraph"/>
              <w:numPr>
                <w:ilvl w:val="1"/>
                <w:numId w:val="7"/>
              </w:numPr>
              <w:spacing w:before="120" w:after="160"/>
              <w:jc w:val="both"/>
              <w:rPr>
                <w:rFonts w:cs="Arial"/>
                <w:sz w:val="22"/>
                <w:szCs w:val="22"/>
                <w:shd w:val="clear" w:color="auto" w:fill="FFFFFF"/>
                <w:lang w:val="es-CO"/>
              </w:rPr>
            </w:pPr>
            <w:r w:rsidRPr="00704F28">
              <w:rPr>
                <w:rFonts w:cs="Arial"/>
                <w:sz w:val="22"/>
                <w:szCs w:val="22"/>
                <w:shd w:val="clear" w:color="auto" w:fill="FFFFFF"/>
                <w:lang w:val="es-CO"/>
              </w:rPr>
              <w:t>Compromisos asumidos por la institucionalidad</w:t>
            </w:r>
          </w:p>
          <w:p w14:paraId="624D38E8" w14:textId="77777777" w:rsidR="00761722" w:rsidRPr="00704F28" w:rsidRDefault="00761722" w:rsidP="00165A18">
            <w:pPr>
              <w:pStyle w:val="ListParagraph"/>
              <w:numPr>
                <w:ilvl w:val="1"/>
                <w:numId w:val="7"/>
              </w:numPr>
              <w:spacing w:before="120" w:after="160"/>
              <w:jc w:val="both"/>
              <w:rPr>
                <w:rFonts w:cs="Arial"/>
                <w:sz w:val="22"/>
                <w:szCs w:val="22"/>
                <w:shd w:val="clear" w:color="auto" w:fill="FFFFFF"/>
                <w:lang w:val="es-CO"/>
              </w:rPr>
            </w:pPr>
            <w:r w:rsidRPr="00704F28">
              <w:rPr>
                <w:rFonts w:cs="Arial"/>
                <w:sz w:val="22"/>
                <w:szCs w:val="22"/>
                <w:shd w:val="clear" w:color="auto" w:fill="FFFFFF"/>
                <w:lang w:val="es-CO"/>
              </w:rPr>
              <w:t xml:space="preserve">Avances en la implementación del enfoque de </w:t>
            </w:r>
            <w:proofErr w:type="gramStart"/>
            <w:r w:rsidRPr="00704F28">
              <w:rPr>
                <w:rFonts w:cs="Arial"/>
                <w:sz w:val="22"/>
                <w:szCs w:val="22"/>
                <w:shd w:val="clear" w:color="auto" w:fill="FFFFFF"/>
                <w:lang w:val="es-CO"/>
              </w:rPr>
              <w:t>género,  identificando</w:t>
            </w:r>
            <w:proofErr w:type="gramEnd"/>
            <w:r w:rsidRPr="00704F28">
              <w:rPr>
                <w:rFonts w:cs="Arial"/>
                <w:sz w:val="22"/>
                <w:szCs w:val="22"/>
                <w:shd w:val="clear" w:color="auto" w:fill="FFFFFF"/>
                <w:lang w:val="es-CO"/>
              </w:rPr>
              <w:t xml:space="preserve"> las estrategias para el impuso a las medidas </w:t>
            </w:r>
            <w:proofErr w:type="spellStart"/>
            <w:r w:rsidRPr="00704F28">
              <w:rPr>
                <w:rFonts w:cs="Arial"/>
                <w:sz w:val="22"/>
                <w:szCs w:val="22"/>
                <w:shd w:val="clear" w:color="auto" w:fill="FFFFFF"/>
                <w:lang w:val="es-CO"/>
              </w:rPr>
              <w:t>mas</w:t>
            </w:r>
            <w:proofErr w:type="spellEnd"/>
            <w:r w:rsidRPr="00704F28">
              <w:rPr>
                <w:rFonts w:cs="Arial"/>
                <w:sz w:val="22"/>
                <w:szCs w:val="22"/>
                <w:shd w:val="clear" w:color="auto" w:fill="FFFFFF"/>
                <w:lang w:val="es-CO"/>
              </w:rPr>
              <w:t xml:space="preserve"> rezadas del Acuerdo de Paz. </w:t>
            </w:r>
          </w:p>
          <w:p w14:paraId="7E4C7F70" w14:textId="0E9A2A5A" w:rsidR="001A53E6" w:rsidRPr="004535F4" w:rsidRDefault="001A53E6" w:rsidP="00165A18">
            <w:pPr>
              <w:pStyle w:val="ListParagraph"/>
              <w:numPr>
                <w:ilvl w:val="1"/>
                <w:numId w:val="7"/>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Recomendaciones de las Instancias creadas por el Acuerdo </w:t>
            </w:r>
          </w:p>
          <w:p w14:paraId="29AB501E" w14:textId="4374790D" w:rsidR="002C426A" w:rsidRPr="004535F4" w:rsidRDefault="001A53E6" w:rsidP="00165A18">
            <w:pPr>
              <w:pStyle w:val="ListParagraph"/>
              <w:numPr>
                <w:ilvl w:val="1"/>
                <w:numId w:val="7"/>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Retos y desafíos </w:t>
            </w:r>
          </w:p>
          <w:p w14:paraId="16FF2B42" w14:textId="77777777" w:rsidR="00DD55C6" w:rsidRDefault="001A53E6" w:rsidP="00165A18">
            <w:pPr>
              <w:pStyle w:val="ListParagraph"/>
              <w:numPr>
                <w:ilvl w:val="1"/>
                <w:numId w:val="7"/>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lastRenderedPageBreak/>
              <w:t>Recomendaciones para continuar en el avance en el cumplimiento de las medidas de género del Plan Marco de Implementación del Acuerdo Final de Paz.</w:t>
            </w:r>
          </w:p>
          <w:p w14:paraId="5A1FDF2D" w14:textId="71DBC41B" w:rsidR="001A53E6" w:rsidRPr="004535F4" w:rsidRDefault="001A53E6" w:rsidP="00DD55C6">
            <w:pPr>
              <w:pStyle w:val="ListParagraph"/>
              <w:spacing w:before="120" w:after="160"/>
              <w:ind w:left="144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 </w:t>
            </w:r>
          </w:p>
          <w:p w14:paraId="5E0A9DE5" w14:textId="293154F5" w:rsidR="001A53E6" w:rsidRDefault="001A53E6" w:rsidP="00165A18">
            <w:pPr>
              <w:pStyle w:val="ListParagraph"/>
              <w:numPr>
                <w:ilvl w:val="0"/>
                <w:numId w:val="7"/>
              </w:numPr>
              <w:jc w:val="both"/>
              <w:rPr>
                <w:rStyle w:val="BodyTextChar1"/>
                <w:rFonts w:cs="Arial"/>
                <w:color w:val="000000" w:themeColor="text1"/>
                <w:sz w:val="22"/>
                <w:szCs w:val="22"/>
                <w:lang w:val="es-CO"/>
              </w:rPr>
            </w:pPr>
            <w:r w:rsidRPr="004535F4">
              <w:rPr>
                <w:rStyle w:val="BodyTextChar1"/>
                <w:rFonts w:cs="Arial"/>
                <w:color w:val="000000" w:themeColor="text1"/>
                <w:sz w:val="22"/>
                <w:szCs w:val="22"/>
                <w:lang w:val="es-CO"/>
              </w:rPr>
              <w:t>Participar en las reuniones de coordinación y/o seguimiento convocadas por la Unidad para la Implementación del Acuerdo, incorporando en el desarrollo de sus funciones las orientaciones y recomendaciones para para el buen término de la consultoría.</w:t>
            </w:r>
          </w:p>
          <w:p w14:paraId="6662A834" w14:textId="77777777" w:rsidR="00DD55C6" w:rsidRPr="004535F4" w:rsidRDefault="00DD55C6" w:rsidP="00DD55C6">
            <w:pPr>
              <w:pStyle w:val="ListParagraph"/>
              <w:jc w:val="both"/>
              <w:rPr>
                <w:rStyle w:val="BodyTextChar1"/>
                <w:rFonts w:cs="Arial"/>
                <w:color w:val="000000" w:themeColor="text1"/>
                <w:sz w:val="22"/>
                <w:szCs w:val="22"/>
                <w:lang w:val="es-CO"/>
              </w:rPr>
            </w:pPr>
          </w:p>
          <w:p w14:paraId="585837B3" w14:textId="77777777" w:rsidR="001A53E6" w:rsidRPr="004535F4" w:rsidRDefault="001A53E6" w:rsidP="00165A18">
            <w:pPr>
              <w:pStyle w:val="ListParagraph"/>
              <w:numPr>
                <w:ilvl w:val="0"/>
                <w:numId w:val="7"/>
              </w:numPr>
              <w:jc w:val="both"/>
              <w:rPr>
                <w:rStyle w:val="BodyTextChar1"/>
                <w:rFonts w:cs="Arial"/>
                <w:color w:val="000000" w:themeColor="text1"/>
                <w:sz w:val="22"/>
                <w:szCs w:val="22"/>
                <w:lang w:val="es-CO"/>
              </w:rPr>
            </w:pPr>
            <w:r w:rsidRPr="004535F4">
              <w:rPr>
                <w:rStyle w:val="BodyTextChar1"/>
                <w:rFonts w:cs="Arial"/>
                <w:color w:val="000000" w:themeColor="text1"/>
                <w:sz w:val="22"/>
                <w:szCs w:val="22"/>
                <w:lang w:val="es-CO"/>
              </w:rPr>
              <w:t>Elaborar informes y reportes periódicos sobre avances del proceso, a solicitud de la supervisión del contrato.</w:t>
            </w:r>
          </w:p>
          <w:p w14:paraId="194E9CFD" w14:textId="46156195" w:rsidR="00BE7E01" w:rsidRPr="004535F4" w:rsidRDefault="00BE7E01" w:rsidP="004535F4">
            <w:pPr>
              <w:ind w:left="360"/>
              <w:jc w:val="both"/>
              <w:rPr>
                <w:rFonts w:cs="Arial"/>
                <w:color w:val="000000" w:themeColor="text1"/>
                <w:sz w:val="22"/>
                <w:szCs w:val="22"/>
                <w:shd w:val="clear" w:color="auto" w:fill="FFFFFF"/>
                <w:lang w:val="es-CO"/>
              </w:rPr>
            </w:pPr>
          </w:p>
        </w:tc>
      </w:tr>
      <w:tr w:rsidR="000C38AF" w:rsidRPr="004535F4" w14:paraId="25F7B38B"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941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C38468F" w14:textId="77777777" w:rsidR="00AE75EB" w:rsidRPr="004535F4" w:rsidRDefault="00AE75EB" w:rsidP="004535F4">
            <w:pPr>
              <w:pStyle w:val="Heading1"/>
              <w:rPr>
                <w:rFonts w:cs="Arial"/>
                <w:i/>
                <w:iCs/>
                <w:sz w:val="22"/>
                <w:szCs w:val="22"/>
                <w:lang w:val="es-CO"/>
              </w:rPr>
            </w:pPr>
            <w:r w:rsidRPr="004535F4">
              <w:rPr>
                <w:rFonts w:cs="Arial"/>
                <w:sz w:val="22"/>
                <w:szCs w:val="22"/>
                <w:lang w:val="es-CO"/>
              </w:rPr>
              <w:lastRenderedPageBreak/>
              <w:t>V.  Productos Esperados</w:t>
            </w:r>
          </w:p>
        </w:tc>
      </w:tr>
      <w:tr w:rsidR="000C38AF" w:rsidRPr="00FF1C94" w14:paraId="08673D4B"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9415" w:type="dxa"/>
            <w:gridSpan w:val="2"/>
            <w:tcBorders>
              <w:top w:val="single" w:sz="4" w:space="0" w:color="auto"/>
              <w:left w:val="single" w:sz="4" w:space="0" w:color="auto"/>
              <w:bottom w:val="single" w:sz="4" w:space="0" w:color="auto"/>
              <w:right w:val="single" w:sz="4" w:space="0" w:color="auto"/>
            </w:tcBorders>
          </w:tcPr>
          <w:p w14:paraId="124267BE" w14:textId="6421B71C" w:rsidR="001A53E6" w:rsidRPr="002B3DE6" w:rsidRDefault="00CD2C3A" w:rsidP="004535F4">
            <w:pPr>
              <w:jc w:val="both"/>
              <w:rPr>
                <w:rStyle w:val="BodyTextChar1"/>
                <w:rFonts w:cs="Arial"/>
                <w:color w:val="000000"/>
                <w:sz w:val="22"/>
                <w:szCs w:val="22"/>
                <w:lang w:val="es-CO"/>
              </w:rPr>
            </w:pPr>
            <w:r w:rsidRPr="002B3DE6">
              <w:rPr>
                <w:rFonts w:cs="Arial"/>
                <w:b/>
                <w:sz w:val="22"/>
                <w:szCs w:val="22"/>
                <w:lang w:val="es-ES"/>
              </w:rPr>
              <w:t>P</w:t>
            </w:r>
            <w:r w:rsidR="001A53E6" w:rsidRPr="002B3DE6">
              <w:rPr>
                <w:rFonts w:cs="Arial"/>
                <w:b/>
                <w:sz w:val="22"/>
                <w:szCs w:val="22"/>
                <w:lang w:val="es-ES"/>
              </w:rPr>
              <w:t xml:space="preserve">RODUCTO </w:t>
            </w:r>
            <w:r w:rsidR="002B3DE6" w:rsidRPr="002B3DE6">
              <w:rPr>
                <w:rFonts w:cs="Arial"/>
                <w:b/>
                <w:sz w:val="22"/>
                <w:szCs w:val="22"/>
                <w:lang w:val="es-ES"/>
              </w:rPr>
              <w:t>1</w:t>
            </w:r>
            <w:r w:rsidRPr="002B3DE6">
              <w:rPr>
                <w:rFonts w:cs="Arial"/>
                <w:b/>
                <w:sz w:val="22"/>
                <w:szCs w:val="22"/>
                <w:lang w:val="es-ES"/>
              </w:rPr>
              <w:t>:</w:t>
            </w:r>
            <w:r w:rsidRPr="002B3DE6">
              <w:rPr>
                <w:rFonts w:cs="Arial"/>
                <w:sz w:val="22"/>
                <w:szCs w:val="22"/>
                <w:lang w:val="es-ES"/>
              </w:rPr>
              <w:t xml:space="preserve"> </w:t>
            </w:r>
            <w:r w:rsidR="001A53E6" w:rsidRPr="002B3DE6">
              <w:rPr>
                <w:rStyle w:val="BodyTextChar1"/>
                <w:rFonts w:cs="Arial"/>
                <w:color w:val="000000"/>
                <w:sz w:val="22"/>
                <w:szCs w:val="22"/>
                <w:lang w:val="es-CO"/>
              </w:rPr>
              <w:t>plan de trabajo para el desarrollo de la consultoría para ser validado y aprobado por la Unidad para la Implementación del Acuerdo de Paz, indicando ámbitos prioritarios, actividades, actores involucrados y cronograma detallado.</w:t>
            </w:r>
          </w:p>
          <w:p w14:paraId="73B48553" w14:textId="4348E09D" w:rsidR="002B3DE6" w:rsidRPr="002B3DE6" w:rsidRDefault="002B3DE6" w:rsidP="004535F4">
            <w:pPr>
              <w:jc w:val="both"/>
              <w:rPr>
                <w:rStyle w:val="BodyTextChar1"/>
                <w:rFonts w:cs="Arial"/>
                <w:color w:val="000000"/>
                <w:sz w:val="22"/>
                <w:szCs w:val="22"/>
                <w:lang w:val="es-CO"/>
              </w:rPr>
            </w:pPr>
            <w:r w:rsidRPr="002B3DE6">
              <w:rPr>
                <w:rStyle w:val="BodyTextChar1"/>
                <w:rFonts w:cs="Arial"/>
                <w:color w:val="000000"/>
                <w:sz w:val="22"/>
                <w:szCs w:val="22"/>
                <w:lang w:val="es-CO"/>
              </w:rPr>
              <w:t>Porcentaje de pago: 0</w:t>
            </w:r>
          </w:p>
          <w:p w14:paraId="33336EE8" w14:textId="77777777" w:rsidR="001A53E6" w:rsidRPr="002B3DE6" w:rsidRDefault="001A53E6" w:rsidP="004535F4">
            <w:pPr>
              <w:pStyle w:val="TableParagraph"/>
              <w:ind w:right="134"/>
              <w:jc w:val="both"/>
              <w:rPr>
                <w:rFonts w:ascii="Arial" w:hAnsi="Arial" w:cs="Arial"/>
                <w:i/>
                <w:iCs/>
              </w:rPr>
            </w:pPr>
          </w:p>
          <w:p w14:paraId="48DC1CB2" w14:textId="77777777" w:rsidR="001A53E6" w:rsidRPr="00D647CC" w:rsidRDefault="001A53E6" w:rsidP="004535F4">
            <w:pPr>
              <w:jc w:val="both"/>
              <w:rPr>
                <w:rFonts w:cs="Arial"/>
                <w:sz w:val="22"/>
                <w:szCs w:val="22"/>
                <w:lang w:val="es-CO"/>
              </w:rPr>
            </w:pPr>
            <w:r w:rsidRPr="00D647CC">
              <w:rPr>
                <w:rFonts w:eastAsia="Arial" w:cs="Arial"/>
                <w:sz w:val="22"/>
                <w:szCs w:val="22"/>
                <w:u w:val="single"/>
                <w:lang w:val="es-ES"/>
              </w:rPr>
              <w:t>Tiempo de entrega:</w:t>
            </w:r>
            <w:r w:rsidRPr="00D647CC">
              <w:rPr>
                <w:rFonts w:eastAsia="Arial" w:cs="Arial"/>
                <w:sz w:val="22"/>
                <w:szCs w:val="22"/>
                <w:lang w:val="es-ES"/>
              </w:rPr>
              <w:t xml:space="preserve"> 15 días posteriores a la firma del contrato. </w:t>
            </w:r>
          </w:p>
          <w:p w14:paraId="507F47ED" w14:textId="67E24E0D" w:rsidR="00CD2C3A" w:rsidRPr="00D647CC" w:rsidRDefault="001A53E6" w:rsidP="004535F4">
            <w:pPr>
              <w:pStyle w:val="TableParagraph"/>
              <w:ind w:right="134"/>
              <w:jc w:val="both"/>
              <w:rPr>
                <w:rFonts w:ascii="Arial" w:eastAsia="Arial" w:hAnsi="Arial" w:cs="Arial"/>
              </w:rPr>
            </w:pPr>
            <w:r w:rsidRPr="00D647CC">
              <w:rPr>
                <w:rFonts w:ascii="Arial" w:eastAsia="Arial" w:hAnsi="Arial" w:cs="Arial"/>
              </w:rPr>
              <w:t>No se genera pago de honorarios con este entregable.</w:t>
            </w:r>
          </w:p>
          <w:p w14:paraId="7A125FD6" w14:textId="77777777" w:rsidR="001A53E6" w:rsidRPr="00D647CC" w:rsidRDefault="001A53E6" w:rsidP="004535F4">
            <w:pPr>
              <w:pStyle w:val="TableParagraph"/>
              <w:ind w:right="134"/>
              <w:jc w:val="both"/>
              <w:rPr>
                <w:rFonts w:ascii="Arial" w:hAnsi="Arial" w:cs="Arial"/>
                <w:b/>
              </w:rPr>
            </w:pPr>
          </w:p>
          <w:p w14:paraId="7FB16845" w14:textId="77777777" w:rsidR="00D647CC" w:rsidRPr="00D647CC" w:rsidRDefault="001A53E6" w:rsidP="004535F4">
            <w:pPr>
              <w:jc w:val="both"/>
              <w:rPr>
                <w:rStyle w:val="cf01"/>
                <w:rFonts w:ascii="Arial" w:hAnsi="Arial" w:cs="Arial"/>
                <w:sz w:val="22"/>
                <w:szCs w:val="22"/>
                <w:lang w:val="es-ES"/>
              </w:rPr>
            </w:pPr>
            <w:r w:rsidRPr="00D647CC">
              <w:rPr>
                <w:rStyle w:val="cf01"/>
                <w:rFonts w:ascii="Arial" w:hAnsi="Arial" w:cs="Arial"/>
                <w:b/>
                <w:bCs/>
                <w:sz w:val="22"/>
                <w:szCs w:val="22"/>
                <w:lang w:val="es-ES"/>
              </w:rPr>
              <w:t xml:space="preserve">PRODUCTO </w:t>
            </w:r>
            <w:r w:rsidR="002B3DE6" w:rsidRPr="00D647CC">
              <w:rPr>
                <w:rStyle w:val="cf01"/>
                <w:rFonts w:ascii="Arial" w:hAnsi="Arial" w:cs="Arial"/>
                <w:b/>
                <w:bCs/>
                <w:sz w:val="22"/>
                <w:szCs w:val="22"/>
                <w:lang w:val="es-ES"/>
              </w:rPr>
              <w:t>2</w:t>
            </w:r>
            <w:r w:rsidRPr="00D647CC">
              <w:rPr>
                <w:rStyle w:val="cf01"/>
                <w:rFonts w:ascii="Arial" w:hAnsi="Arial" w:cs="Arial"/>
                <w:b/>
                <w:bCs/>
                <w:sz w:val="22"/>
                <w:szCs w:val="22"/>
                <w:lang w:val="es-ES"/>
              </w:rPr>
              <w:t>.</w:t>
            </w:r>
            <w:r w:rsidRPr="00D647CC">
              <w:rPr>
                <w:rStyle w:val="cf01"/>
                <w:rFonts w:ascii="Arial" w:hAnsi="Arial" w:cs="Arial"/>
                <w:sz w:val="22"/>
                <w:szCs w:val="22"/>
                <w:lang w:val="es-ES"/>
              </w:rPr>
              <w:t xml:space="preserve"> </w:t>
            </w:r>
            <w:r w:rsidR="00557D64" w:rsidRPr="00D647CC">
              <w:rPr>
                <w:rStyle w:val="cf01"/>
                <w:rFonts w:ascii="Arial" w:hAnsi="Arial" w:cs="Arial"/>
                <w:sz w:val="22"/>
                <w:szCs w:val="22"/>
                <w:lang w:val="es-ES"/>
              </w:rPr>
              <w:t xml:space="preserve"> Un documento </w:t>
            </w:r>
            <w:r w:rsidRPr="00D647CC">
              <w:rPr>
                <w:rStyle w:val="cf01"/>
                <w:rFonts w:ascii="Arial" w:hAnsi="Arial" w:cs="Arial"/>
                <w:sz w:val="22"/>
                <w:szCs w:val="22"/>
                <w:lang w:val="es-ES"/>
              </w:rPr>
              <w:t>Inform</w:t>
            </w:r>
            <w:r w:rsidR="00557D64" w:rsidRPr="00D647CC">
              <w:rPr>
                <w:rStyle w:val="cf01"/>
                <w:rFonts w:ascii="Arial" w:hAnsi="Arial" w:cs="Arial"/>
                <w:sz w:val="22"/>
                <w:szCs w:val="22"/>
                <w:lang w:val="es-ES"/>
              </w:rPr>
              <w:t xml:space="preserve">e </w:t>
            </w:r>
            <w:r w:rsidR="009E6999" w:rsidRPr="00D647CC">
              <w:rPr>
                <w:rStyle w:val="cf01"/>
                <w:rFonts w:ascii="Arial" w:hAnsi="Arial" w:cs="Arial"/>
                <w:sz w:val="22"/>
                <w:szCs w:val="22"/>
                <w:lang w:val="es-ES"/>
              </w:rPr>
              <w:t>que incluya una</w:t>
            </w:r>
            <w:r w:rsidR="00557D64" w:rsidRPr="00D647CC">
              <w:rPr>
                <w:rStyle w:val="cf01"/>
                <w:rFonts w:ascii="Arial" w:hAnsi="Arial" w:cs="Arial"/>
                <w:sz w:val="22"/>
                <w:szCs w:val="22"/>
                <w:lang w:val="es-ES"/>
              </w:rPr>
              <w:t xml:space="preserve"> propuesta</w:t>
            </w:r>
            <w:r w:rsidR="009E6999" w:rsidRPr="00D647CC">
              <w:rPr>
                <w:rStyle w:val="cf01"/>
                <w:rFonts w:ascii="Arial" w:hAnsi="Arial" w:cs="Arial"/>
                <w:sz w:val="22"/>
                <w:szCs w:val="22"/>
                <w:lang w:val="es-ES"/>
              </w:rPr>
              <w:t xml:space="preserve"> de</w:t>
            </w:r>
            <w:r w:rsidR="00557D64" w:rsidRPr="00D647CC">
              <w:rPr>
                <w:rStyle w:val="cf01"/>
                <w:rFonts w:ascii="Arial" w:hAnsi="Arial" w:cs="Arial"/>
                <w:sz w:val="22"/>
                <w:szCs w:val="22"/>
                <w:lang w:val="es-ES"/>
              </w:rPr>
              <w:t xml:space="preserve"> folleto para actores relevantes en el proceso de implem</w:t>
            </w:r>
            <w:r w:rsidR="00431907" w:rsidRPr="00D647CC">
              <w:rPr>
                <w:rStyle w:val="cf01"/>
                <w:rFonts w:ascii="Arial" w:hAnsi="Arial" w:cs="Arial"/>
                <w:sz w:val="22"/>
                <w:szCs w:val="22"/>
                <w:lang w:val="es-ES"/>
              </w:rPr>
              <w:t>en</w:t>
            </w:r>
            <w:r w:rsidR="00557D64" w:rsidRPr="00D647CC">
              <w:rPr>
                <w:rStyle w:val="cf01"/>
                <w:rFonts w:ascii="Arial" w:hAnsi="Arial" w:cs="Arial"/>
                <w:sz w:val="22"/>
                <w:szCs w:val="22"/>
                <w:lang w:val="es-ES"/>
              </w:rPr>
              <w:t>tación de las medidas de género del P</w:t>
            </w:r>
            <w:r w:rsidR="009E6999" w:rsidRPr="00D647CC">
              <w:rPr>
                <w:rStyle w:val="cf01"/>
                <w:rFonts w:ascii="Arial" w:hAnsi="Arial" w:cs="Arial"/>
                <w:sz w:val="22"/>
                <w:szCs w:val="22"/>
                <w:lang w:val="es-ES"/>
              </w:rPr>
              <w:t xml:space="preserve">lan </w:t>
            </w:r>
            <w:r w:rsidR="00557D64" w:rsidRPr="00D647CC">
              <w:rPr>
                <w:rStyle w:val="cf01"/>
                <w:rFonts w:ascii="Arial" w:hAnsi="Arial" w:cs="Arial"/>
                <w:sz w:val="22"/>
                <w:szCs w:val="22"/>
                <w:lang w:val="es-ES"/>
              </w:rPr>
              <w:t>M</w:t>
            </w:r>
            <w:r w:rsidR="009E6999" w:rsidRPr="00D647CC">
              <w:rPr>
                <w:rStyle w:val="cf01"/>
                <w:rFonts w:ascii="Arial" w:hAnsi="Arial" w:cs="Arial"/>
                <w:sz w:val="22"/>
                <w:szCs w:val="22"/>
                <w:lang w:val="es-ES"/>
              </w:rPr>
              <w:t xml:space="preserve">arco de </w:t>
            </w:r>
            <w:proofErr w:type="spellStart"/>
            <w:r w:rsidR="00557D64" w:rsidRPr="00D647CC">
              <w:rPr>
                <w:rStyle w:val="cf01"/>
                <w:rFonts w:ascii="Arial" w:hAnsi="Arial" w:cs="Arial"/>
                <w:sz w:val="22"/>
                <w:szCs w:val="22"/>
                <w:lang w:val="es-ES"/>
              </w:rPr>
              <w:t>I</w:t>
            </w:r>
            <w:r w:rsidR="002072BA" w:rsidRPr="00D647CC">
              <w:rPr>
                <w:rStyle w:val="cf01"/>
                <w:rFonts w:ascii="Arial" w:hAnsi="Arial" w:cs="Arial"/>
                <w:sz w:val="22"/>
                <w:szCs w:val="22"/>
                <w:lang w:val="es-ES"/>
              </w:rPr>
              <w:t>mplementació</w:t>
            </w:r>
            <w:proofErr w:type="spellEnd"/>
            <w:r w:rsidR="002072BA" w:rsidRPr="00D647CC">
              <w:rPr>
                <w:rStyle w:val="cf01"/>
                <w:rFonts w:ascii="Arial" w:hAnsi="Arial" w:cs="Arial"/>
                <w:sz w:val="22"/>
                <w:szCs w:val="22"/>
                <w:lang w:val="es-ES"/>
              </w:rPr>
              <w:t>-PMI</w:t>
            </w:r>
            <w:r w:rsidR="00557D64" w:rsidRPr="00D647CC">
              <w:rPr>
                <w:rStyle w:val="cf01"/>
                <w:rFonts w:ascii="Arial" w:hAnsi="Arial" w:cs="Arial"/>
                <w:sz w:val="22"/>
                <w:szCs w:val="22"/>
                <w:lang w:val="es-ES"/>
              </w:rPr>
              <w:t xml:space="preserve">  </w:t>
            </w:r>
            <w:r w:rsidRPr="00D647CC">
              <w:rPr>
                <w:rStyle w:val="cf01"/>
                <w:rFonts w:ascii="Arial" w:hAnsi="Arial" w:cs="Arial"/>
                <w:sz w:val="22"/>
                <w:szCs w:val="22"/>
                <w:lang w:val="es-ES"/>
              </w:rPr>
              <w:t>que dé cuenta</w:t>
            </w:r>
            <w:r w:rsidR="00557D64" w:rsidRPr="00D647CC">
              <w:rPr>
                <w:rStyle w:val="cf01"/>
                <w:rFonts w:ascii="Arial" w:hAnsi="Arial" w:cs="Arial"/>
                <w:sz w:val="22"/>
                <w:szCs w:val="22"/>
                <w:lang w:val="es-ES"/>
              </w:rPr>
              <w:t xml:space="preserve"> del </w:t>
            </w:r>
            <w:r w:rsidR="002072BA" w:rsidRPr="00D647CC">
              <w:rPr>
                <w:rStyle w:val="cf01"/>
                <w:rFonts w:ascii="Arial" w:hAnsi="Arial" w:cs="Arial"/>
                <w:sz w:val="22"/>
                <w:szCs w:val="22"/>
                <w:lang w:val="es-ES"/>
              </w:rPr>
              <w:t>proceso adelantado en el</w:t>
            </w:r>
            <w:r w:rsidR="00557D64" w:rsidRPr="00D647CC">
              <w:rPr>
                <w:rStyle w:val="cf01"/>
                <w:rFonts w:ascii="Arial" w:hAnsi="Arial" w:cs="Arial"/>
                <w:sz w:val="22"/>
                <w:szCs w:val="22"/>
                <w:lang w:val="es-ES"/>
              </w:rPr>
              <w:t xml:space="preserve"> Programa Nacional de </w:t>
            </w:r>
            <w:r w:rsidR="00431907" w:rsidRPr="00D647CC">
              <w:rPr>
                <w:rStyle w:val="cf01"/>
                <w:rFonts w:ascii="Arial" w:hAnsi="Arial" w:cs="Arial"/>
                <w:sz w:val="22"/>
                <w:szCs w:val="22"/>
                <w:lang w:val="es-ES"/>
              </w:rPr>
              <w:t>e</w:t>
            </w:r>
            <w:r w:rsidR="00557D64" w:rsidRPr="00D647CC">
              <w:rPr>
                <w:rStyle w:val="cf01"/>
                <w:rFonts w:ascii="Arial" w:hAnsi="Arial" w:cs="Arial"/>
                <w:sz w:val="22"/>
                <w:szCs w:val="22"/>
                <w:lang w:val="es-ES"/>
              </w:rPr>
              <w:t xml:space="preserve">xperiencias </w:t>
            </w:r>
            <w:r w:rsidR="00431907" w:rsidRPr="00D647CC">
              <w:rPr>
                <w:rStyle w:val="cf01"/>
                <w:rFonts w:ascii="Arial" w:hAnsi="Arial" w:cs="Arial"/>
                <w:sz w:val="22"/>
                <w:szCs w:val="22"/>
                <w:lang w:val="es-ES"/>
              </w:rPr>
              <w:t>d</w:t>
            </w:r>
            <w:r w:rsidR="00557D64" w:rsidRPr="00D647CC">
              <w:rPr>
                <w:rStyle w:val="cf01"/>
                <w:rFonts w:ascii="Arial" w:hAnsi="Arial" w:cs="Arial"/>
                <w:sz w:val="22"/>
                <w:szCs w:val="22"/>
                <w:lang w:val="es-ES"/>
              </w:rPr>
              <w:t xml:space="preserve">emostrativas de implementación del </w:t>
            </w:r>
            <w:r w:rsidR="002072BA" w:rsidRPr="00D647CC">
              <w:rPr>
                <w:rStyle w:val="cf01"/>
                <w:rFonts w:ascii="Arial" w:hAnsi="Arial" w:cs="Arial"/>
                <w:sz w:val="22"/>
                <w:szCs w:val="22"/>
                <w:lang w:val="es-ES"/>
              </w:rPr>
              <w:t>A</w:t>
            </w:r>
            <w:r w:rsidR="00557D64" w:rsidRPr="00D647CC">
              <w:rPr>
                <w:rStyle w:val="cf01"/>
                <w:rFonts w:ascii="Arial" w:hAnsi="Arial" w:cs="Arial"/>
                <w:sz w:val="22"/>
                <w:szCs w:val="22"/>
                <w:lang w:val="es-ES"/>
              </w:rPr>
              <w:t xml:space="preserve">cuerdo de </w:t>
            </w:r>
            <w:r w:rsidR="002072BA" w:rsidRPr="00D647CC">
              <w:rPr>
                <w:rStyle w:val="cf01"/>
                <w:rFonts w:ascii="Arial" w:hAnsi="Arial" w:cs="Arial"/>
                <w:sz w:val="22"/>
                <w:szCs w:val="22"/>
                <w:lang w:val="es-ES"/>
              </w:rPr>
              <w:t>P</w:t>
            </w:r>
            <w:r w:rsidR="00557D64" w:rsidRPr="00D647CC">
              <w:rPr>
                <w:rStyle w:val="cf01"/>
                <w:rFonts w:ascii="Arial" w:hAnsi="Arial" w:cs="Arial"/>
                <w:sz w:val="22"/>
                <w:szCs w:val="22"/>
                <w:lang w:val="es-ES"/>
              </w:rPr>
              <w:t>az con enfoque de género</w:t>
            </w:r>
            <w:r w:rsidR="00431907" w:rsidRPr="00D647CC">
              <w:rPr>
                <w:rStyle w:val="cf01"/>
                <w:rFonts w:ascii="Arial" w:hAnsi="Arial" w:cs="Arial"/>
                <w:sz w:val="22"/>
                <w:szCs w:val="22"/>
                <w:lang w:val="es-ES"/>
              </w:rPr>
              <w:t xml:space="preserve"> para mujeres en ruralidad</w:t>
            </w:r>
            <w:r w:rsidR="002072BA" w:rsidRPr="00D647CC">
              <w:rPr>
                <w:rStyle w:val="cf01"/>
                <w:rFonts w:ascii="Arial" w:hAnsi="Arial" w:cs="Arial"/>
                <w:sz w:val="22"/>
                <w:szCs w:val="22"/>
                <w:lang w:val="es-ES"/>
              </w:rPr>
              <w:t xml:space="preserve">. </w:t>
            </w:r>
          </w:p>
          <w:p w14:paraId="3A4151D6" w14:textId="7909D9E3" w:rsidR="00D647CC" w:rsidRPr="00D647CC" w:rsidRDefault="002072BA" w:rsidP="004535F4">
            <w:pPr>
              <w:jc w:val="both"/>
              <w:rPr>
                <w:rStyle w:val="cf01"/>
                <w:rFonts w:ascii="Arial" w:hAnsi="Arial" w:cs="Arial"/>
                <w:sz w:val="22"/>
                <w:szCs w:val="22"/>
                <w:lang w:val="es-ES"/>
              </w:rPr>
            </w:pPr>
            <w:r w:rsidRPr="00D647CC">
              <w:rPr>
                <w:rStyle w:val="cf01"/>
                <w:rFonts w:ascii="Arial" w:hAnsi="Arial" w:cs="Arial"/>
                <w:sz w:val="22"/>
                <w:szCs w:val="22"/>
                <w:lang w:val="es-ES"/>
              </w:rPr>
              <w:t xml:space="preserve">El informe contendrá: </w:t>
            </w:r>
          </w:p>
          <w:p w14:paraId="0D4CCDBC" w14:textId="53FA093D" w:rsidR="002072BA" w:rsidRPr="00D647CC" w:rsidRDefault="002072BA" w:rsidP="00D647CC">
            <w:pPr>
              <w:pStyle w:val="ListParagraph"/>
              <w:numPr>
                <w:ilvl w:val="0"/>
                <w:numId w:val="23"/>
              </w:numPr>
              <w:jc w:val="both"/>
              <w:rPr>
                <w:rStyle w:val="cf01"/>
                <w:rFonts w:ascii="Arial" w:hAnsi="Arial" w:cs="Arial"/>
                <w:sz w:val="22"/>
                <w:szCs w:val="22"/>
                <w:lang w:val="es-ES"/>
              </w:rPr>
            </w:pPr>
            <w:r w:rsidRPr="00D647CC">
              <w:rPr>
                <w:rStyle w:val="cf01"/>
                <w:rFonts w:ascii="Arial" w:hAnsi="Arial" w:cs="Arial"/>
                <w:sz w:val="22"/>
                <w:szCs w:val="22"/>
                <w:lang w:val="es-ES"/>
              </w:rPr>
              <w:t>L</w:t>
            </w:r>
            <w:r w:rsidR="001A53E6" w:rsidRPr="00D647CC">
              <w:rPr>
                <w:rStyle w:val="cf01"/>
                <w:rFonts w:ascii="Arial" w:hAnsi="Arial" w:cs="Arial"/>
                <w:sz w:val="22"/>
                <w:szCs w:val="22"/>
                <w:lang w:val="es-ES"/>
              </w:rPr>
              <w:t>a asistencia técnica brindada en el primer mes de la consultoría</w:t>
            </w:r>
            <w:r w:rsidRPr="00D647CC">
              <w:rPr>
                <w:rStyle w:val="cf01"/>
                <w:rFonts w:ascii="Arial" w:hAnsi="Arial" w:cs="Arial"/>
                <w:sz w:val="22"/>
                <w:szCs w:val="22"/>
                <w:lang w:val="es-ES"/>
              </w:rPr>
              <w:t xml:space="preserve">. </w:t>
            </w:r>
          </w:p>
          <w:p w14:paraId="6AD73775" w14:textId="0B709C4D" w:rsidR="002072BA" w:rsidRPr="00D647CC" w:rsidRDefault="002072BA" w:rsidP="00D647CC">
            <w:pPr>
              <w:pStyle w:val="ListParagraph"/>
              <w:numPr>
                <w:ilvl w:val="0"/>
                <w:numId w:val="23"/>
              </w:numPr>
              <w:jc w:val="both"/>
              <w:rPr>
                <w:rStyle w:val="cf01"/>
                <w:rFonts w:ascii="Arial" w:hAnsi="Arial" w:cs="Arial"/>
                <w:sz w:val="22"/>
                <w:szCs w:val="22"/>
                <w:lang w:val="es-ES"/>
              </w:rPr>
            </w:pPr>
            <w:r w:rsidRPr="00D647CC">
              <w:rPr>
                <w:rStyle w:val="cf01"/>
                <w:rFonts w:ascii="Arial" w:hAnsi="Arial" w:cs="Arial"/>
                <w:sz w:val="22"/>
                <w:szCs w:val="22"/>
                <w:lang w:val="es-ES"/>
              </w:rPr>
              <w:t>D</w:t>
            </w:r>
            <w:r w:rsidR="001A53E6" w:rsidRPr="00D647CC">
              <w:rPr>
                <w:rStyle w:val="cf01"/>
                <w:rFonts w:ascii="Arial" w:hAnsi="Arial" w:cs="Arial"/>
                <w:sz w:val="22"/>
                <w:szCs w:val="22"/>
                <w:lang w:val="es-ES"/>
              </w:rPr>
              <w:t xml:space="preserve">ocumentos </w:t>
            </w:r>
            <w:r w:rsidRPr="00D647CC">
              <w:rPr>
                <w:rStyle w:val="cf01"/>
                <w:rFonts w:ascii="Arial" w:hAnsi="Arial" w:cs="Arial"/>
                <w:sz w:val="22"/>
                <w:szCs w:val="22"/>
                <w:lang w:val="es-ES"/>
              </w:rPr>
              <w:t xml:space="preserve">anexos </w:t>
            </w:r>
            <w:r w:rsidR="001A53E6" w:rsidRPr="00D647CC">
              <w:rPr>
                <w:rStyle w:val="cf01"/>
                <w:rFonts w:ascii="Arial" w:hAnsi="Arial" w:cs="Arial"/>
                <w:sz w:val="22"/>
                <w:szCs w:val="22"/>
                <w:lang w:val="es-ES"/>
              </w:rPr>
              <w:t xml:space="preserve">de </w:t>
            </w:r>
            <w:r w:rsidRPr="00D647CC">
              <w:rPr>
                <w:rStyle w:val="cf01"/>
                <w:rFonts w:ascii="Arial" w:hAnsi="Arial" w:cs="Arial"/>
                <w:sz w:val="22"/>
                <w:szCs w:val="22"/>
                <w:lang w:val="es-ES"/>
              </w:rPr>
              <w:t xml:space="preserve">la </w:t>
            </w:r>
            <w:r w:rsidR="001A53E6" w:rsidRPr="00D647CC">
              <w:rPr>
                <w:rStyle w:val="cf01"/>
                <w:rFonts w:ascii="Arial" w:hAnsi="Arial" w:cs="Arial"/>
                <w:sz w:val="22"/>
                <w:szCs w:val="22"/>
                <w:lang w:val="es-ES"/>
              </w:rPr>
              <w:t>propuesta</w:t>
            </w:r>
            <w:r w:rsidRPr="00D647CC">
              <w:rPr>
                <w:rStyle w:val="cf01"/>
                <w:rFonts w:ascii="Arial" w:hAnsi="Arial" w:cs="Arial"/>
                <w:sz w:val="22"/>
                <w:szCs w:val="22"/>
                <w:lang w:val="es-ES"/>
              </w:rPr>
              <w:t xml:space="preserve">. </w:t>
            </w:r>
          </w:p>
          <w:p w14:paraId="7A226BFA" w14:textId="071D7974" w:rsidR="001A53E6" w:rsidRPr="00D647CC" w:rsidRDefault="002072BA" w:rsidP="00D647CC">
            <w:pPr>
              <w:pStyle w:val="ListParagraph"/>
              <w:numPr>
                <w:ilvl w:val="0"/>
                <w:numId w:val="23"/>
              </w:numPr>
              <w:jc w:val="both"/>
              <w:rPr>
                <w:rStyle w:val="cf01"/>
                <w:rFonts w:ascii="Arial" w:hAnsi="Arial" w:cs="Arial"/>
                <w:sz w:val="22"/>
                <w:szCs w:val="22"/>
                <w:lang w:val="es-ES"/>
              </w:rPr>
            </w:pPr>
            <w:r w:rsidRPr="00D647CC">
              <w:rPr>
                <w:rStyle w:val="cf01"/>
                <w:rFonts w:ascii="Arial" w:hAnsi="Arial" w:cs="Arial"/>
                <w:sz w:val="22"/>
                <w:szCs w:val="22"/>
                <w:lang w:val="es-ES"/>
              </w:rPr>
              <w:t>R</w:t>
            </w:r>
            <w:r w:rsidR="001A53E6" w:rsidRPr="00D647CC">
              <w:rPr>
                <w:rStyle w:val="cf01"/>
                <w:rFonts w:ascii="Arial" w:hAnsi="Arial" w:cs="Arial"/>
                <w:sz w:val="22"/>
                <w:szCs w:val="22"/>
                <w:lang w:val="es-ES"/>
              </w:rPr>
              <w:t xml:space="preserve">ecomendaciones, conceptos, balances, </w:t>
            </w:r>
            <w:proofErr w:type="gramStart"/>
            <w:r w:rsidR="001A53E6" w:rsidRPr="00D647CC">
              <w:rPr>
                <w:rStyle w:val="cf01"/>
                <w:rFonts w:ascii="Arial" w:hAnsi="Arial" w:cs="Arial"/>
                <w:sz w:val="22"/>
                <w:szCs w:val="22"/>
                <w:lang w:val="es-ES"/>
              </w:rPr>
              <w:t>de acuerdo al</w:t>
            </w:r>
            <w:proofErr w:type="gramEnd"/>
            <w:r w:rsidR="001A53E6" w:rsidRPr="00D647CC">
              <w:rPr>
                <w:rStyle w:val="cf01"/>
                <w:rFonts w:ascii="Arial" w:hAnsi="Arial" w:cs="Arial"/>
                <w:sz w:val="22"/>
                <w:szCs w:val="22"/>
                <w:lang w:val="es-ES"/>
              </w:rPr>
              <w:t xml:space="preserve"> plan de trabajo y cronograma aprobado por </w:t>
            </w:r>
            <w:r w:rsidR="00195C8E" w:rsidRPr="00D647CC">
              <w:rPr>
                <w:rStyle w:val="cf01"/>
                <w:rFonts w:ascii="Arial" w:hAnsi="Arial" w:cs="Arial"/>
                <w:sz w:val="22"/>
                <w:szCs w:val="22"/>
                <w:lang w:val="es-ES"/>
              </w:rPr>
              <w:t xml:space="preserve">la Unidad para la Implementación del Acuerdo de Paz. </w:t>
            </w:r>
          </w:p>
          <w:p w14:paraId="4C5809AF" w14:textId="77777777" w:rsidR="00FC1439" w:rsidRPr="00D647CC" w:rsidRDefault="00FC1439" w:rsidP="004535F4">
            <w:pPr>
              <w:jc w:val="both"/>
              <w:rPr>
                <w:rFonts w:eastAsia="Arial" w:cs="Arial"/>
                <w:sz w:val="22"/>
                <w:szCs w:val="22"/>
                <w:lang w:val="es-ES"/>
              </w:rPr>
            </w:pPr>
          </w:p>
          <w:p w14:paraId="159540BF" w14:textId="3761DF4B" w:rsidR="001A53E6" w:rsidRPr="004535F4" w:rsidRDefault="001A53E6" w:rsidP="004535F4">
            <w:pPr>
              <w:jc w:val="both"/>
              <w:rPr>
                <w:rFonts w:eastAsia="Arial" w:cs="Arial"/>
                <w:sz w:val="22"/>
                <w:szCs w:val="22"/>
                <w:lang w:val="es-ES"/>
              </w:rPr>
            </w:pPr>
            <w:r w:rsidRPr="00D647CC">
              <w:rPr>
                <w:rFonts w:eastAsia="Arial" w:cs="Arial"/>
                <w:sz w:val="22"/>
                <w:szCs w:val="22"/>
                <w:u w:val="single"/>
                <w:lang w:val="es-ES"/>
              </w:rPr>
              <w:t>Tiempo de entrega:</w:t>
            </w:r>
            <w:r w:rsidRPr="00D647CC">
              <w:rPr>
                <w:rFonts w:eastAsia="Arial" w:cs="Arial"/>
                <w:sz w:val="22"/>
                <w:szCs w:val="22"/>
                <w:lang w:val="es-ES"/>
              </w:rPr>
              <w:t xml:space="preserve"> </w:t>
            </w:r>
            <w:r w:rsidR="00FC1439" w:rsidRPr="00D647CC">
              <w:rPr>
                <w:rFonts w:eastAsia="Arial" w:cs="Arial"/>
                <w:sz w:val="22"/>
                <w:szCs w:val="22"/>
                <w:lang w:val="es-ES"/>
              </w:rPr>
              <w:t>Primer mes</w:t>
            </w:r>
            <w:r w:rsidRPr="00D647CC">
              <w:rPr>
                <w:rFonts w:eastAsia="Arial" w:cs="Arial"/>
                <w:sz w:val="22"/>
                <w:szCs w:val="22"/>
                <w:lang w:val="es-ES"/>
              </w:rPr>
              <w:t xml:space="preserve"> posterior a la firma del contrato.</w:t>
            </w:r>
            <w:r w:rsidRPr="004535F4">
              <w:rPr>
                <w:rFonts w:eastAsia="Arial" w:cs="Arial"/>
                <w:sz w:val="22"/>
                <w:szCs w:val="22"/>
                <w:lang w:val="es-ES"/>
              </w:rPr>
              <w:t xml:space="preserve">  </w:t>
            </w:r>
          </w:p>
          <w:p w14:paraId="19E19AA8" w14:textId="4E795455" w:rsidR="001A53E6" w:rsidRPr="004535F4" w:rsidRDefault="001A53E6" w:rsidP="004535F4">
            <w:pPr>
              <w:jc w:val="both"/>
              <w:rPr>
                <w:rFonts w:eastAsia="Arial" w:cs="Arial"/>
                <w:sz w:val="22"/>
                <w:szCs w:val="22"/>
                <w:lang w:val="es-ES"/>
              </w:rPr>
            </w:pPr>
            <w:proofErr w:type="gramStart"/>
            <w:r w:rsidRPr="004535F4">
              <w:rPr>
                <w:rFonts w:eastAsia="Arial" w:cs="Arial"/>
                <w:sz w:val="22"/>
                <w:szCs w:val="22"/>
                <w:lang w:val="es-ES"/>
              </w:rPr>
              <w:t>Valor a pagar</w:t>
            </w:r>
            <w:proofErr w:type="gramEnd"/>
            <w:r w:rsidRPr="004535F4">
              <w:rPr>
                <w:rFonts w:eastAsia="Arial" w:cs="Arial"/>
                <w:sz w:val="22"/>
                <w:szCs w:val="22"/>
                <w:lang w:val="es-ES"/>
              </w:rPr>
              <w:t xml:space="preserve">: </w:t>
            </w:r>
            <w:r w:rsidR="00A17B87">
              <w:rPr>
                <w:rFonts w:eastAsia="Arial" w:cs="Arial"/>
                <w:sz w:val="22"/>
                <w:szCs w:val="22"/>
                <w:lang w:val="es-ES"/>
              </w:rPr>
              <w:t>15</w:t>
            </w:r>
            <w:r w:rsidR="00F32CB7">
              <w:rPr>
                <w:rFonts w:eastAsia="Arial" w:cs="Arial"/>
                <w:sz w:val="22"/>
                <w:szCs w:val="22"/>
                <w:lang w:val="es-ES"/>
              </w:rPr>
              <w:t xml:space="preserve">% del valor total del contrato </w:t>
            </w:r>
          </w:p>
          <w:p w14:paraId="2D082F21" w14:textId="77777777" w:rsidR="00FC1439" w:rsidRPr="004535F4" w:rsidRDefault="00FC1439" w:rsidP="004535F4">
            <w:pPr>
              <w:jc w:val="both"/>
              <w:rPr>
                <w:rFonts w:eastAsia="Arial" w:cs="Arial"/>
                <w:sz w:val="22"/>
                <w:szCs w:val="22"/>
                <w:lang w:val="es-ES"/>
              </w:rPr>
            </w:pPr>
          </w:p>
          <w:p w14:paraId="29D08C6F" w14:textId="58E16F59" w:rsidR="00FC1439" w:rsidRPr="004535F4" w:rsidRDefault="00FC1439" w:rsidP="004535F4">
            <w:pPr>
              <w:jc w:val="both"/>
              <w:rPr>
                <w:rStyle w:val="cf01"/>
                <w:rFonts w:ascii="Arial" w:hAnsi="Arial" w:cs="Arial"/>
                <w:sz w:val="22"/>
                <w:szCs w:val="22"/>
                <w:lang w:val="es-ES"/>
              </w:rPr>
            </w:pPr>
            <w:r w:rsidRPr="00D647CC">
              <w:rPr>
                <w:rStyle w:val="cf01"/>
                <w:rFonts w:ascii="Arial" w:hAnsi="Arial" w:cs="Arial"/>
                <w:b/>
                <w:bCs/>
                <w:sz w:val="22"/>
                <w:szCs w:val="22"/>
                <w:lang w:val="es-ES"/>
              </w:rPr>
              <w:t xml:space="preserve">PRODUCTO </w:t>
            </w:r>
            <w:r w:rsidR="002B3DE6" w:rsidRPr="00D647CC">
              <w:rPr>
                <w:rStyle w:val="cf01"/>
                <w:rFonts w:ascii="Arial" w:hAnsi="Arial" w:cs="Arial"/>
                <w:b/>
                <w:bCs/>
                <w:sz w:val="22"/>
                <w:szCs w:val="22"/>
                <w:lang w:val="es-ES"/>
              </w:rPr>
              <w:t>3</w:t>
            </w:r>
            <w:r w:rsidRPr="00D647CC">
              <w:rPr>
                <w:rStyle w:val="cf01"/>
                <w:rFonts w:ascii="Arial" w:hAnsi="Arial" w:cs="Arial"/>
                <w:b/>
                <w:bCs/>
                <w:sz w:val="22"/>
                <w:szCs w:val="22"/>
                <w:lang w:val="es-ES"/>
              </w:rPr>
              <w:t>.</w:t>
            </w:r>
            <w:r w:rsidRPr="00D647CC">
              <w:rPr>
                <w:rStyle w:val="cf01"/>
                <w:rFonts w:ascii="Arial" w:hAnsi="Arial" w:cs="Arial"/>
                <w:sz w:val="22"/>
                <w:szCs w:val="22"/>
                <w:lang w:val="es-ES"/>
              </w:rPr>
              <w:t xml:space="preserve"> Informe</w:t>
            </w:r>
            <w:r w:rsidR="002072BA" w:rsidRPr="00D647CC">
              <w:rPr>
                <w:rStyle w:val="cf01"/>
                <w:rFonts w:ascii="Arial" w:hAnsi="Arial" w:cs="Arial"/>
                <w:sz w:val="22"/>
                <w:szCs w:val="22"/>
                <w:lang w:val="es-ES"/>
              </w:rPr>
              <w:t xml:space="preserve"> de</w:t>
            </w:r>
            <w:r w:rsidR="00557D64" w:rsidRPr="00D647CC">
              <w:rPr>
                <w:rStyle w:val="cf01"/>
                <w:rFonts w:ascii="Arial" w:hAnsi="Arial" w:cs="Arial"/>
                <w:sz w:val="22"/>
                <w:szCs w:val="22"/>
                <w:lang w:val="es-ES"/>
              </w:rPr>
              <w:t xml:space="preserve"> balance </w:t>
            </w:r>
            <w:r w:rsidR="002072BA" w:rsidRPr="00D647CC">
              <w:rPr>
                <w:rStyle w:val="cf01"/>
                <w:rFonts w:ascii="Arial" w:hAnsi="Arial" w:cs="Arial"/>
                <w:sz w:val="22"/>
                <w:szCs w:val="22"/>
                <w:lang w:val="es-ES"/>
              </w:rPr>
              <w:t xml:space="preserve">que incluya la elaboración del </w:t>
            </w:r>
            <w:r w:rsidR="00557D64" w:rsidRPr="00D647CC">
              <w:rPr>
                <w:rStyle w:val="cf01"/>
                <w:rFonts w:ascii="Arial" w:hAnsi="Arial" w:cs="Arial"/>
                <w:sz w:val="22"/>
                <w:szCs w:val="22"/>
                <w:lang w:val="es-ES"/>
              </w:rPr>
              <w:t>boletín sobre la implementación de las medidas de género del  acuerdo de paz</w:t>
            </w:r>
            <w:r w:rsidR="00431907" w:rsidRPr="00D647CC">
              <w:rPr>
                <w:rStyle w:val="cf01"/>
                <w:rFonts w:ascii="Arial" w:hAnsi="Arial" w:cs="Arial"/>
                <w:sz w:val="22"/>
                <w:szCs w:val="22"/>
                <w:lang w:val="es-ES"/>
              </w:rPr>
              <w:t xml:space="preserve"> 2024</w:t>
            </w:r>
            <w:r w:rsidR="00557D64" w:rsidRPr="00D647CC">
              <w:rPr>
                <w:rStyle w:val="cf01"/>
                <w:rFonts w:ascii="Arial" w:hAnsi="Arial" w:cs="Arial"/>
                <w:sz w:val="22"/>
                <w:szCs w:val="22"/>
                <w:lang w:val="es-ES"/>
              </w:rPr>
              <w:t xml:space="preserve"> </w:t>
            </w:r>
            <w:r w:rsidRPr="00D647CC">
              <w:rPr>
                <w:rStyle w:val="cf01"/>
                <w:rFonts w:ascii="Arial" w:hAnsi="Arial" w:cs="Arial"/>
                <w:sz w:val="22"/>
                <w:szCs w:val="22"/>
                <w:lang w:val="es-ES"/>
              </w:rPr>
              <w:t xml:space="preserve"> </w:t>
            </w:r>
            <w:r w:rsidR="00557D64" w:rsidRPr="00D647CC">
              <w:rPr>
                <w:rStyle w:val="cf01"/>
                <w:rFonts w:ascii="Arial" w:hAnsi="Arial" w:cs="Arial"/>
                <w:sz w:val="22"/>
                <w:szCs w:val="22"/>
                <w:lang w:val="es-ES"/>
              </w:rPr>
              <w:t>con la entrega actualizada de una matriz</w:t>
            </w:r>
            <w:r w:rsidR="00431907" w:rsidRPr="00D647CC">
              <w:rPr>
                <w:rStyle w:val="cf01"/>
                <w:rFonts w:ascii="Arial" w:hAnsi="Arial" w:cs="Arial"/>
                <w:sz w:val="22"/>
                <w:szCs w:val="22"/>
                <w:lang w:val="es-ES"/>
              </w:rPr>
              <w:t xml:space="preserve">,  mapas de referencia y recomendaciones a las entidades  competentes, punto por punto del acuerdo de paz, el mismo deberá contar sobre  </w:t>
            </w:r>
            <w:r w:rsidR="00557D64" w:rsidRPr="00D647CC">
              <w:rPr>
                <w:rStyle w:val="cf01"/>
                <w:rFonts w:ascii="Arial" w:hAnsi="Arial" w:cs="Arial"/>
                <w:sz w:val="22"/>
                <w:szCs w:val="22"/>
                <w:lang w:val="es-ES"/>
              </w:rPr>
              <w:t>las acciones reportadas</w:t>
            </w:r>
            <w:r w:rsidR="001574C5" w:rsidRPr="00D647CC">
              <w:rPr>
                <w:rStyle w:val="cf01"/>
                <w:rFonts w:ascii="Arial" w:hAnsi="Arial" w:cs="Arial"/>
                <w:sz w:val="22"/>
                <w:szCs w:val="22"/>
                <w:lang w:val="es-ES"/>
              </w:rPr>
              <w:t xml:space="preserve"> en mesas de trabajo </w:t>
            </w:r>
            <w:r w:rsidR="00557D64" w:rsidRPr="00D647CC">
              <w:rPr>
                <w:rStyle w:val="cf01"/>
                <w:rFonts w:ascii="Arial" w:hAnsi="Arial" w:cs="Arial"/>
                <w:sz w:val="22"/>
                <w:szCs w:val="22"/>
                <w:lang w:val="es-ES"/>
              </w:rPr>
              <w:t xml:space="preserve"> por las entidades</w:t>
            </w:r>
            <w:r w:rsidR="00431907" w:rsidRPr="00D647CC">
              <w:rPr>
                <w:rStyle w:val="cf01"/>
                <w:rFonts w:ascii="Arial" w:hAnsi="Arial" w:cs="Arial"/>
                <w:sz w:val="22"/>
                <w:szCs w:val="22"/>
                <w:lang w:val="es-ES"/>
              </w:rPr>
              <w:t xml:space="preserve"> y los impulsos de seguimiento</w:t>
            </w:r>
            <w:r w:rsidR="001574C5" w:rsidRPr="00D647CC">
              <w:rPr>
                <w:rStyle w:val="cf01"/>
                <w:rFonts w:ascii="Arial" w:hAnsi="Arial" w:cs="Arial"/>
                <w:sz w:val="22"/>
                <w:szCs w:val="22"/>
                <w:lang w:val="es-ES"/>
              </w:rPr>
              <w:t xml:space="preserve">, </w:t>
            </w:r>
            <w:r w:rsidRPr="00D647CC">
              <w:rPr>
                <w:rStyle w:val="cf01"/>
                <w:rFonts w:ascii="Arial" w:hAnsi="Arial" w:cs="Arial"/>
                <w:sz w:val="22"/>
                <w:szCs w:val="22"/>
                <w:lang w:val="es-ES"/>
              </w:rPr>
              <w:t xml:space="preserve"> </w:t>
            </w:r>
            <w:r w:rsidR="00431907" w:rsidRPr="00D647CC">
              <w:rPr>
                <w:rStyle w:val="cf01"/>
                <w:rFonts w:ascii="Arial" w:hAnsi="Arial" w:cs="Arial"/>
                <w:sz w:val="22"/>
                <w:szCs w:val="22"/>
                <w:lang w:val="es-ES"/>
              </w:rPr>
              <w:t xml:space="preserve">dando </w:t>
            </w:r>
            <w:r w:rsidRPr="00D647CC">
              <w:rPr>
                <w:rStyle w:val="cf01"/>
                <w:rFonts w:ascii="Arial" w:hAnsi="Arial" w:cs="Arial"/>
                <w:sz w:val="22"/>
                <w:szCs w:val="22"/>
                <w:lang w:val="es-ES"/>
              </w:rPr>
              <w:t xml:space="preserve">cuenta de la asistencia técnica brindada en el </w:t>
            </w:r>
            <w:r w:rsidR="00557D64" w:rsidRPr="00D647CC">
              <w:rPr>
                <w:rStyle w:val="cf01"/>
                <w:rFonts w:ascii="Arial" w:hAnsi="Arial" w:cs="Arial"/>
                <w:sz w:val="22"/>
                <w:szCs w:val="22"/>
                <w:lang w:val="es-ES"/>
              </w:rPr>
              <w:t xml:space="preserve">segundo y tercer </w:t>
            </w:r>
            <w:r w:rsidRPr="00D647CC">
              <w:rPr>
                <w:rStyle w:val="cf01"/>
                <w:rFonts w:ascii="Arial" w:hAnsi="Arial" w:cs="Arial"/>
                <w:sz w:val="22"/>
                <w:szCs w:val="22"/>
                <w:lang w:val="es-ES"/>
              </w:rPr>
              <w:t xml:space="preserve">mes de la consultoría, anexando los documentos de propuesta, recomendaciones, conceptos, </w:t>
            </w:r>
            <w:proofErr w:type="spellStart"/>
            <w:r w:rsidRPr="00D647CC">
              <w:rPr>
                <w:rStyle w:val="cf01"/>
                <w:rFonts w:ascii="Arial" w:hAnsi="Arial" w:cs="Arial"/>
                <w:sz w:val="22"/>
                <w:szCs w:val="22"/>
                <w:lang w:val="es-ES"/>
              </w:rPr>
              <w:t>balancesde</w:t>
            </w:r>
            <w:proofErr w:type="spellEnd"/>
            <w:r w:rsidRPr="00D647CC">
              <w:rPr>
                <w:rStyle w:val="cf01"/>
                <w:rFonts w:ascii="Arial" w:hAnsi="Arial" w:cs="Arial"/>
                <w:sz w:val="22"/>
                <w:szCs w:val="22"/>
                <w:lang w:val="es-ES"/>
              </w:rPr>
              <w:t xml:space="preserve"> acuerdo al plan de trabajo y cronograma aprobado por la Unidad para la Implementación del Acuerdo de Paz.</w:t>
            </w:r>
            <w:r w:rsidRPr="004535F4">
              <w:rPr>
                <w:rStyle w:val="cf01"/>
                <w:rFonts w:ascii="Arial" w:hAnsi="Arial" w:cs="Arial"/>
                <w:sz w:val="22"/>
                <w:szCs w:val="22"/>
                <w:lang w:val="es-ES"/>
              </w:rPr>
              <w:t xml:space="preserve"> </w:t>
            </w:r>
          </w:p>
          <w:p w14:paraId="40A853BE" w14:textId="77777777" w:rsidR="00FC1439" w:rsidRPr="004535F4" w:rsidRDefault="00FC1439" w:rsidP="004535F4">
            <w:pPr>
              <w:jc w:val="both"/>
              <w:rPr>
                <w:rFonts w:eastAsia="Arial" w:cs="Arial"/>
                <w:sz w:val="22"/>
                <w:szCs w:val="22"/>
                <w:lang w:val="es-ES"/>
              </w:rPr>
            </w:pPr>
          </w:p>
          <w:p w14:paraId="14A17C90" w14:textId="5B798591" w:rsidR="00FC1439" w:rsidRPr="004535F4" w:rsidRDefault="00FC1439" w:rsidP="004535F4">
            <w:pPr>
              <w:jc w:val="both"/>
              <w:rPr>
                <w:rFonts w:eastAsia="Arial" w:cs="Arial"/>
                <w:sz w:val="22"/>
                <w:szCs w:val="22"/>
                <w:lang w:val="es-ES"/>
              </w:rPr>
            </w:pPr>
            <w:r w:rsidRPr="004535F4">
              <w:rPr>
                <w:rFonts w:eastAsia="Arial" w:cs="Arial"/>
                <w:sz w:val="22"/>
                <w:szCs w:val="22"/>
                <w:u w:val="single"/>
                <w:lang w:val="es-ES"/>
              </w:rPr>
              <w:t>Tiempo de entrega:</w:t>
            </w:r>
            <w:r w:rsidR="00557D64">
              <w:rPr>
                <w:rFonts w:eastAsia="Arial" w:cs="Arial"/>
                <w:sz w:val="22"/>
                <w:szCs w:val="22"/>
                <w:lang w:val="es-ES"/>
              </w:rPr>
              <w:t xml:space="preserve"> tercer</w:t>
            </w:r>
            <w:r w:rsidRPr="004535F4">
              <w:rPr>
                <w:rFonts w:eastAsia="Arial" w:cs="Arial"/>
                <w:sz w:val="22"/>
                <w:szCs w:val="22"/>
                <w:lang w:val="es-ES"/>
              </w:rPr>
              <w:t xml:space="preserve"> mes posterior a la firma del contrato.  </w:t>
            </w:r>
          </w:p>
          <w:p w14:paraId="1234604E" w14:textId="6005FC84" w:rsidR="00FC1439" w:rsidRPr="004535F4" w:rsidRDefault="00FC1439" w:rsidP="004535F4">
            <w:pPr>
              <w:jc w:val="both"/>
              <w:rPr>
                <w:rFonts w:eastAsia="Arial" w:cs="Arial"/>
                <w:sz w:val="22"/>
                <w:szCs w:val="22"/>
                <w:lang w:val="es-ES"/>
              </w:rPr>
            </w:pPr>
            <w:proofErr w:type="gramStart"/>
            <w:r w:rsidRPr="004535F4">
              <w:rPr>
                <w:rFonts w:eastAsia="Arial" w:cs="Arial"/>
                <w:sz w:val="22"/>
                <w:szCs w:val="22"/>
                <w:lang w:val="es-ES"/>
              </w:rPr>
              <w:t>Valor a pagar</w:t>
            </w:r>
            <w:proofErr w:type="gramEnd"/>
            <w:r w:rsidRPr="004535F4">
              <w:rPr>
                <w:rFonts w:eastAsia="Arial" w:cs="Arial"/>
                <w:sz w:val="22"/>
                <w:szCs w:val="22"/>
                <w:lang w:val="es-ES"/>
              </w:rPr>
              <w:t xml:space="preserve">: </w:t>
            </w:r>
            <w:r w:rsidR="00557D64">
              <w:rPr>
                <w:rFonts w:eastAsia="Arial" w:cs="Arial"/>
                <w:sz w:val="22"/>
                <w:szCs w:val="22"/>
                <w:lang w:val="es-ES"/>
              </w:rPr>
              <w:t>30</w:t>
            </w:r>
            <w:r w:rsidR="00F32CB7">
              <w:rPr>
                <w:rFonts w:eastAsia="Arial" w:cs="Arial"/>
                <w:sz w:val="22"/>
                <w:szCs w:val="22"/>
                <w:lang w:val="es-ES"/>
              </w:rPr>
              <w:t xml:space="preserve">% del valor total del contrato </w:t>
            </w:r>
          </w:p>
          <w:p w14:paraId="286B8C38" w14:textId="77777777" w:rsidR="00FC1439" w:rsidRPr="004535F4" w:rsidRDefault="00FC1439" w:rsidP="004535F4">
            <w:pPr>
              <w:jc w:val="both"/>
              <w:rPr>
                <w:rFonts w:eastAsia="Arial" w:cs="Arial"/>
                <w:sz w:val="22"/>
                <w:szCs w:val="22"/>
                <w:lang w:val="es-ES"/>
              </w:rPr>
            </w:pPr>
          </w:p>
          <w:p w14:paraId="2BEF7B3C" w14:textId="77777777" w:rsidR="00FC1439" w:rsidRPr="004535F4" w:rsidRDefault="00FC1439" w:rsidP="004535F4">
            <w:pPr>
              <w:jc w:val="both"/>
              <w:rPr>
                <w:rFonts w:eastAsia="Arial" w:cs="Arial"/>
                <w:sz w:val="22"/>
                <w:szCs w:val="22"/>
                <w:lang w:val="es-ES"/>
              </w:rPr>
            </w:pPr>
          </w:p>
          <w:p w14:paraId="22B58F70" w14:textId="67346BBF" w:rsidR="002072BA" w:rsidRPr="00D647CC" w:rsidRDefault="00FC1439" w:rsidP="004535F4">
            <w:pPr>
              <w:jc w:val="both"/>
              <w:rPr>
                <w:rStyle w:val="cf01"/>
                <w:rFonts w:ascii="Arial" w:hAnsi="Arial" w:cs="Arial"/>
                <w:sz w:val="22"/>
                <w:szCs w:val="22"/>
                <w:lang w:val="es-ES"/>
              </w:rPr>
            </w:pPr>
            <w:r w:rsidRPr="00D647CC">
              <w:rPr>
                <w:rStyle w:val="cf01"/>
                <w:rFonts w:ascii="Arial" w:hAnsi="Arial" w:cs="Arial"/>
                <w:b/>
                <w:bCs/>
                <w:sz w:val="22"/>
                <w:szCs w:val="22"/>
                <w:lang w:val="es-ES"/>
              </w:rPr>
              <w:lastRenderedPageBreak/>
              <w:t>PRODUCTO</w:t>
            </w:r>
            <w:r w:rsidR="002B3DE6" w:rsidRPr="00D647CC">
              <w:rPr>
                <w:rStyle w:val="cf01"/>
                <w:rFonts w:ascii="Arial" w:hAnsi="Arial" w:cs="Arial"/>
                <w:b/>
                <w:bCs/>
                <w:sz w:val="22"/>
                <w:szCs w:val="22"/>
                <w:lang w:val="es-ES"/>
              </w:rPr>
              <w:t xml:space="preserve"> </w:t>
            </w:r>
            <w:proofErr w:type="gramStart"/>
            <w:r w:rsidR="00557D64" w:rsidRPr="00D647CC">
              <w:rPr>
                <w:rStyle w:val="cf01"/>
                <w:rFonts w:ascii="Arial" w:hAnsi="Arial" w:cs="Arial"/>
                <w:b/>
                <w:bCs/>
                <w:sz w:val="22"/>
                <w:szCs w:val="22"/>
                <w:lang w:val="es-ES"/>
              </w:rPr>
              <w:t>4</w:t>
            </w:r>
            <w:r w:rsidRPr="00D647CC">
              <w:rPr>
                <w:rStyle w:val="cf01"/>
                <w:rFonts w:ascii="Arial" w:hAnsi="Arial" w:cs="Arial"/>
                <w:b/>
                <w:bCs/>
                <w:sz w:val="22"/>
                <w:szCs w:val="22"/>
                <w:lang w:val="es-ES"/>
              </w:rPr>
              <w:t>.</w:t>
            </w:r>
            <w:r w:rsidR="002072BA" w:rsidRPr="00D647CC">
              <w:rPr>
                <w:rStyle w:val="cf01"/>
                <w:rFonts w:ascii="Arial" w:hAnsi="Arial" w:cs="Arial"/>
                <w:sz w:val="22"/>
                <w:szCs w:val="22"/>
                <w:lang w:val="es-ES"/>
              </w:rPr>
              <w:t>Informe</w:t>
            </w:r>
            <w:proofErr w:type="gramEnd"/>
            <w:r w:rsidR="002072BA" w:rsidRPr="00D647CC">
              <w:rPr>
                <w:rStyle w:val="cf01"/>
                <w:rFonts w:ascii="Arial" w:hAnsi="Arial" w:cs="Arial"/>
                <w:sz w:val="22"/>
                <w:szCs w:val="22"/>
                <w:lang w:val="es-ES"/>
              </w:rPr>
              <w:t xml:space="preserve"> que </w:t>
            </w:r>
            <w:proofErr w:type="spellStart"/>
            <w:r w:rsidR="002072BA" w:rsidRPr="00D647CC">
              <w:rPr>
                <w:rStyle w:val="cf01"/>
                <w:rFonts w:ascii="Arial" w:hAnsi="Arial" w:cs="Arial"/>
                <w:sz w:val="22"/>
                <w:szCs w:val="22"/>
                <w:lang w:val="es-ES"/>
              </w:rPr>
              <w:t>de</w:t>
            </w:r>
            <w:proofErr w:type="spellEnd"/>
            <w:r w:rsidR="002072BA" w:rsidRPr="00D647CC">
              <w:rPr>
                <w:rStyle w:val="cf01"/>
                <w:rFonts w:ascii="Arial" w:hAnsi="Arial" w:cs="Arial"/>
                <w:sz w:val="22"/>
                <w:szCs w:val="22"/>
                <w:lang w:val="es-ES"/>
              </w:rPr>
              <w:t xml:space="preserve"> cuenta de: </w:t>
            </w:r>
          </w:p>
          <w:p w14:paraId="7C6D8140" w14:textId="11BB898B" w:rsidR="002072BA" w:rsidRPr="00D647CC" w:rsidRDefault="002072BA" w:rsidP="00D647CC">
            <w:pPr>
              <w:pStyle w:val="ListParagraph"/>
              <w:numPr>
                <w:ilvl w:val="0"/>
                <w:numId w:val="24"/>
              </w:numPr>
              <w:jc w:val="both"/>
              <w:rPr>
                <w:rStyle w:val="cf01"/>
                <w:rFonts w:ascii="Arial" w:hAnsi="Arial" w:cs="Arial"/>
                <w:sz w:val="22"/>
                <w:szCs w:val="22"/>
                <w:lang w:val="es-ES"/>
              </w:rPr>
            </w:pPr>
            <w:r w:rsidRPr="00D647CC">
              <w:rPr>
                <w:rStyle w:val="cf01"/>
                <w:rFonts w:ascii="Arial" w:hAnsi="Arial" w:cs="Arial"/>
                <w:sz w:val="22"/>
                <w:szCs w:val="22"/>
                <w:lang w:val="es-ES"/>
              </w:rPr>
              <w:t xml:space="preserve">La elaboración de la </w:t>
            </w:r>
            <w:r w:rsidR="001574C5" w:rsidRPr="00D647CC">
              <w:rPr>
                <w:rStyle w:val="cf01"/>
                <w:rFonts w:ascii="Arial" w:hAnsi="Arial" w:cs="Arial"/>
                <w:sz w:val="22"/>
                <w:szCs w:val="22"/>
                <w:lang w:val="es-ES"/>
              </w:rPr>
              <w:t>propuesta</w:t>
            </w:r>
            <w:r w:rsidR="00431907" w:rsidRPr="00D647CC">
              <w:rPr>
                <w:rStyle w:val="cf01"/>
                <w:rFonts w:ascii="Arial" w:hAnsi="Arial" w:cs="Arial"/>
                <w:sz w:val="22"/>
                <w:szCs w:val="22"/>
                <w:lang w:val="es-ES"/>
              </w:rPr>
              <w:t xml:space="preserve"> </w:t>
            </w:r>
            <w:proofErr w:type="spellStart"/>
            <w:r w:rsidR="001574C5" w:rsidRPr="00D647CC">
              <w:rPr>
                <w:rStyle w:val="cf01"/>
                <w:rFonts w:ascii="Arial" w:hAnsi="Arial" w:cs="Arial"/>
                <w:sz w:val="22"/>
                <w:szCs w:val="22"/>
                <w:lang w:val="es-ES"/>
              </w:rPr>
              <w:t>metodologica</w:t>
            </w:r>
            <w:proofErr w:type="spellEnd"/>
            <w:r w:rsidR="001574C5" w:rsidRPr="00D647CC">
              <w:rPr>
                <w:rStyle w:val="cf01"/>
                <w:rFonts w:ascii="Arial" w:hAnsi="Arial" w:cs="Arial"/>
                <w:sz w:val="22"/>
                <w:szCs w:val="22"/>
                <w:lang w:val="es-ES"/>
              </w:rPr>
              <w:t xml:space="preserve"> para</w:t>
            </w:r>
            <w:r w:rsidRPr="00D647CC">
              <w:rPr>
                <w:rStyle w:val="cf01"/>
                <w:rFonts w:ascii="Arial" w:hAnsi="Arial" w:cs="Arial"/>
                <w:sz w:val="22"/>
                <w:szCs w:val="22"/>
                <w:lang w:val="es-ES"/>
              </w:rPr>
              <w:t xml:space="preserve"> la realización d</w:t>
            </w:r>
            <w:r w:rsidR="001574C5" w:rsidRPr="00D647CC">
              <w:rPr>
                <w:rStyle w:val="cf01"/>
                <w:rFonts w:ascii="Arial" w:hAnsi="Arial" w:cs="Arial"/>
                <w:sz w:val="22"/>
                <w:szCs w:val="22"/>
                <w:lang w:val="es-ES"/>
              </w:rPr>
              <w:t>el encuentro género y paz 2024</w:t>
            </w:r>
            <w:r w:rsidRPr="00D647CC">
              <w:rPr>
                <w:rStyle w:val="cf01"/>
                <w:rFonts w:ascii="Arial" w:hAnsi="Arial" w:cs="Arial"/>
                <w:sz w:val="22"/>
                <w:szCs w:val="22"/>
                <w:lang w:val="es-ES"/>
              </w:rPr>
              <w:t xml:space="preserve">. </w:t>
            </w:r>
          </w:p>
          <w:p w14:paraId="36FF5340" w14:textId="77777777" w:rsidR="002072BA" w:rsidRPr="00D647CC" w:rsidRDefault="002072BA" w:rsidP="00D647CC">
            <w:pPr>
              <w:pStyle w:val="ListParagraph"/>
              <w:numPr>
                <w:ilvl w:val="0"/>
                <w:numId w:val="24"/>
              </w:numPr>
              <w:jc w:val="both"/>
              <w:rPr>
                <w:rStyle w:val="cf01"/>
                <w:rFonts w:ascii="Arial" w:hAnsi="Arial" w:cs="Arial"/>
                <w:sz w:val="22"/>
                <w:szCs w:val="22"/>
                <w:lang w:val="es-ES"/>
              </w:rPr>
            </w:pPr>
            <w:r w:rsidRPr="00D647CC">
              <w:rPr>
                <w:rStyle w:val="cf01"/>
                <w:rFonts w:ascii="Arial" w:hAnsi="Arial" w:cs="Arial"/>
                <w:sz w:val="22"/>
                <w:szCs w:val="22"/>
                <w:lang w:val="es-ES"/>
              </w:rPr>
              <w:t xml:space="preserve">Acciones de apoyo logístico del encuentro. </w:t>
            </w:r>
          </w:p>
          <w:p w14:paraId="4FD5E2EB" w14:textId="50BE6D6B" w:rsidR="001574C5" w:rsidRPr="00D647CC" w:rsidRDefault="002072BA" w:rsidP="00D647CC">
            <w:pPr>
              <w:pStyle w:val="ListParagraph"/>
              <w:numPr>
                <w:ilvl w:val="0"/>
                <w:numId w:val="24"/>
              </w:numPr>
              <w:jc w:val="both"/>
              <w:rPr>
                <w:rStyle w:val="cf01"/>
                <w:rFonts w:ascii="Arial" w:hAnsi="Arial" w:cs="Arial"/>
                <w:b/>
                <w:bCs/>
                <w:sz w:val="22"/>
                <w:szCs w:val="22"/>
                <w:lang w:val="es-ES"/>
              </w:rPr>
            </w:pPr>
            <w:r w:rsidRPr="00D647CC">
              <w:rPr>
                <w:rStyle w:val="cf01"/>
                <w:rFonts w:ascii="Arial" w:hAnsi="Arial" w:cs="Arial"/>
                <w:sz w:val="22"/>
                <w:szCs w:val="22"/>
                <w:lang w:val="es-ES"/>
              </w:rPr>
              <w:t xml:space="preserve">Aportes, y avances presentados por las </w:t>
            </w:r>
            <w:r w:rsidR="001574C5" w:rsidRPr="00D647CC">
              <w:rPr>
                <w:rStyle w:val="cf01"/>
                <w:rFonts w:ascii="Arial" w:hAnsi="Arial" w:cs="Arial"/>
                <w:sz w:val="22"/>
                <w:szCs w:val="22"/>
                <w:lang w:val="es-ES"/>
              </w:rPr>
              <w:t xml:space="preserve">entidades </w:t>
            </w:r>
            <w:r w:rsidRPr="00D647CC">
              <w:rPr>
                <w:rStyle w:val="cf01"/>
                <w:rFonts w:ascii="Arial" w:hAnsi="Arial" w:cs="Arial"/>
                <w:sz w:val="22"/>
                <w:szCs w:val="22"/>
                <w:lang w:val="es-ES"/>
              </w:rPr>
              <w:t xml:space="preserve">participantes en el </w:t>
            </w:r>
            <w:proofErr w:type="gramStart"/>
            <w:r w:rsidRPr="00D647CC">
              <w:rPr>
                <w:rStyle w:val="cf01"/>
                <w:rFonts w:ascii="Arial" w:hAnsi="Arial" w:cs="Arial"/>
                <w:sz w:val="22"/>
                <w:szCs w:val="22"/>
                <w:lang w:val="es-ES"/>
              </w:rPr>
              <w:t xml:space="preserve">encuentro </w:t>
            </w:r>
            <w:r w:rsidR="001574C5" w:rsidRPr="00D647CC">
              <w:rPr>
                <w:rStyle w:val="cf01"/>
                <w:rFonts w:ascii="Arial" w:hAnsi="Arial" w:cs="Arial"/>
                <w:sz w:val="22"/>
                <w:szCs w:val="22"/>
                <w:lang w:val="es-ES"/>
              </w:rPr>
              <w:t xml:space="preserve"> </w:t>
            </w:r>
            <w:r w:rsidR="002428A1" w:rsidRPr="00D647CC">
              <w:rPr>
                <w:rStyle w:val="cf01"/>
                <w:rFonts w:ascii="Arial" w:hAnsi="Arial" w:cs="Arial"/>
                <w:sz w:val="22"/>
                <w:szCs w:val="22"/>
                <w:lang w:val="es-ES"/>
              </w:rPr>
              <w:t>p</w:t>
            </w:r>
            <w:r w:rsidR="001574C5" w:rsidRPr="00D647CC">
              <w:rPr>
                <w:rStyle w:val="cf01"/>
                <w:rFonts w:ascii="Arial" w:hAnsi="Arial" w:cs="Arial"/>
                <w:sz w:val="22"/>
                <w:szCs w:val="22"/>
                <w:lang w:val="es-ES"/>
              </w:rPr>
              <w:t>ara</w:t>
            </w:r>
            <w:proofErr w:type="gramEnd"/>
            <w:r w:rsidR="001574C5" w:rsidRPr="00D647CC">
              <w:rPr>
                <w:rStyle w:val="cf01"/>
                <w:rFonts w:ascii="Arial" w:hAnsi="Arial" w:cs="Arial"/>
                <w:sz w:val="22"/>
                <w:szCs w:val="22"/>
                <w:lang w:val="es-ES"/>
              </w:rPr>
              <w:t xml:space="preserve"> el impulso a las medidas de género del </w:t>
            </w:r>
            <w:r w:rsidRPr="00D647CC">
              <w:rPr>
                <w:rStyle w:val="cf01"/>
                <w:rFonts w:ascii="Arial" w:hAnsi="Arial" w:cs="Arial"/>
                <w:sz w:val="22"/>
                <w:szCs w:val="22"/>
                <w:lang w:val="es-ES"/>
              </w:rPr>
              <w:t>A</w:t>
            </w:r>
            <w:r w:rsidR="001574C5" w:rsidRPr="00D647CC">
              <w:rPr>
                <w:rStyle w:val="cf01"/>
                <w:rFonts w:ascii="Arial" w:hAnsi="Arial" w:cs="Arial"/>
                <w:sz w:val="22"/>
                <w:szCs w:val="22"/>
                <w:lang w:val="es-ES"/>
              </w:rPr>
              <w:t xml:space="preserve">cuerdo de </w:t>
            </w:r>
            <w:r w:rsidRPr="00D647CC">
              <w:rPr>
                <w:rStyle w:val="cf01"/>
                <w:rFonts w:ascii="Arial" w:hAnsi="Arial" w:cs="Arial"/>
                <w:sz w:val="22"/>
                <w:szCs w:val="22"/>
                <w:lang w:val="es-ES"/>
              </w:rPr>
              <w:t>P</w:t>
            </w:r>
            <w:r w:rsidR="001574C5" w:rsidRPr="00D647CC">
              <w:rPr>
                <w:rStyle w:val="cf01"/>
                <w:rFonts w:ascii="Arial" w:hAnsi="Arial" w:cs="Arial"/>
                <w:sz w:val="22"/>
                <w:szCs w:val="22"/>
                <w:lang w:val="es-ES"/>
              </w:rPr>
              <w:t>az, en el  Informe se dará cuenta de la asistencia técnica brindada en el cuarto</w:t>
            </w:r>
            <w:r w:rsidR="002428A1" w:rsidRPr="00D647CC">
              <w:rPr>
                <w:rStyle w:val="cf01"/>
                <w:rFonts w:ascii="Arial" w:hAnsi="Arial" w:cs="Arial"/>
                <w:sz w:val="22"/>
                <w:szCs w:val="22"/>
                <w:lang w:val="es-ES"/>
              </w:rPr>
              <w:t xml:space="preserve"> y quinto</w:t>
            </w:r>
            <w:r w:rsidR="001574C5" w:rsidRPr="00D647CC">
              <w:rPr>
                <w:rStyle w:val="cf01"/>
                <w:rFonts w:ascii="Arial" w:hAnsi="Arial" w:cs="Arial"/>
                <w:sz w:val="22"/>
                <w:szCs w:val="22"/>
                <w:lang w:val="es-ES"/>
              </w:rPr>
              <w:t xml:space="preserve"> mes de la consultoría, anexando los documentos de propuesta, recomendaciones a entidades y seguimiento de acuerdo al plan de trabajo y cronograma aprobado por la Unidad para la Implementación del Acuerdo de Paz.</w:t>
            </w:r>
          </w:p>
          <w:p w14:paraId="0C39D74C" w14:textId="77777777" w:rsidR="001574C5" w:rsidRPr="00D647CC" w:rsidRDefault="001574C5" w:rsidP="004535F4">
            <w:pPr>
              <w:jc w:val="both"/>
              <w:rPr>
                <w:rStyle w:val="cf01"/>
                <w:rFonts w:ascii="Arial" w:hAnsi="Arial" w:cs="Arial"/>
                <w:b/>
                <w:bCs/>
                <w:sz w:val="22"/>
                <w:szCs w:val="22"/>
                <w:lang w:val="es-ES"/>
              </w:rPr>
            </w:pPr>
          </w:p>
          <w:p w14:paraId="06B719E8" w14:textId="037FE7C8" w:rsidR="001574C5" w:rsidRPr="00D647CC" w:rsidRDefault="001574C5" w:rsidP="001574C5">
            <w:pPr>
              <w:jc w:val="both"/>
              <w:rPr>
                <w:rFonts w:eastAsia="Arial" w:cs="Arial"/>
                <w:sz w:val="22"/>
                <w:szCs w:val="22"/>
                <w:lang w:val="es-ES"/>
              </w:rPr>
            </w:pPr>
            <w:r w:rsidRPr="00D647CC">
              <w:rPr>
                <w:rFonts w:eastAsia="Arial" w:cs="Arial"/>
                <w:sz w:val="22"/>
                <w:szCs w:val="22"/>
                <w:u w:val="single"/>
                <w:lang w:val="es-ES"/>
              </w:rPr>
              <w:t>Tiempo de entrega:</w:t>
            </w:r>
            <w:r w:rsidRPr="00D647CC">
              <w:rPr>
                <w:rFonts w:eastAsia="Arial" w:cs="Arial"/>
                <w:sz w:val="22"/>
                <w:szCs w:val="22"/>
                <w:lang w:val="es-ES"/>
              </w:rPr>
              <w:t xml:space="preserve"> Cuarto y quinto  mes posterior a la firma del contrato.  </w:t>
            </w:r>
          </w:p>
          <w:p w14:paraId="39699E4A" w14:textId="6636536A" w:rsidR="001574C5" w:rsidRPr="00D647CC" w:rsidRDefault="001574C5" w:rsidP="001574C5">
            <w:pPr>
              <w:jc w:val="both"/>
              <w:rPr>
                <w:rFonts w:eastAsia="Arial" w:cs="Arial"/>
                <w:sz w:val="22"/>
                <w:szCs w:val="22"/>
                <w:lang w:val="es-ES"/>
              </w:rPr>
            </w:pPr>
            <w:proofErr w:type="gramStart"/>
            <w:r w:rsidRPr="00D647CC">
              <w:rPr>
                <w:rFonts w:eastAsia="Arial" w:cs="Arial"/>
                <w:sz w:val="22"/>
                <w:szCs w:val="22"/>
                <w:lang w:val="es-ES"/>
              </w:rPr>
              <w:t>Valor a pagar</w:t>
            </w:r>
            <w:proofErr w:type="gramEnd"/>
            <w:r w:rsidRPr="00D647CC">
              <w:rPr>
                <w:rFonts w:eastAsia="Arial" w:cs="Arial"/>
                <w:sz w:val="22"/>
                <w:szCs w:val="22"/>
                <w:lang w:val="es-ES"/>
              </w:rPr>
              <w:t xml:space="preserve">: 30% del valor total del contrato </w:t>
            </w:r>
          </w:p>
          <w:p w14:paraId="3AFAD7B3" w14:textId="77777777" w:rsidR="001574C5" w:rsidRPr="00D647CC" w:rsidRDefault="001574C5" w:rsidP="004535F4">
            <w:pPr>
              <w:jc w:val="both"/>
              <w:rPr>
                <w:rStyle w:val="cf01"/>
                <w:rFonts w:ascii="Arial" w:hAnsi="Arial" w:cs="Arial"/>
                <w:b/>
                <w:bCs/>
                <w:sz w:val="22"/>
                <w:szCs w:val="22"/>
                <w:lang w:val="es-ES"/>
              </w:rPr>
            </w:pPr>
          </w:p>
          <w:p w14:paraId="544AE401" w14:textId="624AF18A" w:rsidR="00FC1439" w:rsidRPr="00D647CC" w:rsidRDefault="00431907" w:rsidP="00EA0E66">
            <w:pPr>
              <w:jc w:val="both"/>
              <w:rPr>
                <w:lang w:val="es-CO"/>
              </w:rPr>
            </w:pPr>
            <w:r w:rsidRPr="00D647CC">
              <w:rPr>
                <w:rStyle w:val="cf01"/>
                <w:rFonts w:ascii="Arial" w:hAnsi="Arial" w:cs="Arial"/>
                <w:b/>
                <w:bCs/>
                <w:sz w:val="22"/>
                <w:szCs w:val="22"/>
                <w:lang w:val="es-ES"/>
              </w:rPr>
              <w:t xml:space="preserve"> </w:t>
            </w:r>
          </w:p>
          <w:p w14:paraId="1659DA13" w14:textId="2D1735E0" w:rsidR="00364C28" w:rsidRPr="0009392F" w:rsidRDefault="4713908A" w:rsidP="4713908A">
            <w:pPr>
              <w:jc w:val="both"/>
              <w:rPr>
                <w:rFonts w:cs="Arial"/>
                <w:sz w:val="22"/>
                <w:szCs w:val="22"/>
                <w:lang w:val="es-419"/>
              </w:rPr>
            </w:pPr>
            <w:r w:rsidRPr="0009392F">
              <w:rPr>
                <w:rStyle w:val="cf01"/>
                <w:rFonts w:ascii="Arial" w:hAnsi="Arial" w:cs="Arial"/>
                <w:b/>
                <w:bCs/>
                <w:sz w:val="22"/>
                <w:szCs w:val="22"/>
                <w:lang w:val="es-419"/>
              </w:rPr>
              <w:t>PRODUCTO 5.</w:t>
            </w:r>
            <w:r w:rsidRPr="0009392F">
              <w:rPr>
                <w:rStyle w:val="cf01"/>
                <w:rFonts w:ascii="Arial" w:hAnsi="Arial" w:cs="Arial"/>
                <w:sz w:val="22"/>
                <w:szCs w:val="22"/>
                <w:lang w:val="es-419"/>
              </w:rPr>
              <w:t xml:space="preserve">  </w:t>
            </w:r>
            <w:r w:rsidRPr="0009392F">
              <w:rPr>
                <w:rFonts w:eastAsia="Arial" w:cs="Arial"/>
                <w:sz w:val="22"/>
                <w:szCs w:val="22"/>
                <w:lang w:val="es-419"/>
              </w:rPr>
              <w:t>Informe Final de consultoría que dé cuenta de:</w:t>
            </w:r>
            <w:r w:rsidRPr="0009392F">
              <w:rPr>
                <w:rFonts w:eastAsia="Arial" w:cs="Arial"/>
                <w:b/>
                <w:bCs/>
                <w:sz w:val="22"/>
                <w:szCs w:val="22"/>
                <w:lang w:val="es-419"/>
              </w:rPr>
              <w:t xml:space="preserve"> </w:t>
            </w:r>
          </w:p>
          <w:p w14:paraId="100FC952" w14:textId="77777777" w:rsidR="00364C28" w:rsidRPr="001C320A" w:rsidRDefault="00364C28" w:rsidP="00364C28">
            <w:pPr>
              <w:pStyle w:val="ListParagraph"/>
              <w:jc w:val="both"/>
              <w:rPr>
                <w:rFonts w:eastAsia="Arial" w:cs="Arial"/>
                <w:b/>
                <w:bCs/>
                <w:sz w:val="22"/>
                <w:szCs w:val="22"/>
                <w:lang w:val="es-ES"/>
              </w:rPr>
            </w:pPr>
          </w:p>
          <w:p w14:paraId="48AB0E07" w14:textId="77777777" w:rsidR="00364C28" w:rsidRPr="00D647CC" w:rsidRDefault="00364C28" w:rsidP="00364C28">
            <w:pPr>
              <w:jc w:val="both"/>
              <w:rPr>
                <w:rStyle w:val="cf01"/>
                <w:rFonts w:ascii="Arial" w:hAnsi="Arial" w:cs="Arial"/>
                <w:sz w:val="22"/>
                <w:szCs w:val="22"/>
                <w:lang w:val="es-ES"/>
              </w:rPr>
            </w:pPr>
            <w:r w:rsidRPr="004535F4">
              <w:rPr>
                <w:rFonts w:cs="Arial"/>
                <w:sz w:val="22"/>
                <w:szCs w:val="22"/>
                <w:lang w:val="es-ES"/>
              </w:rPr>
              <w:t xml:space="preserve">La asistencia técnica brindada en el sexto mes de la consultoría, anexando los documentos de propuesta, recomendaciones, conceptos, balances, etc., desarrollados a lo largo de la consultoría, </w:t>
            </w:r>
            <w:proofErr w:type="gramStart"/>
            <w:r w:rsidRPr="004535F4">
              <w:rPr>
                <w:rFonts w:cs="Arial"/>
                <w:sz w:val="22"/>
                <w:szCs w:val="22"/>
                <w:lang w:val="es-ES"/>
              </w:rPr>
              <w:t>de acuerdo al</w:t>
            </w:r>
            <w:proofErr w:type="gramEnd"/>
            <w:r w:rsidRPr="004535F4">
              <w:rPr>
                <w:rFonts w:cs="Arial"/>
                <w:sz w:val="22"/>
                <w:szCs w:val="22"/>
                <w:lang w:val="es-ES"/>
              </w:rPr>
              <w:t xml:space="preserve"> plan de trabajo </w:t>
            </w:r>
            <w:r w:rsidRPr="00D647CC">
              <w:rPr>
                <w:rFonts w:cs="Arial"/>
                <w:sz w:val="22"/>
                <w:szCs w:val="22"/>
                <w:lang w:val="es-ES"/>
              </w:rPr>
              <w:t xml:space="preserve">y cronograma aprobado </w:t>
            </w:r>
            <w:r w:rsidRPr="00D647CC">
              <w:rPr>
                <w:rStyle w:val="cf01"/>
                <w:rFonts w:ascii="Arial" w:hAnsi="Arial" w:cs="Arial"/>
                <w:sz w:val="22"/>
                <w:szCs w:val="22"/>
                <w:lang w:val="es-ES"/>
              </w:rPr>
              <w:t xml:space="preserve">por la Unidad para la Implementación del Acuerdo de Paz.  Teniendo en cuenta la inclusión de: </w:t>
            </w:r>
          </w:p>
          <w:p w14:paraId="65460812" w14:textId="4377712B" w:rsidR="00364C28" w:rsidRPr="00D647CC" w:rsidRDefault="00EA0E66" w:rsidP="00364C28">
            <w:pPr>
              <w:pStyle w:val="ListParagraph"/>
              <w:numPr>
                <w:ilvl w:val="0"/>
                <w:numId w:val="22"/>
              </w:numPr>
              <w:jc w:val="both"/>
              <w:rPr>
                <w:rStyle w:val="cf01"/>
                <w:rFonts w:ascii="Arial" w:eastAsia="Arial" w:hAnsi="Arial" w:cs="Arial"/>
                <w:sz w:val="22"/>
                <w:szCs w:val="22"/>
                <w:lang w:val="es-ES"/>
              </w:rPr>
            </w:pPr>
            <w:r w:rsidRPr="00D647CC">
              <w:rPr>
                <w:rStyle w:val="cf01"/>
                <w:rFonts w:ascii="Arial" w:hAnsi="Arial" w:cs="Arial"/>
                <w:sz w:val="22"/>
                <w:szCs w:val="22"/>
                <w:lang w:val="es-ES"/>
              </w:rPr>
              <w:t xml:space="preserve">Documento que incluya la propuesta de estrategia </w:t>
            </w:r>
            <w:proofErr w:type="gramStart"/>
            <w:r w:rsidRPr="00D647CC">
              <w:rPr>
                <w:rStyle w:val="cf01"/>
                <w:rFonts w:ascii="Arial" w:hAnsi="Arial" w:cs="Arial"/>
                <w:sz w:val="22"/>
                <w:szCs w:val="22"/>
                <w:lang w:val="es-ES"/>
              </w:rPr>
              <w:t>de  campaña</w:t>
            </w:r>
            <w:proofErr w:type="gramEnd"/>
            <w:r w:rsidRPr="00D647CC">
              <w:rPr>
                <w:rStyle w:val="cf01"/>
                <w:rFonts w:ascii="Arial" w:hAnsi="Arial" w:cs="Arial"/>
                <w:sz w:val="22"/>
                <w:szCs w:val="22"/>
                <w:lang w:val="es-ES"/>
              </w:rPr>
              <w:t xml:space="preserve"> de género al interior de presidencia de la </w:t>
            </w:r>
            <w:proofErr w:type="spellStart"/>
            <w:r w:rsidRPr="00D647CC">
              <w:rPr>
                <w:rStyle w:val="cf01"/>
                <w:rFonts w:ascii="Arial" w:hAnsi="Arial" w:cs="Arial"/>
                <w:sz w:val="22"/>
                <w:szCs w:val="22"/>
                <w:lang w:val="es-ES"/>
              </w:rPr>
              <w:t>Republica</w:t>
            </w:r>
            <w:proofErr w:type="spellEnd"/>
            <w:r w:rsidRPr="00D647CC">
              <w:rPr>
                <w:rStyle w:val="cf01"/>
                <w:rFonts w:ascii="Arial" w:hAnsi="Arial" w:cs="Arial"/>
                <w:sz w:val="22"/>
                <w:szCs w:val="22"/>
                <w:lang w:val="es-ES"/>
              </w:rPr>
              <w:t xml:space="preserve"> (DAPRE ) para la prevención y atención de violencias hacia las mujeres atendiendo a la </w:t>
            </w:r>
            <w:r w:rsidRPr="00D647CC">
              <w:rPr>
                <w:rFonts w:cs="Arial"/>
                <w:color w:val="333333"/>
                <w:sz w:val="22"/>
                <w:szCs w:val="22"/>
                <w:shd w:val="clear" w:color="auto" w:fill="FFFFFF"/>
                <w:lang w:val="es-CO"/>
              </w:rPr>
              <w:t>Resolución No. 754 Protocolo VBGD DAPRE</w:t>
            </w:r>
            <w:r w:rsidRPr="00D647CC">
              <w:rPr>
                <w:rStyle w:val="cf01"/>
                <w:rFonts w:ascii="Arial" w:hAnsi="Arial" w:cs="Arial"/>
                <w:sz w:val="22"/>
                <w:szCs w:val="22"/>
                <w:lang w:val="es-ES"/>
              </w:rPr>
              <w:t>.</w:t>
            </w:r>
          </w:p>
          <w:p w14:paraId="4AB07919" w14:textId="6E3609A5" w:rsidR="00364C28" w:rsidRPr="004535F4" w:rsidRDefault="00364C28" w:rsidP="00EA0E66">
            <w:pPr>
              <w:pStyle w:val="ListParagraph"/>
              <w:numPr>
                <w:ilvl w:val="0"/>
                <w:numId w:val="22"/>
              </w:numPr>
              <w:jc w:val="both"/>
              <w:rPr>
                <w:rFonts w:cs="Arial"/>
                <w:color w:val="000000" w:themeColor="text1"/>
                <w:spacing w:val="2"/>
                <w:sz w:val="22"/>
                <w:szCs w:val="22"/>
                <w:lang w:val="es-CO"/>
              </w:rPr>
            </w:pPr>
            <w:proofErr w:type="spellStart"/>
            <w:r w:rsidRPr="00D647CC">
              <w:rPr>
                <w:rFonts w:cs="Arial"/>
                <w:sz w:val="22"/>
                <w:szCs w:val="22"/>
                <w:lang w:val="es-ES"/>
              </w:rPr>
              <w:t>cciones</w:t>
            </w:r>
            <w:proofErr w:type="spellEnd"/>
            <w:r w:rsidRPr="00D647CC">
              <w:rPr>
                <w:rFonts w:cs="Arial"/>
                <w:sz w:val="22"/>
                <w:szCs w:val="22"/>
                <w:lang w:val="es-ES"/>
              </w:rPr>
              <w:t>, resultados, recomendaciones y lecciones aprendidas derivadas</w:t>
            </w:r>
            <w:r w:rsidRPr="004535F4">
              <w:rPr>
                <w:rFonts w:cs="Arial"/>
                <w:sz w:val="22"/>
                <w:szCs w:val="22"/>
                <w:lang w:val="es-ES"/>
              </w:rPr>
              <w:t xml:space="preserve"> de la asistencia técnica brindada. </w:t>
            </w:r>
          </w:p>
          <w:p w14:paraId="6F2296C3" w14:textId="77777777" w:rsidR="00364C28" w:rsidRPr="004535F4" w:rsidRDefault="00364C28" w:rsidP="00EA0E66">
            <w:pPr>
              <w:pStyle w:val="ListParagraph"/>
              <w:numPr>
                <w:ilvl w:val="0"/>
                <w:numId w:val="22"/>
              </w:numPr>
              <w:jc w:val="both"/>
              <w:rPr>
                <w:rFonts w:cs="Arial"/>
                <w:color w:val="000000" w:themeColor="text1"/>
                <w:spacing w:val="2"/>
                <w:sz w:val="22"/>
                <w:szCs w:val="22"/>
                <w:lang w:val="es-CO"/>
              </w:rPr>
            </w:pPr>
            <w:r w:rsidRPr="004535F4">
              <w:rPr>
                <w:rFonts w:cs="Arial"/>
                <w:sz w:val="22"/>
                <w:szCs w:val="22"/>
                <w:lang w:val="es-ES"/>
              </w:rPr>
              <w:t>Herramientas metodológicas elaboradas</w:t>
            </w:r>
          </w:p>
          <w:p w14:paraId="1CFE9926" w14:textId="77777777" w:rsidR="00364C28" w:rsidRPr="004535F4" w:rsidRDefault="00364C28" w:rsidP="00EA0E66">
            <w:pPr>
              <w:pStyle w:val="ListParagraph"/>
              <w:numPr>
                <w:ilvl w:val="0"/>
                <w:numId w:val="22"/>
              </w:numPr>
              <w:jc w:val="both"/>
              <w:rPr>
                <w:rFonts w:eastAsia="Arial" w:cs="Arial"/>
                <w:sz w:val="22"/>
                <w:szCs w:val="22"/>
                <w:lang w:val="es-ES"/>
              </w:rPr>
            </w:pPr>
            <w:r w:rsidRPr="004535F4">
              <w:rPr>
                <w:rFonts w:cs="Arial"/>
                <w:sz w:val="22"/>
                <w:szCs w:val="22"/>
                <w:lang w:val="es-CO"/>
              </w:rPr>
              <w:t xml:space="preserve">Lecciones aprendidas sobre los procesos de articulación de actores, recomendaciones y una ruta prospectiva, en torno a la implementación del enfoque de género del Plan Marco de Implementación y los  que se desprendan del Acuerdo de Paz. </w:t>
            </w:r>
          </w:p>
          <w:p w14:paraId="0F6B5924" w14:textId="4FAE662E" w:rsidR="00364C28" w:rsidRPr="00D647CC" w:rsidRDefault="00364C28" w:rsidP="00D647CC">
            <w:pPr>
              <w:pStyle w:val="ListParagraph"/>
              <w:numPr>
                <w:ilvl w:val="0"/>
                <w:numId w:val="22"/>
              </w:numPr>
              <w:spacing w:before="120" w:after="160"/>
              <w:jc w:val="both"/>
              <w:rPr>
                <w:rFonts w:cs="Arial"/>
                <w:color w:val="000000" w:themeColor="text1"/>
                <w:sz w:val="22"/>
                <w:szCs w:val="22"/>
                <w:shd w:val="clear" w:color="auto" w:fill="FFFFFF"/>
                <w:lang w:val="es-CO"/>
              </w:rPr>
            </w:pPr>
            <w:r>
              <w:rPr>
                <w:rFonts w:cs="Arial"/>
                <w:color w:val="000000" w:themeColor="text1"/>
                <w:sz w:val="22"/>
                <w:szCs w:val="22"/>
                <w:shd w:val="clear" w:color="auto" w:fill="FFFFFF"/>
                <w:lang w:val="es-ES"/>
              </w:rPr>
              <w:t>D</w:t>
            </w:r>
            <w:proofErr w:type="spellStart"/>
            <w:r w:rsidRPr="004535F4">
              <w:rPr>
                <w:rFonts w:cs="Arial"/>
                <w:color w:val="000000" w:themeColor="text1"/>
                <w:sz w:val="22"/>
                <w:szCs w:val="22"/>
                <w:shd w:val="clear" w:color="auto" w:fill="FFFFFF"/>
                <w:lang w:val="es-CO"/>
              </w:rPr>
              <w:t>ocumento</w:t>
            </w:r>
            <w:proofErr w:type="spellEnd"/>
            <w:r w:rsidRPr="004535F4">
              <w:rPr>
                <w:rFonts w:cs="Arial"/>
                <w:color w:val="000000" w:themeColor="text1"/>
                <w:sz w:val="22"/>
                <w:szCs w:val="22"/>
                <w:shd w:val="clear" w:color="auto" w:fill="FFFFFF"/>
                <w:lang w:val="es-CO"/>
              </w:rPr>
              <w:t xml:space="preserve"> de sistematización del seguimiento y monitoreo de las reuniones y compromisos </w:t>
            </w:r>
            <w:r w:rsidRPr="004535F4">
              <w:rPr>
                <w:rFonts w:cs="Arial"/>
                <w:sz w:val="22"/>
                <w:szCs w:val="22"/>
                <w:lang w:val="es-CO"/>
              </w:rPr>
              <w:t xml:space="preserve">que incluya a su vez: </w:t>
            </w:r>
          </w:p>
          <w:p w14:paraId="24476610" w14:textId="77777777" w:rsidR="00364C28" w:rsidRPr="004535F4" w:rsidRDefault="00364C28" w:rsidP="00D647CC">
            <w:pPr>
              <w:pStyle w:val="ListParagraph"/>
              <w:numPr>
                <w:ilvl w:val="1"/>
                <w:numId w:val="22"/>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Insumos técnicos y productos de gestión de conocimiento que sirvan como recomendaciones a las entidades con compromisos de género en el PMI.</w:t>
            </w:r>
          </w:p>
          <w:p w14:paraId="62233F30" w14:textId="77777777" w:rsidR="00364C28" w:rsidRPr="004535F4" w:rsidRDefault="00364C28" w:rsidP="00D647CC">
            <w:pPr>
              <w:pStyle w:val="ListParagraph"/>
              <w:numPr>
                <w:ilvl w:val="1"/>
                <w:numId w:val="22"/>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La incorporación de los enfoques diferenciales y el análisis interseccional en todo el proceso de sistematización. </w:t>
            </w:r>
          </w:p>
          <w:p w14:paraId="7D3C0A4C" w14:textId="77777777" w:rsidR="00364C28" w:rsidRPr="004535F4" w:rsidRDefault="00364C28" w:rsidP="00D647CC">
            <w:pPr>
              <w:pStyle w:val="ListParagraph"/>
              <w:numPr>
                <w:ilvl w:val="1"/>
                <w:numId w:val="22"/>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Compromisos asumidos por la institucionalidad</w:t>
            </w:r>
          </w:p>
          <w:p w14:paraId="0363FB1A" w14:textId="77777777" w:rsidR="00364C28" w:rsidRPr="004535F4" w:rsidRDefault="00364C28" w:rsidP="00D647CC">
            <w:pPr>
              <w:pStyle w:val="ListParagraph"/>
              <w:numPr>
                <w:ilvl w:val="1"/>
                <w:numId w:val="22"/>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Avances en la implementación del enfoque de género</w:t>
            </w:r>
          </w:p>
          <w:p w14:paraId="2DA4C0BB" w14:textId="77777777" w:rsidR="00364C28" w:rsidRPr="004535F4" w:rsidRDefault="00364C28" w:rsidP="00D647CC">
            <w:pPr>
              <w:pStyle w:val="ListParagraph"/>
              <w:numPr>
                <w:ilvl w:val="1"/>
                <w:numId w:val="22"/>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Recomendaciones de las Instancias creadas por el Acuerdo </w:t>
            </w:r>
          </w:p>
          <w:p w14:paraId="248286D3" w14:textId="77777777" w:rsidR="00364C28" w:rsidRPr="004535F4" w:rsidRDefault="00364C28" w:rsidP="00D647CC">
            <w:pPr>
              <w:pStyle w:val="ListParagraph"/>
              <w:numPr>
                <w:ilvl w:val="1"/>
                <w:numId w:val="22"/>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Retos y desafíos </w:t>
            </w:r>
          </w:p>
          <w:p w14:paraId="18AB3148" w14:textId="20C44DC8" w:rsidR="00FC1439" w:rsidRPr="00D647CC" w:rsidRDefault="00364C28" w:rsidP="004535F4">
            <w:pPr>
              <w:pStyle w:val="ListParagraph"/>
              <w:numPr>
                <w:ilvl w:val="1"/>
                <w:numId w:val="22"/>
              </w:numPr>
              <w:spacing w:before="120" w:after="160"/>
              <w:jc w:val="both"/>
              <w:rPr>
                <w:rFonts w:cs="Arial"/>
                <w:color w:val="000000" w:themeColor="text1"/>
                <w:sz w:val="22"/>
                <w:szCs w:val="22"/>
                <w:shd w:val="clear" w:color="auto" w:fill="FFFFFF"/>
                <w:lang w:val="es-CO"/>
              </w:rPr>
            </w:pPr>
            <w:r w:rsidRPr="004535F4">
              <w:rPr>
                <w:rFonts w:cs="Arial"/>
                <w:color w:val="000000" w:themeColor="text1"/>
                <w:sz w:val="22"/>
                <w:szCs w:val="22"/>
                <w:shd w:val="clear" w:color="auto" w:fill="FFFFFF"/>
                <w:lang w:val="es-CO"/>
              </w:rPr>
              <w:t xml:space="preserve">Recomendaciones para continuar en el avance en el cumplimiento de las medidas de género del Plan Marco de Implementación del Acuerdo Final de Paz. </w:t>
            </w:r>
          </w:p>
          <w:p w14:paraId="7A8E68FA" w14:textId="7EA206ED" w:rsidR="00FC1439" w:rsidRPr="004535F4" w:rsidRDefault="00FC1439" w:rsidP="004535F4">
            <w:pPr>
              <w:jc w:val="both"/>
              <w:rPr>
                <w:rFonts w:eastAsia="Arial" w:cs="Arial"/>
                <w:sz w:val="22"/>
                <w:szCs w:val="22"/>
                <w:lang w:val="es-ES"/>
              </w:rPr>
            </w:pPr>
            <w:r w:rsidRPr="004535F4">
              <w:rPr>
                <w:rFonts w:eastAsia="Arial" w:cs="Arial"/>
                <w:sz w:val="22"/>
                <w:szCs w:val="22"/>
                <w:u w:val="single"/>
                <w:lang w:val="es-ES"/>
              </w:rPr>
              <w:t>Tiempo de entrega:</w:t>
            </w:r>
            <w:r w:rsidR="00364C28">
              <w:rPr>
                <w:rFonts w:eastAsia="Arial" w:cs="Arial"/>
                <w:sz w:val="22"/>
                <w:szCs w:val="22"/>
                <w:lang w:val="es-ES"/>
              </w:rPr>
              <w:t xml:space="preserve"> sexto</w:t>
            </w:r>
            <w:r w:rsidRPr="004535F4">
              <w:rPr>
                <w:rFonts w:eastAsia="Arial" w:cs="Arial"/>
                <w:sz w:val="22"/>
                <w:szCs w:val="22"/>
                <w:lang w:val="es-ES"/>
              </w:rPr>
              <w:t xml:space="preserve"> mes posterior a la firma del contrato.  </w:t>
            </w:r>
          </w:p>
          <w:p w14:paraId="266AC49E" w14:textId="7B629269" w:rsidR="00FC1439" w:rsidRPr="004535F4" w:rsidRDefault="00FC1439" w:rsidP="004535F4">
            <w:pPr>
              <w:jc w:val="both"/>
              <w:rPr>
                <w:rFonts w:eastAsia="Arial" w:cs="Arial"/>
                <w:sz w:val="22"/>
                <w:szCs w:val="22"/>
                <w:lang w:val="es-ES"/>
              </w:rPr>
            </w:pPr>
            <w:proofErr w:type="gramStart"/>
            <w:r w:rsidRPr="004535F4">
              <w:rPr>
                <w:rFonts w:eastAsia="Arial" w:cs="Arial"/>
                <w:sz w:val="22"/>
                <w:szCs w:val="22"/>
                <w:lang w:val="es-ES"/>
              </w:rPr>
              <w:t>Valor a pagar</w:t>
            </w:r>
            <w:proofErr w:type="gramEnd"/>
            <w:r w:rsidRPr="004535F4">
              <w:rPr>
                <w:rFonts w:eastAsia="Arial" w:cs="Arial"/>
                <w:sz w:val="22"/>
                <w:szCs w:val="22"/>
                <w:lang w:val="es-ES"/>
              </w:rPr>
              <w:t xml:space="preserve">: </w:t>
            </w:r>
            <w:r w:rsidR="00A17B87">
              <w:rPr>
                <w:rFonts w:eastAsia="Arial" w:cs="Arial"/>
                <w:sz w:val="22"/>
                <w:szCs w:val="22"/>
                <w:lang w:val="es-ES"/>
              </w:rPr>
              <w:t>2</w:t>
            </w:r>
            <w:r w:rsidR="00364C28">
              <w:rPr>
                <w:rFonts w:eastAsia="Arial" w:cs="Arial"/>
                <w:sz w:val="22"/>
                <w:szCs w:val="22"/>
                <w:lang w:val="es-ES"/>
              </w:rPr>
              <w:t>5</w:t>
            </w:r>
            <w:r w:rsidR="00A17B87">
              <w:rPr>
                <w:rFonts w:eastAsia="Arial" w:cs="Arial"/>
                <w:sz w:val="22"/>
                <w:szCs w:val="22"/>
                <w:lang w:val="es-ES"/>
              </w:rPr>
              <w:t xml:space="preserve">% del valor total del contrato </w:t>
            </w:r>
          </w:p>
          <w:p w14:paraId="20CA3530" w14:textId="054229DF" w:rsidR="00792954" w:rsidRPr="00EA0E66" w:rsidRDefault="00792954" w:rsidP="00EA0E66">
            <w:pPr>
              <w:jc w:val="both"/>
              <w:rPr>
                <w:rFonts w:cs="Arial"/>
                <w:lang w:val="es-CO"/>
              </w:rPr>
            </w:pPr>
          </w:p>
        </w:tc>
      </w:tr>
      <w:tr w:rsidR="000C38AF" w:rsidRPr="00FF1C94" w14:paraId="5736217C"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7BA72B54" w14:textId="77777777" w:rsidR="00AE75EB" w:rsidRPr="004535F4" w:rsidRDefault="00AE75EB" w:rsidP="004535F4">
            <w:pPr>
              <w:pStyle w:val="Heading1"/>
              <w:rPr>
                <w:rFonts w:cs="Arial"/>
                <w:b w:val="0"/>
                <w:bCs w:val="0"/>
                <w:iCs/>
                <w:sz w:val="22"/>
                <w:szCs w:val="22"/>
                <w:lang w:val="es-CO"/>
              </w:rPr>
            </w:pPr>
            <w:r w:rsidRPr="004535F4">
              <w:rPr>
                <w:rFonts w:cs="Arial"/>
                <w:sz w:val="22"/>
                <w:szCs w:val="22"/>
                <w:lang w:val="es-CO"/>
              </w:rPr>
              <w:lastRenderedPageBreak/>
              <w:t>VI. Remuneración y Forma de Pago</w:t>
            </w:r>
          </w:p>
        </w:tc>
      </w:tr>
      <w:tr w:rsidR="000C38AF" w:rsidRPr="00FF1C94" w14:paraId="60859C49"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tcPr>
          <w:p w14:paraId="0FF23E93" w14:textId="77777777" w:rsidR="00145643" w:rsidRPr="00553D04" w:rsidRDefault="00145643" w:rsidP="00145643">
            <w:pPr>
              <w:pStyle w:val="NormalWeb"/>
              <w:jc w:val="both"/>
              <w:rPr>
                <w:rFonts w:ascii="Arial" w:hAnsi="Arial" w:cs="Arial"/>
                <w:bCs/>
                <w:sz w:val="22"/>
                <w:szCs w:val="22"/>
                <w:lang w:eastAsia="en-US"/>
              </w:rPr>
            </w:pPr>
            <w:r w:rsidRPr="00553D04">
              <w:rPr>
                <w:rFonts w:ascii="Arial" w:hAnsi="Arial" w:cs="Arial"/>
                <w:bCs/>
                <w:sz w:val="22"/>
                <w:szCs w:val="22"/>
                <w:lang w:eastAsia="en-US"/>
              </w:rPr>
              <w:t>El (a) consultor(a) seleccionado(a) recibirá una oferta, en moneda local, por el valor estimado de acuerdo con la experiencia y cumplimiento del perfil requerido, en comparación con la tabla de honorarios de ONU Mujeres.</w:t>
            </w:r>
          </w:p>
          <w:p w14:paraId="5B575A21" w14:textId="77777777" w:rsidR="00145643" w:rsidRPr="00553D04" w:rsidRDefault="00145643" w:rsidP="00145643">
            <w:pPr>
              <w:pStyle w:val="NormalWeb"/>
              <w:jc w:val="both"/>
              <w:rPr>
                <w:rFonts w:ascii="Arial" w:hAnsi="Arial" w:cs="Arial"/>
                <w:bCs/>
                <w:sz w:val="22"/>
                <w:szCs w:val="22"/>
                <w:lang w:eastAsia="en-US"/>
              </w:rPr>
            </w:pPr>
            <w:r w:rsidRPr="00553D04">
              <w:rPr>
                <w:rFonts w:ascii="Arial" w:hAnsi="Arial" w:cs="Arial"/>
                <w:bCs/>
                <w:sz w:val="22"/>
                <w:szCs w:val="22"/>
                <w:lang w:eastAsia="en-US"/>
              </w:rPr>
              <w:t>100% del porcentaje establecido para cada producto después de recibido a satisfacción, cumplidos los requisitos para iniciar trámite de pago, el cual no tomará más de 30 días.</w:t>
            </w:r>
          </w:p>
          <w:p w14:paraId="3CDF607E" w14:textId="41297DD4" w:rsidR="002342DA" w:rsidRPr="004535F4" w:rsidRDefault="00145643" w:rsidP="00145643">
            <w:pPr>
              <w:widowControl w:val="0"/>
              <w:overflowPunct w:val="0"/>
              <w:adjustRightInd w:val="0"/>
              <w:contextualSpacing/>
              <w:jc w:val="both"/>
              <w:rPr>
                <w:rFonts w:cs="Arial"/>
                <w:sz w:val="22"/>
                <w:szCs w:val="22"/>
                <w:lang w:val="es-CO"/>
              </w:rPr>
            </w:pPr>
            <w:r w:rsidRPr="00553D04">
              <w:rPr>
                <w:rFonts w:cs="Arial"/>
                <w:bCs/>
                <w:sz w:val="22"/>
                <w:szCs w:val="22"/>
                <w:lang w:val="es-419"/>
              </w:rPr>
              <w:t>ONU Mujeres no otorga anticipos.</w:t>
            </w:r>
            <w:r w:rsidRPr="00AE02DD">
              <w:rPr>
                <w:rFonts w:cs="Arial"/>
                <w:sz w:val="22"/>
                <w:szCs w:val="22"/>
                <w:lang w:val="es-ES_tradnl"/>
              </w:rPr>
              <w:t>ONU Mujeres no otorga anticipos</w:t>
            </w:r>
          </w:p>
        </w:tc>
      </w:tr>
      <w:tr w:rsidR="000C38AF" w:rsidRPr="00FF1C94" w14:paraId="4E3B5D29"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00C9868C" w14:textId="4A652587" w:rsidR="00873CF0" w:rsidRPr="004535F4" w:rsidRDefault="46A18846" w:rsidP="004535F4">
            <w:pPr>
              <w:pStyle w:val="Heading1"/>
              <w:rPr>
                <w:rFonts w:cs="Arial"/>
                <w:b w:val="0"/>
                <w:bCs w:val="0"/>
                <w:sz w:val="22"/>
                <w:szCs w:val="22"/>
                <w:lang w:val="es-CO"/>
              </w:rPr>
            </w:pPr>
            <w:r w:rsidRPr="004535F4">
              <w:rPr>
                <w:rFonts w:cs="Arial"/>
                <w:sz w:val="22"/>
                <w:szCs w:val="22"/>
                <w:lang w:val="es-CO"/>
              </w:rPr>
              <w:t>VII. Supervisión de la Consultoría y Otros acuerdos</w:t>
            </w:r>
          </w:p>
        </w:tc>
      </w:tr>
      <w:tr w:rsidR="000C38AF" w:rsidRPr="00FF1C94" w14:paraId="576BF63F"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tcPr>
          <w:p w14:paraId="22989B22" w14:textId="7753D0C9" w:rsidR="00230A09" w:rsidRPr="002818B9" w:rsidRDefault="4713908A" w:rsidP="4713908A">
            <w:pPr>
              <w:pStyle w:val="ListParagraph"/>
              <w:numPr>
                <w:ilvl w:val="6"/>
                <w:numId w:val="13"/>
              </w:numPr>
              <w:ind w:left="319" w:hanging="319"/>
              <w:jc w:val="both"/>
              <w:rPr>
                <w:rFonts w:cs="Arial"/>
                <w:sz w:val="22"/>
                <w:szCs w:val="22"/>
                <w:lang w:val="es-ES"/>
              </w:rPr>
            </w:pPr>
            <w:r w:rsidRPr="4713908A">
              <w:rPr>
                <w:rFonts w:cs="Arial"/>
                <w:sz w:val="22"/>
                <w:szCs w:val="22"/>
                <w:lang w:val="es-ES"/>
              </w:rPr>
              <w:t xml:space="preserve">Para el buen desarrollo de la consultoría, ONU Mujeres presentará a </w:t>
            </w:r>
            <w:proofErr w:type="spellStart"/>
            <w:r w:rsidRPr="4713908A">
              <w:rPr>
                <w:rFonts w:cs="Arial"/>
                <w:sz w:val="22"/>
                <w:szCs w:val="22"/>
                <w:lang w:val="es-ES"/>
              </w:rPr>
              <w:t>el</w:t>
            </w:r>
            <w:proofErr w:type="spellEnd"/>
            <w:r w:rsidRPr="4713908A">
              <w:rPr>
                <w:rFonts w:cs="Arial"/>
                <w:sz w:val="22"/>
                <w:szCs w:val="22"/>
                <w:lang w:val="es-ES"/>
              </w:rPr>
              <w:t xml:space="preserve">/la Consultor/a los insumos relevantes necesarios y toda la información que facilite tanto el entendimiento del contexto de la consultoría, como su cabal desarrollo. </w:t>
            </w:r>
          </w:p>
          <w:p w14:paraId="53842C82" w14:textId="63E2FC01" w:rsidR="00230A09" w:rsidRPr="00553D04" w:rsidRDefault="00230A09" w:rsidP="00230A09">
            <w:pPr>
              <w:pStyle w:val="ListParagraph"/>
              <w:numPr>
                <w:ilvl w:val="6"/>
                <w:numId w:val="13"/>
              </w:numPr>
              <w:ind w:left="319" w:hanging="319"/>
              <w:jc w:val="both"/>
              <w:rPr>
                <w:rFonts w:cs="Arial"/>
                <w:sz w:val="22"/>
                <w:szCs w:val="22"/>
                <w:lang w:val="es-ES_tradnl"/>
              </w:rPr>
            </w:pPr>
            <w:r w:rsidRPr="00553D04">
              <w:rPr>
                <w:rFonts w:cs="Arial"/>
                <w:sz w:val="22"/>
                <w:szCs w:val="22"/>
                <w:lang w:val="es-ES_tradnl"/>
              </w:rPr>
              <w:t>La supervisión del desarrollo de la consultoría será realizada bajo la supervisión directa de</w:t>
            </w:r>
            <w:r>
              <w:rPr>
                <w:rFonts w:cs="Arial"/>
                <w:sz w:val="22"/>
                <w:szCs w:val="22"/>
                <w:lang w:val="es-ES_tradnl"/>
              </w:rPr>
              <w:t>l</w:t>
            </w:r>
            <w:r w:rsidRPr="00553D04">
              <w:rPr>
                <w:rFonts w:cs="Arial"/>
                <w:sz w:val="22"/>
                <w:szCs w:val="22"/>
                <w:lang w:val="es-ES_tradnl"/>
              </w:rPr>
              <w:t xml:space="preserve"> </w:t>
            </w:r>
            <w:r>
              <w:rPr>
                <w:rFonts w:cs="Arial"/>
                <w:sz w:val="22"/>
                <w:szCs w:val="22"/>
                <w:lang w:val="es-ES_tradnl"/>
              </w:rPr>
              <w:t>á</w:t>
            </w:r>
            <w:r w:rsidRPr="00304101">
              <w:rPr>
                <w:rFonts w:cs="Arial"/>
                <w:sz w:val="22"/>
                <w:szCs w:val="22"/>
                <w:lang w:val="es-ES_tradnl"/>
              </w:rPr>
              <w:t xml:space="preserve">rea de </w:t>
            </w:r>
            <w:r>
              <w:rPr>
                <w:rFonts w:cs="Arial"/>
                <w:sz w:val="22"/>
                <w:szCs w:val="22"/>
                <w:lang w:val="es-ES_tradnl"/>
              </w:rPr>
              <w:t>M</w:t>
            </w:r>
            <w:r w:rsidRPr="00304101">
              <w:rPr>
                <w:rFonts w:cs="Arial"/>
                <w:sz w:val="22"/>
                <w:szCs w:val="22"/>
                <w:lang w:val="es-ES_tradnl"/>
              </w:rPr>
              <w:t>u</w:t>
            </w:r>
            <w:r>
              <w:rPr>
                <w:rFonts w:cs="Arial"/>
                <w:sz w:val="22"/>
                <w:szCs w:val="22"/>
                <w:lang w:val="es-ES_tradnl"/>
              </w:rPr>
              <w:t>jer</w:t>
            </w:r>
            <w:r w:rsidRPr="00304101">
              <w:rPr>
                <w:rFonts w:cs="Arial"/>
                <w:sz w:val="22"/>
                <w:szCs w:val="22"/>
                <w:lang w:val="es-ES_tradnl"/>
              </w:rPr>
              <w:t xml:space="preserve">es, </w:t>
            </w:r>
            <w:r>
              <w:rPr>
                <w:rFonts w:cs="Arial"/>
                <w:sz w:val="22"/>
                <w:szCs w:val="22"/>
                <w:lang w:val="es-ES_tradnl"/>
              </w:rPr>
              <w:t>P</w:t>
            </w:r>
            <w:r w:rsidRPr="00304101">
              <w:rPr>
                <w:rFonts w:cs="Arial"/>
                <w:sz w:val="22"/>
                <w:szCs w:val="22"/>
                <w:lang w:val="es-ES_tradnl"/>
              </w:rPr>
              <w:t xml:space="preserve">az y </w:t>
            </w:r>
            <w:r>
              <w:rPr>
                <w:rFonts w:cs="Arial"/>
                <w:sz w:val="22"/>
                <w:szCs w:val="22"/>
                <w:lang w:val="es-ES_tradnl"/>
              </w:rPr>
              <w:t>S</w:t>
            </w:r>
            <w:r w:rsidRPr="00304101">
              <w:rPr>
                <w:rFonts w:cs="Arial"/>
                <w:sz w:val="22"/>
                <w:szCs w:val="22"/>
                <w:lang w:val="es-ES_tradnl"/>
              </w:rPr>
              <w:t>eguridad y/o a quién delegue</w:t>
            </w:r>
            <w:r w:rsidRPr="00553D04">
              <w:rPr>
                <w:rFonts w:cs="Arial"/>
                <w:sz w:val="22"/>
                <w:szCs w:val="22"/>
                <w:lang w:val="es-ES_tradnl"/>
              </w:rPr>
              <w:t xml:space="preserve"> en un trabajo articulado con </w:t>
            </w:r>
            <w:r>
              <w:rPr>
                <w:rFonts w:cs="Arial"/>
                <w:sz w:val="22"/>
                <w:szCs w:val="22"/>
                <w:lang w:val="es-ES_tradnl"/>
              </w:rPr>
              <w:t xml:space="preserve">la Unidad de Implementación del Acuerdo de Paz. </w:t>
            </w:r>
          </w:p>
          <w:p w14:paraId="76F6BD7D" w14:textId="77777777" w:rsidR="00230A09" w:rsidRDefault="00230A09" w:rsidP="00230A09">
            <w:pPr>
              <w:pStyle w:val="ListParagraph"/>
              <w:numPr>
                <w:ilvl w:val="6"/>
                <w:numId w:val="13"/>
              </w:numPr>
              <w:ind w:left="319" w:hanging="319"/>
              <w:jc w:val="both"/>
              <w:rPr>
                <w:rFonts w:cs="Arial"/>
                <w:sz w:val="22"/>
                <w:szCs w:val="22"/>
                <w:lang w:val="es-ES_tradnl"/>
              </w:rPr>
            </w:pPr>
            <w:r w:rsidRPr="004535F4">
              <w:rPr>
                <w:rFonts w:cs="Arial"/>
                <w:sz w:val="22"/>
                <w:szCs w:val="22"/>
                <w:lang w:val="es-ES_tradnl"/>
              </w:rPr>
              <w:t xml:space="preserve">La presentación de informes deberá sujetarse a las especificaciones y requerimientos establecidos en los presentes términos de referencia. </w:t>
            </w:r>
          </w:p>
          <w:p w14:paraId="31139ED9" w14:textId="77777777" w:rsidR="00553FA5" w:rsidRPr="004535F4" w:rsidRDefault="00553FA5" w:rsidP="00165A18">
            <w:pPr>
              <w:pStyle w:val="ListParagraph"/>
              <w:numPr>
                <w:ilvl w:val="6"/>
                <w:numId w:val="13"/>
              </w:numPr>
              <w:ind w:left="319" w:hanging="319"/>
              <w:jc w:val="both"/>
              <w:rPr>
                <w:rFonts w:cs="Arial"/>
                <w:sz w:val="22"/>
                <w:szCs w:val="22"/>
                <w:lang w:val="es-ES_tradnl"/>
              </w:rPr>
            </w:pPr>
            <w:r w:rsidRPr="004535F4">
              <w:rPr>
                <w:rFonts w:cs="Arial"/>
                <w:sz w:val="22"/>
                <w:szCs w:val="22"/>
                <w:lang w:val="es-ES_tradnl"/>
              </w:rPr>
              <w:t>La consultoría se desarrollará sobre la base de suma alzada, y contempla todos los costos asociados al desarrollo de el/los productos/s establecidos.</w:t>
            </w:r>
          </w:p>
          <w:p w14:paraId="58C1C44C" w14:textId="77777777" w:rsidR="00553FA5" w:rsidRPr="004535F4" w:rsidRDefault="00553FA5" w:rsidP="00165A18">
            <w:pPr>
              <w:pStyle w:val="ListParagraph"/>
              <w:numPr>
                <w:ilvl w:val="6"/>
                <w:numId w:val="13"/>
              </w:numPr>
              <w:ind w:left="319" w:hanging="319"/>
              <w:jc w:val="both"/>
              <w:rPr>
                <w:rFonts w:cs="Arial"/>
                <w:sz w:val="22"/>
                <w:szCs w:val="22"/>
                <w:lang w:val="es-ES_tradnl"/>
              </w:rPr>
            </w:pPr>
            <w:r w:rsidRPr="004535F4">
              <w:rPr>
                <w:rFonts w:cs="Arial"/>
                <w:sz w:val="22"/>
                <w:szCs w:val="22"/>
                <w:lang w:val="es-ES_tradnl"/>
              </w:rPr>
              <w:t>El consultor/a debe estar disponible para las reuniones establecidas en el marco de la consultoría.</w:t>
            </w:r>
          </w:p>
          <w:p w14:paraId="1C9483CF" w14:textId="77777777" w:rsidR="00553FA5" w:rsidRPr="004535F4" w:rsidRDefault="00553FA5" w:rsidP="00165A18">
            <w:pPr>
              <w:pStyle w:val="ListParagraph"/>
              <w:numPr>
                <w:ilvl w:val="6"/>
                <w:numId w:val="13"/>
              </w:numPr>
              <w:ind w:left="319" w:hanging="319"/>
              <w:jc w:val="both"/>
              <w:rPr>
                <w:rFonts w:cs="Arial"/>
                <w:sz w:val="22"/>
                <w:szCs w:val="22"/>
                <w:lang w:val="es-ES_tradnl"/>
              </w:rPr>
            </w:pPr>
            <w:r w:rsidRPr="004535F4">
              <w:rPr>
                <w:rFonts w:cs="Arial"/>
                <w:sz w:val="22"/>
                <w:szCs w:val="22"/>
                <w:lang w:val="es-ES_tradnl"/>
              </w:rPr>
              <w:t>La persona seleccionada deberá cumplir con los protocolos de seguridad y cursos mandatorios de ONU Mujeres.</w:t>
            </w:r>
          </w:p>
          <w:p w14:paraId="08915AC5" w14:textId="1D98A9DF" w:rsidR="00553FA5" w:rsidRPr="004535F4" w:rsidRDefault="00553FA5" w:rsidP="00165A18">
            <w:pPr>
              <w:pStyle w:val="ListParagraph"/>
              <w:numPr>
                <w:ilvl w:val="6"/>
                <w:numId w:val="13"/>
              </w:numPr>
              <w:ind w:left="319" w:hanging="319"/>
              <w:jc w:val="both"/>
              <w:rPr>
                <w:rFonts w:cs="Arial"/>
                <w:sz w:val="22"/>
                <w:szCs w:val="22"/>
                <w:lang w:val="es-ES_tradnl"/>
              </w:rPr>
            </w:pPr>
            <w:r w:rsidRPr="004535F4">
              <w:rPr>
                <w:rFonts w:cs="Arial"/>
                <w:sz w:val="22"/>
                <w:szCs w:val="22"/>
                <w:lang w:val="es-ES_tradnl"/>
              </w:rPr>
              <w:t xml:space="preserve">Para el desarrollo de todas las consultorías la persona contratada deberá realizar los cursos virtuales mandatorios disponibles de forma gratuita en la plataforma virtual Ágora </w:t>
            </w:r>
            <w:hyperlink r:id="rId11" w:history="1">
              <w:r w:rsidRPr="004535F4">
                <w:rPr>
                  <w:rStyle w:val="Hyperlink"/>
                  <w:rFonts w:cs="Arial"/>
                  <w:sz w:val="22"/>
                  <w:szCs w:val="22"/>
                  <w:lang w:val="es-ES_tradnl"/>
                </w:rPr>
                <w:t>https://agora.unicef.org/course/view.php?id=16521</w:t>
              </w:r>
            </w:hyperlink>
          </w:p>
          <w:p w14:paraId="4B53DE61" w14:textId="77777777" w:rsidR="00553FA5" w:rsidRPr="004535F4" w:rsidRDefault="00553FA5" w:rsidP="00165A18">
            <w:pPr>
              <w:pStyle w:val="ListParagraph"/>
              <w:numPr>
                <w:ilvl w:val="6"/>
                <w:numId w:val="13"/>
              </w:numPr>
              <w:ind w:left="319" w:hanging="319"/>
              <w:jc w:val="both"/>
              <w:rPr>
                <w:rFonts w:cs="Arial"/>
                <w:sz w:val="22"/>
                <w:szCs w:val="22"/>
                <w:lang w:val="es-ES_tradnl"/>
              </w:rPr>
            </w:pPr>
            <w:r w:rsidRPr="004535F4">
              <w:rPr>
                <w:rFonts w:cs="Arial"/>
                <w:sz w:val="22"/>
                <w:szCs w:val="22"/>
                <w:lang w:val="es-ES_tradnl"/>
              </w:rPr>
              <w:t xml:space="preserve">La remuneración para este tipo de contrato es todo-incluido, la organización no asumirá otros costos o beneficios.  Por lo tanto, es responsabilidad del consultor/a contar con seguro médico por el periodo del contrato y se recomienda que incluya cobertura médica para enfermedades relacionadas a COVID-19.  </w:t>
            </w:r>
          </w:p>
          <w:p w14:paraId="6B870C86" w14:textId="77777777" w:rsidR="00553FA5" w:rsidRPr="004535F4" w:rsidRDefault="00553FA5" w:rsidP="00165A18">
            <w:pPr>
              <w:pStyle w:val="ListParagraph"/>
              <w:numPr>
                <w:ilvl w:val="6"/>
                <w:numId w:val="13"/>
              </w:numPr>
              <w:ind w:left="319" w:hanging="319"/>
              <w:jc w:val="both"/>
              <w:rPr>
                <w:rFonts w:cs="Arial"/>
                <w:sz w:val="22"/>
                <w:szCs w:val="22"/>
                <w:lang w:val="es-ES_tradnl"/>
              </w:rPr>
            </w:pPr>
            <w:r w:rsidRPr="004535F4">
              <w:rPr>
                <w:rFonts w:cs="Arial"/>
                <w:sz w:val="22"/>
                <w:szCs w:val="22"/>
                <w:lang w:val="es-ES"/>
              </w:rPr>
              <w:t>De ser seleccionado/a para esta vacante, se requerirá presentar prueba de cobertura médica.</w:t>
            </w:r>
          </w:p>
          <w:p w14:paraId="36F84FFD" w14:textId="77777777" w:rsidR="00553FA5" w:rsidRPr="004535F4" w:rsidRDefault="00553FA5" w:rsidP="00165A18">
            <w:pPr>
              <w:pStyle w:val="ListParagraph"/>
              <w:numPr>
                <w:ilvl w:val="6"/>
                <w:numId w:val="13"/>
              </w:numPr>
              <w:ind w:left="319" w:hanging="319"/>
              <w:jc w:val="both"/>
              <w:rPr>
                <w:rFonts w:cs="Arial"/>
                <w:sz w:val="22"/>
                <w:szCs w:val="22"/>
                <w:lang w:val="es-ES_tradnl"/>
              </w:rPr>
            </w:pPr>
            <w:r w:rsidRPr="004535F4">
              <w:rPr>
                <w:rFonts w:cs="Arial"/>
                <w:sz w:val="22"/>
                <w:szCs w:val="22"/>
                <w:lang w:val="es-ES_tradnl"/>
              </w:rPr>
              <w:t>Si necesita algún tipo de adaptación razonable para participar en el proceso de reclutamiento y selección, incluya esta información en su candidatura.</w:t>
            </w:r>
          </w:p>
          <w:p w14:paraId="6F21788B" w14:textId="77777777" w:rsidR="00553FA5" w:rsidRPr="004535F4" w:rsidRDefault="6C14CD8F" w:rsidP="00165A18">
            <w:pPr>
              <w:pStyle w:val="ListParagraph"/>
              <w:numPr>
                <w:ilvl w:val="6"/>
                <w:numId w:val="13"/>
              </w:numPr>
              <w:ind w:left="319" w:hanging="319"/>
              <w:jc w:val="both"/>
              <w:rPr>
                <w:rFonts w:cs="Arial"/>
                <w:sz w:val="22"/>
                <w:szCs w:val="22"/>
                <w:lang w:val="es-ES"/>
              </w:rPr>
            </w:pPr>
            <w:r w:rsidRPr="6C14CD8F">
              <w:rPr>
                <w:rFonts w:cs="Arial"/>
                <w:sz w:val="22"/>
                <w:szCs w:val="22"/>
                <w:lang w:val="es-ES"/>
              </w:rPr>
              <w:t xml:space="preserve">ONU Mujeres tiene una política de tolerancia cero frente a las conductas incompatibles con los fines y objetivos de las Naciones Unidas y de ONU Mujeres, que incluyen la explotación y abusos sexuales, el acoso sexual, el abuso de autoridad y la discriminación. Las candidatas y los candidatos seleccionadas/os deberán respetar las políticas y los procedimientos de ONU Mujeres y las normas de conducta exigidas al personal de la organización, por lo que se someterán a rigurosas verificaciones de referencias y antecedentes. (La verificación de antecedentes incluirá la comprobación de las credenciales académicas y el historial de empleo. Es posible que </w:t>
            </w:r>
            <w:proofErr w:type="gramStart"/>
            <w:r w:rsidRPr="6C14CD8F">
              <w:rPr>
                <w:rFonts w:cs="Arial"/>
                <w:sz w:val="22"/>
                <w:szCs w:val="22"/>
                <w:lang w:val="es-ES"/>
              </w:rPr>
              <w:t>los candidatos y las candidatas</w:t>
            </w:r>
            <w:proofErr w:type="gramEnd"/>
            <w:r w:rsidRPr="6C14CD8F">
              <w:rPr>
                <w:rFonts w:cs="Arial"/>
                <w:sz w:val="22"/>
                <w:szCs w:val="22"/>
                <w:lang w:val="es-ES"/>
              </w:rPr>
              <w:t xml:space="preserve"> seleccionadas/os deban proporcionar información adicional para realizar una verificación de antecedentes). </w:t>
            </w:r>
          </w:p>
          <w:p w14:paraId="721A7251" w14:textId="77777777" w:rsidR="00553FA5" w:rsidRPr="004535F4" w:rsidRDefault="00553FA5" w:rsidP="00165A18">
            <w:pPr>
              <w:pStyle w:val="ListParagraph"/>
              <w:numPr>
                <w:ilvl w:val="6"/>
                <w:numId w:val="13"/>
              </w:numPr>
              <w:ind w:left="319" w:hanging="319"/>
              <w:jc w:val="both"/>
              <w:rPr>
                <w:rFonts w:cs="Arial"/>
                <w:sz w:val="22"/>
                <w:szCs w:val="22"/>
                <w:lang w:val="es-ES_tradnl"/>
              </w:rPr>
            </w:pPr>
            <w:r w:rsidRPr="004535F4">
              <w:rPr>
                <w:rFonts w:cs="Arial"/>
                <w:sz w:val="22"/>
                <w:szCs w:val="22"/>
                <w:lang w:val="es-ES_tradnl"/>
              </w:rPr>
              <w:t xml:space="preserve">Las personas de grupos minoritarios, grupos indígenas y personas con discapacidad son igualmente incentivadas a postularse. </w:t>
            </w:r>
          </w:p>
          <w:p w14:paraId="30348839" w14:textId="77777777" w:rsidR="00882C8B" w:rsidRPr="004535F4" w:rsidRDefault="00553FA5" w:rsidP="00165A18">
            <w:pPr>
              <w:pStyle w:val="ListParagraph"/>
              <w:numPr>
                <w:ilvl w:val="6"/>
                <w:numId w:val="13"/>
              </w:numPr>
              <w:ind w:left="319" w:hanging="319"/>
              <w:jc w:val="both"/>
              <w:rPr>
                <w:rStyle w:val="ui-provider"/>
                <w:rFonts w:cs="Arial"/>
                <w:sz w:val="22"/>
                <w:szCs w:val="22"/>
                <w:lang w:val="es-ES_tradnl"/>
              </w:rPr>
            </w:pPr>
            <w:r w:rsidRPr="004535F4">
              <w:rPr>
                <w:rStyle w:val="ui-provider"/>
                <w:rFonts w:cs="Arial"/>
                <w:sz w:val="22"/>
                <w:szCs w:val="22"/>
                <w:lang w:val="es-ES"/>
              </w:rPr>
              <w:lastRenderedPageBreak/>
              <w:t>Si se requieren viajes imprevistos (y no contemplados en los términos de referencia) y son requeridos por ONU Mujeres, bajo acuerdo previo por escrito; dicho viaje deberá ser pagado por ONU Mujeres y el/la Contratista Individual recibirá un per diem que no exceda la tarifa de subsistencia diaria. En caso de que existan dos monedas, la tasa de cambio será la Tasa de Cambio Operacional de Naciones Unidas el día en que ONU Mujeres le instruya a su banco que efectúe el(los) pago(s).</w:t>
            </w:r>
          </w:p>
          <w:p w14:paraId="64EF9D21" w14:textId="200D1BBE" w:rsidR="000D4FB6" w:rsidRPr="004535F4" w:rsidRDefault="6C14CD8F" w:rsidP="00165A18">
            <w:pPr>
              <w:pStyle w:val="ListParagraph"/>
              <w:numPr>
                <w:ilvl w:val="6"/>
                <w:numId w:val="13"/>
              </w:numPr>
              <w:ind w:left="319" w:hanging="319"/>
              <w:jc w:val="both"/>
              <w:rPr>
                <w:rFonts w:cs="Arial"/>
                <w:sz w:val="22"/>
                <w:szCs w:val="22"/>
                <w:lang w:val="es-ES"/>
              </w:rPr>
            </w:pPr>
            <w:r w:rsidRPr="6C14CD8F">
              <w:rPr>
                <w:rFonts w:cs="Arial"/>
                <w:sz w:val="22"/>
                <w:szCs w:val="22"/>
                <w:lang w:val="es-ES"/>
              </w:rPr>
              <w:t>Todas las solicitudes serán tratadas con la más estricta confidencialidad.</w:t>
            </w:r>
          </w:p>
        </w:tc>
      </w:tr>
      <w:tr w:rsidR="000C38AF" w:rsidRPr="004535F4" w14:paraId="2277A691"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63D2A102" w14:textId="77777777" w:rsidR="00AF31A0" w:rsidRPr="004535F4" w:rsidRDefault="00AE75EB" w:rsidP="004535F4">
            <w:pPr>
              <w:pStyle w:val="Heading1"/>
              <w:rPr>
                <w:rFonts w:cs="Arial"/>
                <w:b w:val="0"/>
                <w:bCs w:val="0"/>
                <w:iCs/>
                <w:sz w:val="22"/>
                <w:szCs w:val="22"/>
              </w:rPr>
            </w:pPr>
            <w:r w:rsidRPr="004535F4">
              <w:rPr>
                <w:rFonts w:cs="Arial"/>
                <w:sz w:val="22"/>
                <w:szCs w:val="22"/>
              </w:rPr>
              <w:lastRenderedPageBreak/>
              <w:t>V</w:t>
            </w:r>
            <w:r w:rsidR="00B07A32" w:rsidRPr="004535F4">
              <w:rPr>
                <w:rFonts w:cs="Arial"/>
                <w:sz w:val="22"/>
                <w:szCs w:val="22"/>
              </w:rPr>
              <w:t>II</w:t>
            </w:r>
            <w:r w:rsidRPr="004535F4">
              <w:rPr>
                <w:rFonts w:cs="Arial"/>
                <w:sz w:val="22"/>
                <w:szCs w:val="22"/>
              </w:rPr>
              <w:t>I</w:t>
            </w:r>
            <w:r w:rsidR="00DE0C1D" w:rsidRPr="004535F4">
              <w:rPr>
                <w:rFonts w:cs="Arial"/>
                <w:sz w:val="22"/>
                <w:szCs w:val="22"/>
              </w:rPr>
              <w:t xml:space="preserve">. </w:t>
            </w:r>
            <w:proofErr w:type="spellStart"/>
            <w:r w:rsidR="00DE0C1D" w:rsidRPr="004535F4">
              <w:rPr>
                <w:rFonts w:cs="Arial"/>
                <w:sz w:val="22"/>
                <w:szCs w:val="22"/>
              </w:rPr>
              <w:t>Competencia</w:t>
            </w:r>
            <w:r w:rsidR="00AF31A0" w:rsidRPr="004535F4">
              <w:rPr>
                <w:rFonts w:cs="Arial"/>
                <w:sz w:val="22"/>
                <w:szCs w:val="22"/>
              </w:rPr>
              <w:t>s</w:t>
            </w:r>
            <w:proofErr w:type="spellEnd"/>
            <w:r w:rsidR="00AF31A0" w:rsidRPr="004535F4">
              <w:rPr>
                <w:rFonts w:cs="Arial"/>
                <w:b w:val="0"/>
                <w:bCs w:val="0"/>
                <w:i/>
                <w:iCs/>
                <w:sz w:val="22"/>
                <w:szCs w:val="22"/>
              </w:rPr>
              <w:t xml:space="preserve"> </w:t>
            </w:r>
          </w:p>
        </w:tc>
      </w:tr>
      <w:tr w:rsidR="000C38AF" w:rsidRPr="00FF1C94" w14:paraId="769AC857"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tcPr>
          <w:p w14:paraId="2EB06E3A" w14:textId="77777777" w:rsidR="00882C8B" w:rsidRPr="004535F4" w:rsidRDefault="00882C8B" w:rsidP="004535F4">
            <w:pPr>
              <w:jc w:val="both"/>
              <w:rPr>
                <w:rFonts w:eastAsia="Arial" w:cs="Arial"/>
                <w:b/>
                <w:bCs/>
                <w:sz w:val="22"/>
                <w:szCs w:val="22"/>
                <w:lang w:val="es-CO"/>
              </w:rPr>
            </w:pPr>
            <w:r w:rsidRPr="004535F4">
              <w:rPr>
                <w:rFonts w:eastAsia="Arial" w:cs="Arial"/>
                <w:b/>
                <w:bCs/>
                <w:sz w:val="22"/>
                <w:szCs w:val="22"/>
                <w:lang w:val="es-CO"/>
              </w:rPr>
              <w:t>Valores y Principios Corporativos:</w:t>
            </w:r>
          </w:p>
          <w:p w14:paraId="41818555" w14:textId="773BA2B1" w:rsidR="00882C8B" w:rsidRPr="004535F4" w:rsidRDefault="00882C8B" w:rsidP="004535F4">
            <w:pPr>
              <w:jc w:val="both"/>
              <w:rPr>
                <w:rFonts w:eastAsia="Arial" w:cs="Arial"/>
                <w:sz w:val="22"/>
                <w:szCs w:val="22"/>
                <w:lang w:val="es-CO"/>
              </w:rPr>
            </w:pPr>
          </w:p>
          <w:p w14:paraId="20E4D4B0" w14:textId="77777777" w:rsidR="00882C8B" w:rsidRPr="004535F4" w:rsidRDefault="00882C8B" w:rsidP="00165A18">
            <w:pPr>
              <w:pStyle w:val="ListParagraph"/>
              <w:numPr>
                <w:ilvl w:val="0"/>
                <w:numId w:val="12"/>
              </w:numPr>
              <w:jc w:val="both"/>
              <w:rPr>
                <w:rFonts w:eastAsiaTheme="minorEastAsia" w:cs="Arial"/>
                <w:sz w:val="22"/>
                <w:szCs w:val="22"/>
                <w:lang w:val="es-CO"/>
              </w:rPr>
            </w:pPr>
            <w:r w:rsidRPr="004535F4">
              <w:rPr>
                <w:rFonts w:eastAsia="Arial" w:cs="Arial"/>
                <w:sz w:val="22"/>
                <w:szCs w:val="22"/>
                <w:lang w:val="es-CO"/>
              </w:rPr>
              <w:t>Integridad: Demostrar coherencia en la defensa y promoción de los valores de ONU Mujeres en acciones y decisiones, en línea con el Código de Conducta de las Naciones Unidas.</w:t>
            </w:r>
          </w:p>
          <w:p w14:paraId="05C0305E" w14:textId="77777777" w:rsidR="00882C8B" w:rsidRPr="004535F4" w:rsidRDefault="00882C8B" w:rsidP="00165A18">
            <w:pPr>
              <w:pStyle w:val="ListParagraph"/>
              <w:numPr>
                <w:ilvl w:val="0"/>
                <w:numId w:val="12"/>
              </w:numPr>
              <w:rPr>
                <w:rFonts w:eastAsiaTheme="minorEastAsia" w:cs="Arial"/>
                <w:sz w:val="22"/>
                <w:szCs w:val="22"/>
                <w:lang w:val="es-CO"/>
              </w:rPr>
            </w:pPr>
            <w:r w:rsidRPr="004535F4">
              <w:rPr>
                <w:rFonts w:eastAsia="Arial" w:cs="Arial"/>
                <w:sz w:val="22"/>
                <w:szCs w:val="22"/>
                <w:lang w:val="es-CO"/>
              </w:rPr>
              <w:t>Profesionalismo: Demostrar capacidad profesional y conocimiento experto de las áreas sustantivas de trabajo.</w:t>
            </w:r>
          </w:p>
          <w:p w14:paraId="390C441D" w14:textId="77777777" w:rsidR="00882C8B" w:rsidRPr="004535F4" w:rsidRDefault="00882C8B" w:rsidP="00165A18">
            <w:pPr>
              <w:pStyle w:val="ListParagraph"/>
              <w:numPr>
                <w:ilvl w:val="0"/>
                <w:numId w:val="12"/>
              </w:numPr>
              <w:rPr>
                <w:rFonts w:eastAsiaTheme="minorEastAsia" w:cs="Arial"/>
                <w:sz w:val="22"/>
                <w:szCs w:val="22"/>
                <w:lang w:val="es-CO"/>
              </w:rPr>
            </w:pPr>
            <w:r w:rsidRPr="004535F4">
              <w:rPr>
                <w:rFonts w:eastAsia="Arial" w:cs="Arial"/>
                <w:sz w:val="22"/>
                <w:szCs w:val="22"/>
                <w:lang w:val="es-CO"/>
              </w:rPr>
              <w:t>Respeto por la diversidad: Demuestra una apreciación de la naturaleza multicultural de la organización y la diversidad de su personal.</w:t>
            </w:r>
          </w:p>
          <w:p w14:paraId="571CDA02" w14:textId="77777777" w:rsidR="004535F4" w:rsidRPr="004535F4" w:rsidRDefault="004535F4" w:rsidP="004535F4">
            <w:pPr>
              <w:pStyle w:val="ListParagraph"/>
              <w:rPr>
                <w:rFonts w:eastAsiaTheme="minorEastAsia" w:cs="Arial"/>
                <w:sz w:val="22"/>
                <w:szCs w:val="22"/>
                <w:lang w:val="es-CO"/>
              </w:rPr>
            </w:pPr>
          </w:p>
          <w:p w14:paraId="13DAD432" w14:textId="77777777" w:rsidR="00882C8B" w:rsidRPr="004535F4" w:rsidRDefault="00882C8B" w:rsidP="004535F4">
            <w:pPr>
              <w:jc w:val="both"/>
              <w:rPr>
                <w:rFonts w:eastAsia="Arial" w:cs="Arial"/>
                <w:b/>
                <w:bCs/>
                <w:sz w:val="22"/>
                <w:szCs w:val="22"/>
                <w:lang w:val="es-CO"/>
              </w:rPr>
            </w:pPr>
            <w:r w:rsidRPr="004535F4">
              <w:rPr>
                <w:rFonts w:eastAsia="Arial" w:cs="Arial"/>
                <w:b/>
                <w:bCs/>
                <w:sz w:val="22"/>
                <w:szCs w:val="22"/>
                <w:lang w:val="es-CO"/>
              </w:rPr>
              <w:t>Competencias Corporativas</w:t>
            </w:r>
          </w:p>
          <w:p w14:paraId="4D0B381D" w14:textId="77777777" w:rsidR="00882C8B" w:rsidRPr="004535F4" w:rsidRDefault="00882C8B" w:rsidP="004535F4">
            <w:pPr>
              <w:jc w:val="both"/>
              <w:rPr>
                <w:rFonts w:eastAsia="Arial" w:cs="Arial"/>
                <w:sz w:val="22"/>
                <w:szCs w:val="22"/>
                <w:lang w:val="es-CO"/>
              </w:rPr>
            </w:pPr>
            <w:r w:rsidRPr="004535F4">
              <w:rPr>
                <w:rFonts w:eastAsia="Arial" w:cs="Arial"/>
                <w:sz w:val="22"/>
                <w:szCs w:val="22"/>
                <w:lang w:val="es-CO"/>
              </w:rPr>
              <w:t xml:space="preserve"> </w:t>
            </w:r>
          </w:p>
          <w:p w14:paraId="427481FB" w14:textId="77777777" w:rsidR="00882C8B" w:rsidRPr="004535F4" w:rsidRDefault="00882C8B" w:rsidP="00165A18">
            <w:pPr>
              <w:pStyle w:val="ListParagraph"/>
              <w:numPr>
                <w:ilvl w:val="0"/>
                <w:numId w:val="12"/>
              </w:numPr>
              <w:rPr>
                <w:rFonts w:eastAsiaTheme="minorEastAsia" w:cs="Arial"/>
                <w:sz w:val="22"/>
                <w:szCs w:val="22"/>
                <w:lang w:val="es-CO"/>
              </w:rPr>
            </w:pPr>
            <w:r w:rsidRPr="004535F4">
              <w:rPr>
                <w:rFonts w:eastAsia="Arial" w:cs="Arial"/>
                <w:sz w:val="22"/>
                <w:szCs w:val="22"/>
                <w:lang w:val="es-CO"/>
              </w:rPr>
              <w:t>Conciencia y sensibilidad con respecto a cuestiones de género</w:t>
            </w:r>
          </w:p>
          <w:p w14:paraId="0AAB6509" w14:textId="77777777" w:rsidR="00882C8B" w:rsidRPr="004535F4" w:rsidRDefault="00882C8B" w:rsidP="00165A18">
            <w:pPr>
              <w:pStyle w:val="ListParagraph"/>
              <w:numPr>
                <w:ilvl w:val="0"/>
                <w:numId w:val="12"/>
              </w:numPr>
              <w:rPr>
                <w:rFonts w:eastAsiaTheme="minorEastAsia" w:cs="Arial"/>
                <w:sz w:val="22"/>
                <w:szCs w:val="22"/>
                <w:lang w:val="es-CO"/>
              </w:rPr>
            </w:pPr>
            <w:r w:rsidRPr="004535F4">
              <w:rPr>
                <w:rFonts w:eastAsia="Arial" w:cs="Arial"/>
                <w:sz w:val="22"/>
                <w:szCs w:val="22"/>
                <w:lang w:val="es-CO"/>
              </w:rPr>
              <w:t>Rendición de cuentas</w:t>
            </w:r>
          </w:p>
          <w:p w14:paraId="6C4FBE7E" w14:textId="77777777" w:rsidR="00882C8B" w:rsidRPr="004535F4" w:rsidRDefault="00882C8B" w:rsidP="00165A18">
            <w:pPr>
              <w:pStyle w:val="ListParagraph"/>
              <w:numPr>
                <w:ilvl w:val="0"/>
                <w:numId w:val="12"/>
              </w:numPr>
              <w:rPr>
                <w:rFonts w:eastAsiaTheme="minorEastAsia" w:cs="Arial"/>
                <w:sz w:val="22"/>
                <w:szCs w:val="22"/>
                <w:lang w:val="es-CO"/>
              </w:rPr>
            </w:pPr>
            <w:r w:rsidRPr="004535F4">
              <w:rPr>
                <w:rFonts w:eastAsia="Arial" w:cs="Arial"/>
                <w:sz w:val="22"/>
                <w:szCs w:val="22"/>
                <w:lang w:val="es-CO"/>
              </w:rPr>
              <w:t>Solución creativa de problemas</w:t>
            </w:r>
          </w:p>
          <w:p w14:paraId="4A4BD8C4" w14:textId="77777777" w:rsidR="00882C8B" w:rsidRPr="004535F4" w:rsidRDefault="00882C8B" w:rsidP="00165A18">
            <w:pPr>
              <w:pStyle w:val="ListParagraph"/>
              <w:numPr>
                <w:ilvl w:val="0"/>
                <w:numId w:val="12"/>
              </w:numPr>
              <w:rPr>
                <w:rFonts w:eastAsiaTheme="minorEastAsia" w:cs="Arial"/>
                <w:sz w:val="22"/>
                <w:szCs w:val="22"/>
                <w:lang w:val="es-CO"/>
              </w:rPr>
            </w:pPr>
            <w:r w:rsidRPr="004535F4">
              <w:rPr>
                <w:rFonts w:eastAsia="Arial" w:cs="Arial"/>
                <w:sz w:val="22"/>
                <w:szCs w:val="22"/>
                <w:lang w:val="es-CO"/>
              </w:rPr>
              <w:t>Comunicación eficaz</w:t>
            </w:r>
          </w:p>
          <w:p w14:paraId="5AC7ADBE" w14:textId="77777777" w:rsidR="00882C8B" w:rsidRPr="004535F4" w:rsidRDefault="00882C8B" w:rsidP="00165A18">
            <w:pPr>
              <w:pStyle w:val="ListParagraph"/>
              <w:numPr>
                <w:ilvl w:val="0"/>
                <w:numId w:val="12"/>
              </w:numPr>
              <w:rPr>
                <w:rFonts w:eastAsiaTheme="minorEastAsia" w:cs="Arial"/>
                <w:sz w:val="22"/>
                <w:szCs w:val="22"/>
                <w:lang w:val="es-CO"/>
              </w:rPr>
            </w:pPr>
            <w:r w:rsidRPr="004535F4">
              <w:rPr>
                <w:rFonts w:eastAsia="Arial" w:cs="Arial"/>
                <w:sz w:val="22"/>
                <w:szCs w:val="22"/>
                <w:lang w:val="es-CO"/>
              </w:rPr>
              <w:t>Colaboración inclusiva</w:t>
            </w:r>
          </w:p>
          <w:p w14:paraId="39614A5C" w14:textId="77777777" w:rsidR="00882C8B" w:rsidRPr="004535F4" w:rsidRDefault="00882C8B" w:rsidP="00165A18">
            <w:pPr>
              <w:pStyle w:val="ListParagraph"/>
              <w:numPr>
                <w:ilvl w:val="0"/>
                <w:numId w:val="12"/>
              </w:numPr>
              <w:rPr>
                <w:rFonts w:eastAsiaTheme="minorEastAsia" w:cs="Arial"/>
                <w:sz w:val="22"/>
                <w:szCs w:val="22"/>
                <w:lang w:val="es-CO"/>
              </w:rPr>
            </w:pPr>
            <w:r w:rsidRPr="004535F4">
              <w:rPr>
                <w:rFonts w:eastAsia="Arial" w:cs="Arial"/>
                <w:sz w:val="22"/>
                <w:szCs w:val="22"/>
                <w:lang w:val="es-CO"/>
              </w:rPr>
              <w:t>Compromiso y participación con las partes interesadas</w:t>
            </w:r>
          </w:p>
          <w:p w14:paraId="646E7A52" w14:textId="77777777" w:rsidR="00882C8B" w:rsidRPr="004535F4" w:rsidRDefault="00882C8B" w:rsidP="00165A18">
            <w:pPr>
              <w:pStyle w:val="ListParagraph"/>
              <w:numPr>
                <w:ilvl w:val="0"/>
                <w:numId w:val="12"/>
              </w:numPr>
              <w:rPr>
                <w:rFonts w:eastAsiaTheme="minorEastAsia" w:cs="Arial"/>
                <w:sz w:val="22"/>
                <w:szCs w:val="22"/>
                <w:lang w:val="es-CO"/>
              </w:rPr>
            </w:pPr>
            <w:r w:rsidRPr="004535F4">
              <w:rPr>
                <w:rFonts w:eastAsia="Arial" w:cs="Arial"/>
                <w:sz w:val="22"/>
                <w:szCs w:val="22"/>
                <w:lang w:val="es-CO"/>
              </w:rPr>
              <w:t>Liderar con el ejemplo</w:t>
            </w:r>
          </w:p>
          <w:p w14:paraId="7D577FE4" w14:textId="77777777" w:rsidR="00882C8B" w:rsidRPr="004535F4" w:rsidRDefault="00882C8B" w:rsidP="004535F4">
            <w:pPr>
              <w:jc w:val="both"/>
              <w:rPr>
                <w:rFonts w:eastAsia="Arial" w:cs="Arial"/>
                <w:sz w:val="22"/>
                <w:szCs w:val="22"/>
                <w:lang w:val="es-CO"/>
              </w:rPr>
            </w:pPr>
            <w:r w:rsidRPr="004535F4">
              <w:rPr>
                <w:rFonts w:eastAsia="Arial" w:cs="Arial"/>
                <w:sz w:val="22"/>
                <w:szCs w:val="22"/>
                <w:lang w:val="es-CO"/>
              </w:rPr>
              <w:t xml:space="preserve"> </w:t>
            </w:r>
          </w:p>
          <w:p w14:paraId="20D24172" w14:textId="77777777" w:rsidR="00882C8B" w:rsidRPr="004535F4" w:rsidRDefault="00882C8B" w:rsidP="004535F4">
            <w:pPr>
              <w:jc w:val="both"/>
              <w:rPr>
                <w:rFonts w:eastAsia="Arial" w:cs="Arial"/>
                <w:sz w:val="22"/>
                <w:szCs w:val="22"/>
                <w:lang w:val="es-CO"/>
              </w:rPr>
            </w:pPr>
          </w:p>
          <w:p w14:paraId="3D257061" w14:textId="77777777" w:rsidR="00882C8B" w:rsidRPr="004535F4" w:rsidRDefault="00882C8B" w:rsidP="004535F4">
            <w:pPr>
              <w:jc w:val="both"/>
              <w:rPr>
                <w:rFonts w:eastAsia="Arial" w:cs="Arial"/>
                <w:sz w:val="22"/>
                <w:szCs w:val="22"/>
                <w:lang w:val="es-CO"/>
              </w:rPr>
            </w:pPr>
            <w:r w:rsidRPr="004535F4">
              <w:rPr>
                <w:rFonts w:eastAsia="Arial" w:cs="Arial"/>
                <w:sz w:val="22"/>
                <w:szCs w:val="22"/>
                <w:lang w:val="es-CO"/>
              </w:rPr>
              <w:t xml:space="preserve">Visitar el siguiente </w:t>
            </w:r>
            <w:proofErr w:type="gramStart"/>
            <w:r w:rsidRPr="004535F4">
              <w:rPr>
                <w:rFonts w:eastAsia="Arial" w:cs="Arial"/>
                <w:sz w:val="22"/>
                <w:szCs w:val="22"/>
                <w:lang w:val="es-CO"/>
              </w:rPr>
              <w:t>link</w:t>
            </w:r>
            <w:proofErr w:type="gramEnd"/>
            <w:r w:rsidRPr="004535F4">
              <w:rPr>
                <w:rFonts w:eastAsia="Arial" w:cs="Arial"/>
                <w:sz w:val="22"/>
                <w:szCs w:val="22"/>
                <w:lang w:val="es-CO"/>
              </w:rPr>
              <w:t xml:space="preserve"> para más información sobre las Competencias de la ONU Mujeres:</w:t>
            </w:r>
          </w:p>
          <w:p w14:paraId="2AA427E2" w14:textId="60551B65" w:rsidR="006649E5" w:rsidRPr="004535F4" w:rsidRDefault="002A3691" w:rsidP="004535F4">
            <w:pPr>
              <w:rPr>
                <w:rFonts w:cs="Arial"/>
                <w:sz w:val="22"/>
                <w:szCs w:val="22"/>
                <w:lang w:val="es-CO"/>
              </w:rPr>
            </w:pPr>
            <w:hyperlink r:id="rId12" w:tgtFrame="_blank" w:history="1">
              <w:r w:rsidR="00882C8B" w:rsidRPr="004535F4">
                <w:rPr>
                  <w:rStyle w:val="normaltextrun"/>
                  <w:rFonts w:cs="Arial"/>
                  <w:i/>
                  <w:iCs/>
                  <w:color w:val="0000FF"/>
                  <w:sz w:val="22"/>
                  <w:szCs w:val="22"/>
                  <w:u w:val="single"/>
                  <w:shd w:val="clear" w:color="auto" w:fill="FFFFFF"/>
                  <w:lang w:val="es-CO"/>
                </w:rPr>
                <w:t>https://unwomen.sharepoint.com/management/Human-Resources/2016%20HR%20Intranet/Values%20and%20Competencies/Values%20%26%20competencies_updated_ES.pdf</w:t>
              </w:r>
            </w:hyperlink>
            <w:r w:rsidR="00882C8B" w:rsidRPr="004535F4">
              <w:rPr>
                <w:rStyle w:val="eop"/>
                <w:rFonts w:cs="Arial"/>
                <w:color w:val="0000FF"/>
                <w:sz w:val="22"/>
                <w:szCs w:val="22"/>
                <w:shd w:val="clear" w:color="auto" w:fill="FFFFFF"/>
                <w:lang w:val="es-CO"/>
              </w:rPr>
              <w:t> </w:t>
            </w:r>
          </w:p>
        </w:tc>
      </w:tr>
      <w:tr w:rsidR="000C38AF" w:rsidRPr="004535F4" w14:paraId="6A26D1FC"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2B049723" w14:textId="77777777" w:rsidR="00AF31A0" w:rsidRPr="004535F4" w:rsidRDefault="00B07A32" w:rsidP="004535F4">
            <w:pPr>
              <w:rPr>
                <w:rFonts w:cs="Arial"/>
                <w:b/>
                <w:bCs/>
                <w:sz w:val="22"/>
                <w:szCs w:val="22"/>
                <w:lang w:val="es-CO"/>
              </w:rPr>
            </w:pPr>
            <w:r w:rsidRPr="004535F4">
              <w:rPr>
                <w:rFonts w:cs="Arial"/>
                <w:b/>
                <w:bCs/>
                <w:sz w:val="22"/>
                <w:szCs w:val="22"/>
              </w:rPr>
              <w:t>IX</w:t>
            </w:r>
            <w:r w:rsidR="00AE75EB" w:rsidRPr="004535F4">
              <w:rPr>
                <w:rFonts w:cs="Arial"/>
                <w:b/>
                <w:bCs/>
                <w:sz w:val="22"/>
                <w:szCs w:val="22"/>
              </w:rPr>
              <w:t>.</w:t>
            </w:r>
            <w:r w:rsidR="00AF31A0" w:rsidRPr="004535F4">
              <w:rPr>
                <w:rFonts w:cs="Arial"/>
                <w:b/>
                <w:bCs/>
                <w:sz w:val="22"/>
                <w:szCs w:val="22"/>
              </w:rPr>
              <w:t xml:space="preserve"> </w:t>
            </w:r>
            <w:proofErr w:type="spellStart"/>
            <w:r w:rsidR="00DE0C1D" w:rsidRPr="004535F4">
              <w:rPr>
                <w:rFonts w:cs="Arial"/>
                <w:b/>
                <w:bCs/>
                <w:sz w:val="22"/>
                <w:szCs w:val="22"/>
              </w:rPr>
              <w:t>Requerimientos</w:t>
            </w:r>
            <w:proofErr w:type="spellEnd"/>
          </w:p>
        </w:tc>
      </w:tr>
      <w:tr w:rsidR="000C38AF" w:rsidRPr="00FF1C94" w14:paraId="77B4929B"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352" w:type="dxa"/>
            <w:tcBorders>
              <w:top w:val="single" w:sz="4" w:space="0" w:color="auto"/>
              <w:left w:val="single" w:sz="4" w:space="0" w:color="auto"/>
              <w:bottom w:val="single" w:sz="4" w:space="0" w:color="auto"/>
              <w:right w:val="single" w:sz="4" w:space="0" w:color="auto"/>
            </w:tcBorders>
          </w:tcPr>
          <w:p w14:paraId="6E529A31" w14:textId="77777777" w:rsidR="00C15717" w:rsidRPr="004535F4" w:rsidRDefault="00C15717" w:rsidP="004535F4">
            <w:pPr>
              <w:rPr>
                <w:rFonts w:cs="Arial"/>
                <w:b/>
                <w:sz w:val="22"/>
                <w:szCs w:val="22"/>
                <w:lang w:val="es-CO"/>
              </w:rPr>
            </w:pPr>
            <w:r w:rsidRPr="004535F4">
              <w:rPr>
                <w:rFonts w:cs="Arial"/>
                <w:b/>
                <w:sz w:val="22"/>
                <w:szCs w:val="22"/>
                <w:lang w:val="es-CO"/>
              </w:rPr>
              <w:t>Educación:</w:t>
            </w:r>
          </w:p>
        </w:tc>
        <w:tc>
          <w:tcPr>
            <w:tcW w:w="7063" w:type="dxa"/>
            <w:tcBorders>
              <w:top w:val="single" w:sz="4" w:space="0" w:color="auto"/>
              <w:left w:val="single" w:sz="4" w:space="0" w:color="auto"/>
              <w:bottom w:val="single" w:sz="4" w:space="0" w:color="auto"/>
              <w:right w:val="single" w:sz="4" w:space="0" w:color="auto"/>
            </w:tcBorders>
          </w:tcPr>
          <w:p w14:paraId="71F24E59" w14:textId="48C91842" w:rsidR="008B36B7" w:rsidRPr="004535F4" w:rsidRDefault="00D53C71" w:rsidP="00D53C71">
            <w:pPr>
              <w:spacing w:before="120" w:after="120"/>
              <w:jc w:val="both"/>
              <w:rPr>
                <w:rFonts w:cs="Arial"/>
                <w:sz w:val="22"/>
                <w:szCs w:val="22"/>
                <w:lang w:val="es-ES"/>
              </w:rPr>
            </w:pPr>
            <w:r w:rsidRPr="004535F4">
              <w:rPr>
                <w:rFonts w:cs="Arial"/>
                <w:sz w:val="22"/>
                <w:szCs w:val="22"/>
                <w:lang w:val="es-ES"/>
              </w:rPr>
              <w:t xml:space="preserve">Título profesional en ciencias sociales, políticas, relaciones internacionales, derecho, ciencias humanas, económicas, administración pública o afines. </w:t>
            </w:r>
          </w:p>
        </w:tc>
      </w:tr>
      <w:tr w:rsidR="000C38AF" w:rsidRPr="00FF1C94" w14:paraId="360FEDF8"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352" w:type="dxa"/>
            <w:tcBorders>
              <w:top w:val="single" w:sz="4" w:space="0" w:color="auto"/>
              <w:left w:val="single" w:sz="4" w:space="0" w:color="auto"/>
              <w:bottom w:val="single" w:sz="4" w:space="0" w:color="auto"/>
              <w:right w:val="single" w:sz="4" w:space="0" w:color="auto"/>
            </w:tcBorders>
          </w:tcPr>
          <w:p w14:paraId="65694243" w14:textId="77777777" w:rsidR="00AF31A0" w:rsidRPr="004535F4" w:rsidRDefault="00AF31A0" w:rsidP="004535F4">
            <w:pPr>
              <w:rPr>
                <w:rFonts w:cs="Arial"/>
                <w:b/>
                <w:sz w:val="22"/>
                <w:szCs w:val="22"/>
                <w:lang w:val="es-CO"/>
              </w:rPr>
            </w:pPr>
          </w:p>
          <w:p w14:paraId="121FEB38" w14:textId="77777777" w:rsidR="00AF31A0" w:rsidRPr="004535F4" w:rsidRDefault="00DE0C1D" w:rsidP="004535F4">
            <w:pPr>
              <w:rPr>
                <w:rFonts w:cs="Arial"/>
                <w:b/>
                <w:sz w:val="22"/>
                <w:szCs w:val="22"/>
                <w:lang w:val="es-CO"/>
              </w:rPr>
            </w:pPr>
            <w:r w:rsidRPr="004535F4">
              <w:rPr>
                <w:rFonts w:cs="Arial"/>
                <w:b/>
                <w:sz w:val="22"/>
                <w:szCs w:val="22"/>
                <w:lang w:val="es-CO"/>
              </w:rPr>
              <w:t>Experiencia</w:t>
            </w:r>
            <w:r w:rsidR="00AF31A0" w:rsidRPr="004535F4">
              <w:rPr>
                <w:rFonts w:cs="Arial"/>
                <w:b/>
                <w:sz w:val="22"/>
                <w:szCs w:val="22"/>
                <w:lang w:val="es-CO"/>
              </w:rPr>
              <w:t>:</w:t>
            </w:r>
          </w:p>
        </w:tc>
        <w:tc>
          <w:tcPr>
            <w:tcW w:w="7063" w:type="dxa"/>
            <w:tcBorders>
              <w:top w:val="single" w:sz="4" w:space="0" w:color="auto"/>
              <w:left w:val="single" w:sz="4" w:space="0" w:color="auto"/>
              <w:bottom w:val="single" w:sz="4" w:space="0" w:color="auto"/>
              <w:right w:val="single" w:sz="4" w:space="0" w:color="auto"/>
            </w:tcBorders>
          </w:tcPr>
          <w:p w14:paraId="422F8493" w14:textId="42EEA380" w:rsidR="00E26E34" w:rsidRPr="004535F4" w:rsidRDefault="00E26E34" w:rsidP="00594BD5">
            <w:pPr>
              <w:rPr>
                <w:rFonts w:cs="Arial"/>
                <w:sz w:val="22"/>
                <w:szCs w:val="22"/>
                <w:lang w:val="es-CO"/>
              </w:rPr>
            </w:pPr>
            <w:r w:rsidRPr="004535F4">
              <w:rPr>
                <w:rFonts w:cs="Arial"/>
                <w:sz w:val="22"/>
                <w:szCs w:val="22"/>
                <w:lang w:val="es-CO"/>
              </w:rPr>
              <w:t xml:space="preserve">Experiencia relevante mínima de </w:t>
            </w:r>
            <w:r w:rsidR="00BA328C">
              <w:rPr>
                <w:rFonts w:cs="Arial"/>
                <w:sz w:val="22"/>
                <w:szCs w:val="22"/>
                <w:lang w:val="es-CO"/>
              </w:rPr>
              <w:t>5</w:t>
            </w:r>
            <w:r w:rsidR="00D62CB7" w:rsidRPr="004535F4">
              <w:rPr>
                <w:rFonts w:cs="Arial"/>
                <w:sz w:val="22"/>
                <w:szCs w:val="22"/>
                <w:lang w:val="es-CO"/>
              </w:rPr>
              <w:t xml:space="preserve"> </w:t>
            </w:r>
            <w:r w:rsidRPr="004535F4">
              <w:rPr>
                <w:rFonts w:cs="Arial"/>
                <w:sz w:val="22"/>
                <w:szCs w:val="22"/>
                <w:lang w:val="es-CO"/>
              </w:rPr>
              <w:t>años</w:t>
            </w:r>
            <w:r w:rsidR="004950F2" w:rsidRPr="004535F4">
              <w:rPr>
                <w:rFonts w:cs="Arial"/>
                <w:sz w:val="22"/>
                <w:szCs w:val="22"/>
                <w:lang w:val="es-CO"/>
              </w:rPr>
              <w:t xml:space="preserve"> de trabajo</w:t>
            </w:r>
          </w:p>
          <w:p w14:paraId="1B30FA2B" w14:textId="4834BDD4" w:rsidR="00712B53" w:rsidRPr="004535F4" w:rsidRDefault="00712B53" w:rsidP="00165A18">
            <w:pPr>
              <w:pStyle w:val="ListParagraph"/>
              <w:numPr>
                <w:ilvl w:val="0"/>
                <w:numId w:val="8"/>
              </w:numPr>
              <w:ind w:left="360"/>
              <w:jc w:val="both"/>
              <w:rPr>
                <w:rFonts w:cs="Arial"/>
                <w:sz w:val="22"/>
                <w:szCs w:val="22"/>
                <w:lang w:val="es-ES"/>
              </w:rPr>
            </w:pPr>
            <w:r w:rsidRPr="004535F4">
              <w:rPr>
                <w:rFonts w:cs="Arial"/>
                <w:sz w:val="22"/>
                <w:szCs w:val="22"/>
                <w:lang w:val="es-ES"/>
              </w:rPr>
              <w:t xml:space="preserve">En </w:t>
            </w:r>
            <w:proofErr w:type="spellStart"/>
            <w:r w:rsidRPr="004535F4">
              <w:rPr>
                <w:rFonts w:cs="Arial"/>
                <w:sz w:val="22"/>
                <w:szCs w:val="22"/>
                <w:lang w:val="es-ES"/>
              </w:rPr>
              <w:t>en</w:t>
            </w:r>
            <w:proofErr w:type="spellEnd"/>
            <w:r w:rsidRPr="004535F4">
              <w:rPr>
                <w:rFonts w:cs="Arial"/>
                <w:sz w:val="22"/>
                <w:szCs w:val="22"/>
                <w:lang w:val="es-ES"/>
              </w:rPr>
              <w:t xml:space="preserve"> la elaboración de documentos e informes de análisis de contexto</w:t>
            </w:r>
            <w:r w:rsidR="0019266D" w:rsidRPr="004535F4">
              <w:rPr>
                <w:rFonts w:cs="Arial"/>
                <w:sz w:val="22"/>
                <w:szCs w:val="22"/>
                <w:lang w:val="es-ES"/>
              </w:rPr>
              <w:t>, seguimiento y monitoreo</w:t>
            </w:r>
            <w:r w:rsidRPr="004535F4">
              <w:rPr>
                <w:rFonts w:cs="Arial"/>
                <w:sz w:val="22"/>
                <w:szCs w:val="22"/>
                <w:lang w:val="es-ES"/>
              </w:rPr>
              <w:t>.</w:t>
            </w:r>
            <w:r w:rsidRPr="004535F4">
              <w:rPr>
                <w:rFonts w:eastAsia="Calibri," w:cs="Arial"/>
                <w:bCs/>
                <w:sz w:val="22"/>
                <w:szCs w:val="22"/>
                <w:lang w:val="es-CO" w:eastAsia="es-MX"/>
              </w:rPr>
              <w:t xml:space="preserve"> </w:t>
            </w:r>
          </w:p>
          <w:p w14:paraId="640D7120" w14:textId="08E4C966" w:rsidR="00F835C2" w:rsidRPr="004535F4" w:rsidRDefault="00F835C2" w:rsidP="00165A18">
            <w:pPr>
              <w:pStyle w:val="ListParagraph"/>
              <w:numPr>
                <w:ilvl w:val="0"/>
                <w:numId w:val="8"/>
              </w:numPr>
              <w:ind w:left="360"/>
              <w:jc w:val="both"/>
              <w:rPr>
                <w:rFonts w:cs="Arial"/>
                <w:sz w:val="22"/>
                <w:szCs w:val="22"/>
                <w:lang w:val="es-ES"/>
              </w:rPr>
            </w:pPr>
            <w:r w:rsidRPr="004535F4">
              <w:rPr>
                <w:rFonts w:eastAsia="Calibri," w:cs="Arial"/>
                <w:bCs/>
                <w:sz w:val="22"/>
                <w:szCs w:val="22"/>
                <w:lang w:val="es-CO" w:eastAsia="es-MX"/>
              </w:rPr>
              <w:t xml:space="preserve">Articulación </w:t>
            </w:r>
            <w:proofErr w:type="spellStart"/>
            <w:r w:rsidRPr="004535F4">
              <w:rPr>
                <w:rFonts w:eastAsia="Calibri," w:cs="Arial"/>
                <w:bCs/>
                <w:sz w:val="22"/>
                <w:szCs w:val="22"/>
                <w:lang w:val="es-CO" w:eastAsia="es-MX"/>
              </w:rPr>
              <w:t>interistitucional</w:t>
            </w:r>
            <w:proofErr w:type="spellEnd"/>
          </w:p>
          <w:p w14:paraId="3ACA8629" w14:textId="31211D95" w:rsidR="001C1691" w:rsidRPr="004535F4" w:rsidRDefault="00B62080" w:rsidP="00165A18">
            <w:pPr>
              <w:pStyle w:val="ListParagraph"/>
              <w:numPr>
                <w:ilvl w:val="0"/>
                <w:numId w:val="8"/>
              </w:numPr>
              <w:ind w:left="360"/>
              <w:jc w:val="both"/>
              <w:rPr>
                <w:rFonts w:cs="Arial"/>
                <w:sz w:val="22"/>
                <w:szCs w:val="22"/>
                <w:lang w:val="es-ES"/>
              </w:rPr>
            </w:pPr>
            <w:r w:rsidRPr="004535F4">
              <w:rPr>
                <w:rFonts w:cs="Arial"/>
                <w:sz w:val="22"/>
                <w:szCs w:val="22"/>
                <w:lang w:val="es-CO"/>
              </w:rPr>
              <w:t>P</w:t>
            </w:r>
            <w:proofErr w:type="spellStart"/>
            <w:r w:rsidR="008C2830" w:rsidRPr="004535F4">
              <w:rPr>
                <w:rFonts w:cs="Arial"/>
                <w:sz w:val="22"/>
                <w:szCs w:val="22"/>
                <w:lang w:val="es-ES"/>
              </w:rPr>
              <w:t>royecto</w:t>
            </w:r>
            <w:r w:rsidRPr="004535F4">
              <w:rPr>
                <w:rFonts w:cs="Arial"/>
                <w:sz w:val="22"/>
                <w:szCs w:val="22"/>
                <w:lang w:val="es-ES"/>
              </w:rPr>
              <w:t>s</w:t>
            </w:r>
            <w:proofErr w:type="spellEnd"/>
            <w:r w:rsidR="008C2830" w:rsidRPr="004535F4">
              <w:rPr>
                <w:rFonts w:cs="Arial"/>
                <w:sz w:val="22"/>
                <w:szCs w:val="22"/>
                <w:lang w:val="es-ES"/>
              </w:rPr>
              <w:t xml:space="preserve"> </w:t>
            </w:r>
            <w:r w:rsidR="001C1691" w:rsidRPr="004535F4">
              <w:rPr>
                <w:rFonts w:cs="Arial"/>
                <w:sz w:val="22"/>
                <w:szCs w:val="22"/>
                <w:lang w:val="es-ES"/>
              </w:rPr>
              <w:t>orientados a mujeres en contextos de paz, derechos humanos de las mujeres, víctimas del conflicto</w:t>
            </w:r>
            <w:r w:rsidR="0019266D" w:rsidRPr="004535F4">
              <w:rPr>
                <w:rFonts w:cs="Arial"/>
                <w:sz w:val="22"/>
                <w:szCs w:val="22"/>
                <w:lang w:val="es-ES"/>
              </w:rPr>
              <w:t>.</w:t>
            </w:r>
          </w:p>
          <w:p w14:paraId="6302F6E5" w14:textId="0E84AC20" w:rsidR="00272364" w:rsidRPr="004535F4" w:rsidRDefault="0019266D" w:rsidP="00165A18">
            <w:pPr>
              <w:pStyle w:val="ListParagraph"/>
              <w:numPr>
                <w:ilvl w:val="0"/>
                <w:numId w:val="8"/>
              </w:numPr>
              <w:ind w:left="360"/>
              <w:jc w:val="both"/>
              <w:rPr>
                <w:rFonts w:cs="Arial"/>
                <w:sz w:val="22"/>
                <w:szCs w:val="22"/>
                <w:lang w:val="es-ES"/>
              </w:rPr>
            </w:pPr>
            <w:r w:rsidRPr="004535F4">
              <w:rPr>
                <w:rFonts w:cs="Arial"/>
                <w:sz w:val="22"/>
                <w:szCs w:val="22"/>
                <w:lang w:val="es-ES"/>
              </w:rPr>
              <w:t xml:space="preserve">Conocimiento en monitoreo, verificación y seguimiento </w:t>
            </w:r>
            <w:r w:rsidR="00C6724A">
              <w:rPr>
                <w:rFonts w:cs="Arial"/>
                <w:sz w:val="22"/>
                <w:szCs w:val="22"/>
                <w:lang w:val="es-ES"/>
              </w:rPr>
              <w:t>de indicadores.</w:t>
            </w:r>
          </w:p>
          <w:p w14:paraId="6C0B0FB6" w14:textId="77777777" w:rsidR="00057542" w:rsidRPr="004535F4" w:rsidRDefault="741FB459" w:rsidP="00165A18">
            <w:pPr>
              <w:pStyle w:val="ListParagraph"/>
              <w:numPr>
                <w:ilvl w:val="0"/>
                <w:numId w:val="8"/>
              </w:numPr>
              <w:ind w:left="360"/>
              <w:jc w:val="both"/>
              <w:rPr>
                <w:rFonts w:cs="Arial"/>
                <w:sz w:val="22"/>
                <w:szCs w:val="22"/>
                <w:lang w:val="es-ES"/>
              </w:rPr>
            </w:pPr>
            <w:r w:rsidRPr="004535F4">
              <w:rPr>
                <w:rFonts w:cs="Arial"/>
                <w:sz w:val="22"/>
                <w:szCs w:val="22"/>
                <w:lang w:val="es-CO"/>
              </w:rPr>
              <w:lastRenderedPageBreak/>
              <w:t>Elaboración de documentos de gestión de conocimiento.</w:t>
            </w:r>
          </w:p>
          <w:p w14:paraId="3C6697A9" w14:textId="0860DC3F" w:rsidR="0019266D" w:rsidRPr="004535F4" w:rsidRDefault="0019266D" w:rsidP="00165A18">
            <w:pPr>
              <w:pStyle w:val="ListParagraph"/>
              <w:numPr>
                <w:ilvl w:val="0"/>
                <w:numId w:val="8"/>
              </w:numPr>
              <w:ind w:left="360"/>
              <w:jc w:val="both"/>
              <w:rPr>
                <w:rFonts w:cs="Arial"/>
                <w:sz w:val="22"/>
                <w:szCs w:val="22"/>
                <w:lang w:val="es-ES"/>
              </w:rPr>
            </w:pPr>
            <w:proofErr w:type="spellStart"/>
            <w:r w:rsidRPr="004535F4">
              <w:rPr>
                <w:rFonts w:cs="Arial"/>
                <w:sz w:val="22"/>
                <w:szCs w:val="22"/>
                <w:lang w:val="es-CO"/>
              </w:rPr>
              <w:t>Construccion</w:t>
            </w:r>
            <w:proofErr w:type="spellEnd"/>
            <w:r w:rsidRPr="004535F4">
              <w:rPr>
                <w:rFonts w:cs="Arial"/>
                <w:sz w:val="22"/>
                <w:szCs w:val="22"/>
                <w:lang w:val="es-CO"/>
              </w:rPr>
              <w:t xml:space="preserve"> de metodologías y rutas pedagógicas para fomentar la participación y agendas de trabajo.</w:t>
            </w:r>
          </w:p>
          <w:p w14:paraId="2178B091" w14:textId="77777777" w:rsidR="00C6724A" w:rsidRPr="001C320A" w:rsidRDefault="0019266D" w:rsidP="00165A18">
            <w:pPr>
              <w:pStyle w:val="ListParagraph"/>
              <w:numPr>
                <w:ilvl w:val="0"/>
                <w:numId w:val="8"/>
              </w:numPr>
              <w:ind w:left="360"/>
              <w:jc w:val="both"/>
              <w:rPr>
                <w:rFonts w:cs="Arial"/>
                <w:sz w:val="22"/>
                <w:szCs w:val="22"/>
                <w:lang w:val="es-ES"/>
              </w:rPr>
            </w:pPr>
            <w:r w:rsidRPr="004535F4">
              <w:rPr>
                <w:rFonts w:cs="Arial"/>
                <w:sz w:val="22"/>
                <w:szCs w:val="22"/>
                <w:lang w:val="es-CO"/>
              </w:rPr>
              <w:t>Investigación asociada a construcción de paz y ciudadanía.</w:t>
            </w:r>
          </w:p>
          <w:p w14:paraId="6D8F85E1" w14:textId="77E63519" w:rsidR="001C320A" w:rsidRPr="000F1106" w:rsidRDefault="001C320A" w:rsidP="00165A18">
            <w:pPr>
              <w:pStyle w:val="ListParagraph"/>
              <w:numPr>
                <w:ilvl w:val="0"/>
                <w:numId w:val="8"/>
              </w:numPr>
              <w:ind w:left="360"/>
              <w:jc w:val="both"/>
              <w:rPr>
                <w:rFonts w:cs="Arial"/>
                <w:sz w:val="22"/>
                <w:szCs w:val="22"/>
                <w:lang w:val="es-ES"/>
              </w:rPr>
            </w:pPr>
            <w:r>
              <w:rPr>
                <w:rFonts w:cs="Arial"/>
                <w:sz w:val="22"/>
                <w:szCs w:val="22"/>
                <w:lang w:val="es-CO"/>
              </w:rPr>
              <w:t xml:space="preserve">Conocimiento en bases de datos </w:t>
            </w:r>
          </w:p>
        </w:tc>
      </w:tr>
      <w:tr w:rsidR="000C38AF" w:rsidRPr="00FF1C94" w14:paraId="2A43866A"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2352" w:type="dxa"/>
            <w:tcBorders>
              <w:top w:val="single" w:sz="4" w:space="0" w:color="auto"/>
              <w:left w:val="single" w:sz="4" w:space="0" w:color="auto"/>
              <w:bottom w:val="single" w:sz="4" w:space="0" w:color="auto"/>
              <w:right w:val="single" w:sz="4" w:space="0" w:color="auto"/>
            </w:tcBorders>
          </w:tcPr>
          <w:p w14:paraId="023648EF" w14:textId="3716D7A6" w:rsidR="00E26E34" w:rsidRPr="004535F4" w:rsidRDefault="00E26E34" w:rsidP="004535F4">
            <w:pPr>
              <w:spacing w:before="120" w:after="120"/>
              <w:rPr>
                <w:rFonts w:cs="Arial"/>
                <w:b/>
                <w:sz w:val="22"/>
                <w:szCs w:val="22"/>
                <w:lang w:val="es-CO"/>
              </w:rPr>
            </w:pPr>
            <w:r w:rsidRPr="004535F4">
              <w:rPr>
                <w:rFonts w:cs="Arial"/>
                <w:b/>
                <w:sz w:val="22"/>
                <w:szCs w:val="22"/>
                <w:lang w:val="es-CO"/>
              </w:rPr>
              <w:lastRenderedPageBreak/>
              <w:t>Requerimientos adicionales deseables</w:t>
            </w:r>
          </w:p>
          <w:p w14:paraId="164AC055" w14:textId="77777777" w:rsidR="00E26E34" w:rsidRPr="004535F4" w:rsidRDefault="00E26E34" w:rsidP="004535F4">
            <w:pPr>
              <w:rPr>
                <w:rFonts w:cs="Arial"/>
                <w:b/>
                <w:sz w:val="22"/>
                <w:szCs w:val="22"/>
                <w:lang w:val="es-CO"/>
              </w:rPr>
            </w:pPr>
          </w:p>
        </w:tc>
        <w:tc>
          <w:tcPr>
            <w:tcW w:w="7063" w:type="dxa"/>
            <w:tcBorders>
              <w:top w:val="single" w:sz="4" w:space="0" w:color="auto"/>
              <w:left w:val="single" w:sz="4" w:space="0" w:color="auto"/>
              <w:bottom w:val="single" w:sz="4" w:space="0" w:color="auto"/>
              <w:right w:val="single" w:sz="4" w:space="0" w:color="auto"/>
            </w:tcBorders>
          </w:tcPr>
          <w:p w14:paraId="7890735D" w14:textId="77777777" w:rsidR="00E26E34" w:rsidRPr="004535F4" w:rsidRDefault="741FB459" w:rsidP="004535F4">
            <w:pPr>
              <w:pStyle w:val="ListParagraph"/>
              <w:numPr>
                <w:ilvl w:val="0"/>
                <w:numId w:val="1"/>
              </w:numPr>
              <w:spacing w:before="120" w:after="120"/>
              <w:rPr>
                <w:rFonts w:cs="Arial"/>
                <w:sz w:val="22"/>
                <w:szCs w:val="22"/>
                <w:lang w:val="es-CO"/>
              </w:rPr>
            </w:pPr>
            <w:r w:rsidRPr="004535F4">
              <w:rPr>
                <w:rFonts w:cs="Arial"/>
                <w:sz w:val="22"/>
                <w:szCs w:val="22"/>
                <w:lang w:val="es-CO"/>
              </w:rPr>
              <w:t>Excelente uso del lenguaje: redacción, ortografía, sintaxis.</w:t>
            </w:r>
          </w:p>
          <w:p w14:paraId="551BA7CD" w14:textId="20F364C5" w:rsidR="00E26E34" w:rsidRPr="004535F4" w:rsidRDefault="741FB459" w:rsidP="004535F4">
            <w:pPr>
              <w:spacing w:before="120" w:after="120"/>
              <w:rPr>
                <w:rFonts w:cs="Arial"/>
                <w:sz w:val="22"/>
                <w:szCs w:val="22"/>
                <w:lang w:val="es-CO"/>
              </w:rPr>
            </w:pPr>
            <w:r w:rsidRPr="004535F4">
              <w:rPr>
                <w:rFonts w:cs="Arial"/>
                <w:sz w:val="22"/>
                <w:szCs w:val="22"/>
                <w:lang w:val="es-ES"/>
              </w:rPr>
              <w:t xml:space="preserve">Conocimiento en: </w:t>
            </w:r>
          </w:p>
          <w:p w14:paraId="7C110240" w14:textId="05279489" w:rsidR="00E26E34" w:rsidRPr="004535F4" w:rsidRDefault="00D3109B" w:rsidP="004535F4">
            <w:pPr>
              <w:pStyle w:val="ListParagraph"/>
              <w:numPr>
                <w:ilvl w:val="0"/>
                <w:numId w:val="1"/>
              </w:numPr>
              <w:spacing w:before="120" w:after="120"/>
              <w:jc w:val="both"/>
              <w:rPr>
                <w:rFonts w:eastAsiaTheme="minorEastAsia" w:cs="Arial"/>
                <w:sz w:val="22"/>
                <w:szCs w:val="22"/>
                <w:lang w:val="es-CO"/>
              </w:rPr>
            </w:pPr>
            <w:r w:rsidRPr="004535F4">
              <w:rPr>
                <w:rFonts w:cs="Arial"/>
                <w:sz w:val="22"/>
                <w:szCs w:val="22"/>
                <w:lang w:val="es-CO"/>
              </w:rPr>
              <w:t>Conocimiento en enfoques diferenciales y análisis interseccional.</w:t>
            </w:r>
          </w:p>
          <w:p w14:paraId="47527FFB" w14:textId="77777777" w:rsidR="00C6724A" w:rsidRPr="00C6724A" w:rsidRDefault="00712B53" w:rsidP="004535F4">
            <w:pPr>
              <w:pStyle w:val="ListParagraph"/>
              <w:numPr>
                <w:ilvl w:val="0"/>
                <w:numId w:val="1"/>
              </w:numPr>
              <w:jc w:val="both"/>
              <w:rPr>
                <w:rFonts w:cs="Arial"/>
                <w:sz w:val="22"/>
                <w:szCs w:val="22"/>
                <w:lang w:val="es-ES"/>
              </w:rPr>
            </w:pPr>
            <w:r w:rsidRPr="004535F4">
              <w:rPr>
                <w:rFonts w:cs="Arial"/>
                <w:sz w:val="22"/>
                <w:szCs w:val="22"/>
                <w:lang w:val="es-ES"/>
              </w:rPr>
              <w:t xml:space="preserve">Experiencia en desarrollo de </w:t>
            </w:r>
            <w:proofErr w:type="spellStart"/>
            <w:r w:rsidRPr="004535F4">
              <w:rPr>
                <w:rFonts w:cs="Arial"/>
                <w:sz w:val="22"/>
                <w:szCs w:val="22"/>
                <w:lang w:val="es-ES"/>
              </w:rPr>
              <w:t>metologías</w:t>
            </w:r>
            <w:proofErr w:type="spellEnd"/>
            <w:r w:rsidRPr="004535F4">
              <w:rPr>
                <w:rFonts w:cs="Arial"/>
                <w:sz w:val="22"/>
                <w:szCs w:val="22"/>
                <w:lang w:val="es-ES"/>
              </w:rPr>
              <w:t>, seguimiento y monitoreo con enfoque de género.</w:t>
            </w:r>
            <w:r w:rsidR="00C6724A">
              <w:rPr>
                <w:rFonts w:cs="Arial"/>
                <w:sz w:val="22"/>
                <w:szCs w:val="22"/>
                <w:lang w:val="es-CO"/>
              </w:rPr>
              <w:t xml:space="preserve"> </w:t>
            </w:r>
          </w:p>
          <w:p w14:paraId="5A7A047D" w14:textId="6E8D8C76" w:rsidR="00712B53" w:rsidRPr="004535F4" w:rsidRDefault="00C6724A" w:rsidP="004535F4">
            <w:pPr>
              <w:pStyle w:val="ListParagraph"/>
              <w:numPr>
                <w:ilvl w:val="0"/>
                <w:numId w:val="1"/>
              </w:numPr>
              <w:jc w:val="both"/>
              <w:rPr>
                <w:rFonts w:cs="Arial"/>
                <w:sz w:val="22"/>
                <w:szCs w:val="22"/>
                <w:lang w:val="es-ES"/>
              </w:rPr>
            </w:pPr>
            <w:r>
              <w:rPr>
                <w:rFonts w:cs="Arial"/>
                <w:sz w:val="22"/>
                <w:szCs w:val="22"/>
                <w:lang w:val="es-CO"/>
              </w:rPr>
              <w:t xml:space="preserve">Se valorara el conocimiento del Acuerdo de Paz </w:t>
            </w:r>
            <w:proofErr w:type="gramStart"/>
            <w:r>
              <w:rPr>
                <w:rFonts w:cs="Arial"/>
                <w:sz w:val="22"/>
                <w:szCs w:val="22"/>
                <w:lang w:val="es-CO"/>
              </w:rPr>
              <w:t>y  las</w:t>
            </w:r>
            <w:proofErr w:type="gramEnd"/>
            <w:r>
              <w:rPr>
                <w:rFonts w:cs="Arial"/>
                <w:sz w:val="22"/>
                <w:szCs w:val="22"/>
                <w:lang w:val="es-CO"/>
              </w:rPr>
              <w:t xml:space="preserve"> Instancias creadas por el mismo.</w:t>
            </w:r>
          </w:p>
          <w:p w14:paraId="1524BABC" w14:textId="77777777" w:rsidR="00E26E34" w:rsidRPr="004535F4" w:rsidRDefault="741FB459" w:rsidP="004535F4">
            <w:pPr>
              <w:pStyle w:val="ListParagraph"/>
              <w:numPr>
                <w:ilvl w:val="0"/>
                <w:numId w:val="1"/>
              </w:numPr>
              <w:spacing w:before="120" w:after="120"/>
              <w:jc w:val="both"/>
              <w:rPr>
                <w:rFonts w:eastAsiaTheme="minorEastAsia" w:cs="Arial"/>
                <w:sz w:val="22"/>
                <w:szCs w:val="22"/>
                <w:lang w:val="es-ES"/>
              </w:rPr>
            </w:pPr>
            <w:r w:rsidRPr="004535F4">
              <w:rPr>
                <w:rFonts w:cs="Arial"/>
                <w:sz w:val="22"/>
                <w:szCs w:val="22"/>
                <w:lang w:val="es-CO"/>
              </w:rPr>
              <w:t xml:space="preserve">Estándares nacionales e internacionales de protección de derechos humanos de las mujeres y las </w:t>
            </w:r>
            <w:r w:rsidR="001C1691" w:rsidRPr="004535F4">
              <w:rPr>
                <w:rFonts w:cs="Arial"/>
                <w:sz w:val="22"/>
                <w:szCs w:val="22"/>
                <w:lang w:val="es-CO"/>
              </w:rPr>
              <w:t>niñas.</w:t>
            </w:r>
          </w:p>
          <w:p w14:paraId="739599E5" w14:textId="77777777" w:rsidR="0019266D" w:rsidRPr="004535F4" w:rsidRDefault="0019266D" w:rsidP="004535F4">
            <w:pPr>
              <w:pStyle w:val="ListParagraph"/>
              <w:numPr>
                <w:ilvl w:val="0"/>
                <w:numId w:val="1"/>
              </w:numPr>
              <w:spacing w:before="120" w:after="120"/>
              <w:jc w:val="both"/>
              <w:rPr>
                <w:rFonts w:eastAsiaTheme="minorEastAsia" w:cs="Arial"/>
                <w:sz w:val="22"/>
                <w:szCs w:val="22"/>
                <w:lang w:val="es-ES"/>
              </w:rPr>
            </w:pPr>
            <w:r w:rsidRPr="004535F4">
              <w:rPr>
                <w:rFonts w:cs="Arial"/>
                <w:sz w:val="22"/>
                <w:szCs w:val="22"/>
                <w:lang w:val="es-CO"/>
              </w:rPr>
              <w:t>Manejo de bases de datos, sistemas de información</w:t>
            </w:r>
          </w:p>
          <w:p w14:paraId="7E1C9844" w14:textId="77777777" w:rsidR="00F835C2" w:rsidRPr="000F1106" w:rsidRDefault="00F835C2" w:rsidP="004535F4">
            <w:pPr>
              <w:pStyle w:val="ListParagraph"/>
              <w:numPr>
                <w:ilvl w:val="0"/>
                <w:numId w:val="1"/>
              </w:numPr>
              <w:spacing w:before="120" w:after="120"/>
              <w:jc w:val="both"/>
              <w:rPr>
                <w:rFonts w:eastAsiaTheme="minorEastAsia" w:cs="Arial"/>
                <w:sz w:val="22"/>
                <w:szCs w:val="22"/>
                <w:lang w:val="es-ES"/>
              </w:rPr>
            </w:pPr>
            <w:r w:rsidRPr="004535F4">
              <w:rPr>
                <w:rFonts w:cs="Arial"/>
                <w:sz w:val="22"/>
                <w:szCs w:val="22"/>
                <w:lang w:val="es-CO"/>
              </w:rPr>
              <w:t>Formulación de indicadores y medidas de seguimiento</w:t>
            </w:r>
          </w:p>
          <w:p w14:paraId="4CC12F61" w14:textId="2BB27CDF" w:rsidR="000F1106" w:rsidRPr="004535F4" w:rsidRDefault="000F1106" w:rsidP="00517BC6">
            <w:pPr>
              <w:pStyle w:val="ListParagraph"/>
              <w:rPr>
                <w:rFonts w:eastAsiaTheme="minorEastAsia" w:cs="Arial"/>
                <w:sz w:val="22"/>
                <w:szCs w:val="22"/>
                <w:lang w:val="es-ES"/>
              </w:rPr>
            </w:pPr>
          </w:p>
        </w:tc>
      </w:tr>
      <w:tr w:rsidR="000C38AF" w:rsidRPr="004535F4" w14:paraId="16C205E5"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2352" w:type="dxa"/>
            <w:tcBorders>
              <w:top w:val="single" w:sz="4" w:space="0" w:color="auto"/>
              <w:left w:val="single" w:sz="4" w:space="0" w:color="auto"/>
              <w:bottom w:val="single" w:sz="4" w:space="0" w:color="auto"/>
              <w:right w:val="single" w:sz="4" w:space="0" w:color="auto"/>
            </w:tcBorders>
          </w:tcPr>
          <w:p w14:paraId="6CD27653" w14:textId="57E532CB" w:rsidR="00AF31A0" w:rsidRPr="004535F4" w:rsidRDefault="00DE0C1D" w:rsidP="004535F4">
            <w:pPr>
              <w:contextualSpacing/>
              <w:rPr>
                <w:rFonts w:cs="Arial"/>
                <w:b/>
                <w:sz w:val="22"/>
                <w:szCs w:val="22"/>
                <w:lang w:val="es-CO"/>
              </w:rPr>
            </w:pPr>
            <w:r w:rsidRPr="004535F4">
              <w:rPr>
                <w:rFonts w:cs="Arial"/>
                <w:b/>
                <w:sz w:val="22"/>
                <w:szCs w:val="22"/>
                <w:lang w:val="es-CO"/>
              </w:rPr>
              <w:t xml:space="preserve">Lenguaje </w:t>
            </w:r>
            <w:r w:rsidR="00531A6C" w:rsidRPr="004535F4">
              <w:rPr>
                <w:rFonts w:cs="Arial"/>
                <w:b/>
                <w:sz w:val="22"/>
                <w:szCs w:val="22"/>
                <w:lang w:val="es-CO"/>
              </w:rPr>
              <w:t>r</w:t>
            </w:r>
            <w:r w:rsidRPr="004535F4">
              <w:rPr>
                <w:rFonts w:cs="Arial"/>
                <w:b/>
                <w:sz w:val="22"/>
                <w:szCs w:val="22"/>
                <w:lang w:val="es-CO"/>
              </w:rPr>
              <w:t>equerido</w:t>
            </w:r>
            <w:r w:rsidR="00AF31A0" w:rsidRPr="004535F4">
              <w:rPr>
                <w:rFonts w:cs="Arial"/>
                <w:b/>
                <w:sz w:val="22"/>
                <w:szCs w:val="22"/>
                <w:lang w:val="es-CO"/>
              </w:rPr>
              <w:t>:</w:t>
            </w:r>
            <w:r w:rsidR="00531A6C" w:rsidRPr="004535F4">
              <w:rPr>
                <w:rFonts w:cs="Arial"/>
                <w:b/>
                <w:sz w:val="22"/>
                <w:szCs w:val="22"/>
                <w:lang w:val="es-CO"/>
              </w:rPr>
              <w:t xml:space="preserve"> </w:t>
            </w:r>
          </w:p>
        </w:tc>
        <w:tc>
          <w:tcPr>
            <w:tcW w:w="7063" w:type="dxa"/>
            <w:tcBorders>
              <w:top w:val="single" w:sz="4" w:space="0" w:color="auto"/>
              <w:left w:val="single" w:sz="4" w:space="0" w:color="auto"/>
              <w:bottom w:val="single" w:sz="4" w:space="0" w:color="auto"/>
              <w:right w:val="single" w:sz="4" w:space="0" w:color="auto"/>
            </w:tcBorders>
          </w:tcPr>
          <w:p w14:paraId="61125133" w14:textId="6C6455CC" w:rsidR="00337450" w:rsidRPr="004535F4" w:rsidRDefault="741FB459" w:rsidP="004535F4">
            <w:pPr>
              <w:contextualSpacing/>
              <w:rPr>
                <w:rFonts w:cs="Arial"/>
                <w:sz w:val="22"/>
                <w:szCs w:val="22"/>
                <w:lang w:val="es-CO"/>
              </w:rPr>
            </w:pPr>
            <w:r w:rsidRPr="004535F4">
              <w:rPr>
                <w:rFonts w:cs="Arial"/>
                <w:sz w:val="22"/>
                <w:szCs w:val="22"/>
                <w:lang w:val="es-ES"/>
              </w:rPr>
              <w:t>Español</w:t>
            </w:r>
          </w:p>
        </w:tc>
      </w:tr>
      <w:tr w:rsidR="000C38AF" w:rsidRPr="004535F4" w14:paraId="4D5B2CF9"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415" w:type="dxa"/>
            <w:gridSpan w:val="2"/>
            <w:tcBorders>
              <w:top w:val="single" w:sz="4" w:space="0" w:color="auto"/>
              <w:left w:val="single" w:sz="4" w:space="0" w:color="auto"/>
              <w:bottom w:val="single" w:sz="4" w:space="0" w:color="auto"/>
              <w:right w:val="single" w:sz="4" w:space="0" w:color="auto"/>
            </w:tcBorders>
            <w:shd w:val="clear" w:color="auto" w:fill="E0E0E0"/>
          </w:tcPr>
          <w:p w14:paraId="2C68D90A" w14:textId="77777777" w:rsidR="00B07A32" w:rsidRPr="004535F4" w:rsidRDefault="00B07A32" w:rsidP="004535F4">
            <w:pPr>
              <w:ind w:right="926"/>
              <w:rPr>
                <w:rFonts w:cs="Arial"/>
                <w:b/>
                <w:bCs/>
                <w:iCs/>
                <w:sz w:val="22"/>
                <w:szCs w:val="22"/>
                <w:lang w:val="es-CO"/>
              </w:rPr>
            </w:pPr>
            <w:r w:rsidRPr="004535F4">
              <w:rPr>
                <w:rFonts w:cs="Arial"/>
                <w:b/>
                <w:bCs/>
                <w:sz w:val="22"/>
                <w:szCs w:val="22"/>
                <w:lang w:val="es-CO"/>
              </w:rPr>
              <w:t xml:space="preserve">X. </w:t>
            </w:r>
            <w:r w:rsidR="00871568" w:rsidRPr="004535F4">
              <w:rPr>
                <w:rFonts w:cs="Arial"/>
                <w:b/>
                <w:bCs/>
                <w:sz w:val="22"/>
                <w:szCs w:val="22"/>
                <w:lang w:val="es-CO"/>
              </w:rPr>
              <w:t>Metodología de evaluación</w:t>
            </w:r>
          </w:p>
        </w:tc>
      </w:tr>
      <w:tr w:rsidR="000C38AF" w:rsidRPr="004535F4" w14:paraId="0E510D30" w14:textId="77777777" w:rsidTr="47139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415" w:type="dxa"/>
            <w:gridSpan w:val="2"/>
            <w:tcBorders>
              <w:top w:val="single" w:sz="4" w:space="0" w:color="auto"/>
              <w:left w:val="single" w:sz="4" w:space="0" w:color="auto"/>
              <w:bottom w:val="single" w:sz="4" w:space="0" w:color="auto"/>
              <w:right w:val="single" w:sz="4" w:space="0" w:color="auto"/>
            </w:tcBorders>
          </w:tcPr>
          <w:p w14:paraId="29768020" w14:textId="77777777" w:rsidR="00882C8B" w:rsidRPr="004535F4" w:rsidRDefault="00882C8B" w:rsidP="004535F4">
            <w:pPr>
              <w:rPr>
                <w:rFonts w:cs="Arial"/>
                <w:sz w:val="22"/>
                <w:szCs w:val="22"/>
                <w:lang w:val="es-CO"/>
              </w:rPr>
            </w:pPr>
            <w:r w:rsidRPr="004535F4">
              <w:rPr>
                <w:rFonts w:cs="Arial"/>
                <w:sz w:val="22"/>
                <w:szCs w:val="22"/>
                <w:lang w:val="es-CO"/>
              </w:rPr>
              <w:t xml:space="preserve">Los/as interesados/as deben llenar su aplicación y enviarla al correo: </w:t>
            </w:r>
            <w:hyperlink r:id="rId13">
              <w:r w:rsidRPr="004535F4">
                <w:rPr>
                  <w:rStyle w:val="Hyperlink"/>
                  <w:rFonts w:cs="Arial"/>
                  <w:sz w:val="22"/>
                  <w:szCs w:val="22"/>
                  <w:lang w:val="es-CO"/>
                </w:rPr>
                <w:t>RRHH.colombia@unwomen.org</w:t>
              </w:r>
            </w:hyperlink>
          </w:p>
          <w:p w14:paraId="421E2145" w14:textId="77777777" w:rsidR="00882C8B" w:rsidRPr="004535F4" w:rsidRDefault="00882C8B" w:rsidP="004535F4">
            <w:pPr>
              <w:rPr>
                <w:rFonts w:cs="Arial"/>
                <w:sz w:val="22"/>
                <w:szCs w:val="22"/>
                <w:lang w:val="es-CO"/>
              </w:rPr>
            </w:pPr>
          </w:p>
          <w:p w14:paraId="18EF1F26" w14:textId="77777777" w:rsidR="00882C8B" w:rsidRPr="004535F4" w:rsidRDefault="00882C8B" w:rsidP="004535F4">
            <w:pPr>
              <w:rPr>
                <w:rFonts w:cs="Arial"/>
                <w:sz w:val="22"/>
                <w:szCs w:val="22"/>
                <w:lang w:val="es-CO"/>
              </w:rPr>
            </w:pPr>
            <w:r w:rsidRPr="004535F4">
              <w:rPr>
                <w:rFonts w:cs="Arial"/>
                <w:sz w:val="22"/>
                <w:szCs w:val="22"/>
                <w:lang w:val="es-CO"/>
              </w:rPr>
              <w:t xml:space="preserve"> La cual consiste en:</w:t>
            </w:r>
          </w:p>
          <w:p w14:paraId="288AA86F" w14:textId="77777777" w:rsidR="00882C8B" w:rsidRPr="004535F4" w:rsidRDefault="00882C8B" w:rsidP="004535F4">
            <w:pPr>
              <w:rPr>
                <w:rFonts w:cs="Arial"/>
                <w:sz w:val="22"/>
                <w:szCs w:val="22"/>
                <w:lang w:val="es-CO"/>
              </w:rPr>
            </w:pPr>
          </w:p>
          <w:p w14:paraId="6A6C6391" w14:textId="77777777" w:rsidR="00882C8B" w:rsidRPr="004535F4" w:rsidRDefault="00882C8B" w:rsidP="00165A18">
            <w:pPr>
              <w:pStyle w:val="ListParagraph"/>
              <w:numPr>
                <w:ilvl w:val="0"/>
                <w:numId w:val="6"/>
              </w:numPr>
              <w:rPr>
                <w:rFonts w:cs="Arial"/>
                <w:sz w:val="22"/>
                <w:szCs w:val="22"/>
                <w:lang w:val="es-CO"/>
              </w:rPr>
            </w:pPr>
            <w:r w:rsidRPr="004535F4">
              <w:rPr>
                <w:rFonts w:cs="Arial"/>
                <w:sz w:val="22"/>
                <w:szCs w:val="22"/>
                <w:lang w:val="es-CO"/>
              </w:rPr>
              <w:t>Carta de Presentación debidamente firmada; que se encuentra en el presente documento  de las páginas 9 a la 12</w:t>
            </w:r>
          </w:p>
          <w:p w14:paraId="5B34A92F" w14:textId="77777777" w:rsidR="00882C8B" w:rsidRPr="004535F4" w:rsidRDefault="00882C8B" w:rsidP="00165A18">
            <w:pPr>
              <w:pStyle w:val="ListParagraph"/>
              <w:numPr>
                <w:ilvl w:val="0"/>
                <w:numId w:val="5"/>
              </w:numPr>
              <w:rPr>
                <w:rFonts w:cs="Arial"/>
                <w:sz w:val="22"/>
                <w:szCs w:val="22"/>
                <w:lang w:val="es-CO"/>
              </w:rPr>
            </w:pPr>
            <w:r w:rsidRPr="004535F4">
              <w:rPr>
                <w:rFonts w:cs="Arial"/>
                <w:sz w:val="22"/>
                <w:szCs w:val="22"/>
                <w:lang w:val="es-CO"/>
              </w:rPr>
              <w:t xml:space="preserve">Formulario P-11 debidamente diligenciado y firmado (El formulario P-11 puede ser encontrado en el siguiente </w:t>
            </w:r>
            <w:proofErr w:type="gramStart"/>
            <w:r w:rsidRPr="004535F4">
              <w:rPr>
                <w:rFonts w:cs="Arial"/>
                <w:sz w:val="22"/>
                <w:szCs w:val="22"/>
                <w:lang w:val="es-CO"/>
              </w:rPr>
              <w:t>link</w:t>
            </w:r>
            <w:proofErr w:type="gramEnd"/>
            <w:r w:rsidRPr="004535F4">
              <w:rPr>
                <w:rFonts w:cs="Arial"/>
                <w:sz w:val="22"/>
                <w:szCs w:val="22"/>
                <w:lang w:val="es-CO"/>
              </w:rPr>
              <w:t xml:space="preserve">: </w:t>
            </w:r>
            <w:hyperlink r:id="rId14">
              <w:r w:rsidRPr="004535F4">
                <w:rPr>
                  <w:rStyle w:val="Hyperlink"/>
                  <w:rFonts w:cs="Arial"/>
                  <w:sz w:val="22"/>
                  <w:szCs w:val="22"/>
                  <w:lang w:val="es-CO"/>
                </w:rPr>
                <w:t>http://www.unwomen.org/en/about-us/employment</w:t>
              </w:r>
            </w:hyperlink>
            <w:r w:rsidRPr="004535F4">
              <w:rPr>
                <w:rFonts w:cs="Arial"/>
                <w:sz w:val="22"/>
                <w:szCs w:val="22"/>
                <w:lang w:val="es-CO"/>
              </w:rPr>
              <w:t>).</w:t>
            </w:r>
          </w:p>
          <w:p w14:paraId="0E4B656A" w14:textId="77777777" w:rsidR="00882C8B" w:rsidRPr="004535F4" w:rsidRDefault="00882C8B" w:rsidP="004535F4">
            <w:pPr>
              <w:pStyle w:val="ListParagraph"/>
              <w:rPr>
                <w:rFonts w:cs="Arial"/>
                <w:sz w:val="22"/>
                <w:szCs w:val="22"/>
                <w:lang w:val="es-CO"/>
              </w:rPr>
            </w:pPr>
          </w:p>
          <w:p w14:paraId="7D7E5837" w14:textId="77777777" w:rsidR="00882C8B" w:rsidRPr="004535F4" w:rsidRDefault="00882C8B" w:rsidP="004535F4">
            <w:pPr>
              <w:rPr>
                <w:rFonts w:cs="Arial"/>
                <w:sz w:val="22"/>
                <w:szCs w:val="22"/>
                <w:lang w:val="es-CO"/>
              </w:rPr>
            </w:pPr>
            <w:r w:rsidRPr="004535F4">
              <w:rPr>
                <w:rFonts w:cs="Arial"/>
                <w:sz w:val="22"/>
                <w:szCs w:val="22"/>
                <w:lang w:val="es-CO"/>
              </w:rPr>
              <w:t>Si es requerido se realizará entrevista o se solicitará metodología/propuesta técnica y será notificado previamente a las/os participantes</w:t>
            </w:r>
          </w:p>
          <w:p w14:paraId="730B2579" w14:textId="77777777" w:rsidR="00882C8B" w:rsidRPr="004535F4" w:rsidRDefault="00882C8B" w:rsidP="004535F4">
            <w:pPr>
              <w:rPr>
                <w:rFonts w:cs="Arial"/>
                <w:sz w:val="22"/>
                <w:szCs w:val="22"/>
                <w:lang w:val="es-CO"/>
              </w:rPr>
            </w:pPr>
          </w:p>
          <w:p w14:paraId="0DA97797" w14:textId="77777777" w:rsidR="00882C8B" w:rsidRPr="004535F4" w:rsidRDefault="00882C8B" w:rsidP="004535F4">
            <w:pPr>
              <w:rPr>
                <w:rFonts w:cs="Arial"/>
                <w:sz w:val="22"/>
                <w:szCs w:val="22"/>
                <w:lang w:val="es-CO"/>
              </w:rPr>
            </w:pPr>
            <w:r w:rsidRPr="004535F4">
              <w:rPr>
                <w:rFonts w:cs="Arial"/>
                <w:sz w:val="22"/>
                <w:szCs w:val="22"/>
                <w:lang w:val="es-CO"/>
              </w:rPr>
              <w:t xml:space="preserve">Se elegirá el/la consultor/a que cumpla con cada uno de los requisitos solicitados en el punto IX. </w:t>
            </w:r>
          </w:p>
          <w:p w14:paraId="395D8D3C" w14:textId="77777777" w:rsidR="00882C8B" w:rsidRPr="004535F4" w:rsidRDefault="00882C8B" w:rsidP="004535F4">
            <w:pPr>
              <w:rPr>
                <w:rFonts w:cs="Arial"/>
                <w:sz w:val="22"/>
                <w:szCs w:val="22"/>
                <w:lang w:val="es-CO"/>
              </w:rPr>
            </w:pPr>
            <w:r w:rsidRPr="004535F4">
              <w:rPr>
                <w:rFonts w:cs="Arial"/>
                <w:sz w:val="22"/>
                <w:szCs w:val="22"/>
                <w:lang w:val="es-CO"/>
              </w:rPr>
              <w:t>Requerimientos y que haya superado cada una de las etapas de evaluación y obtenga el mayor puntaje total acumulado de acuerdo con los siguientes criterios de evaluación:</w:t>
            </w:r>
          </w:p>
          <w:p w14:paraId="5500052C" w14:textId="77777777" w:rsidR="00882C8B" w:rsidRPr="004535F4" w:rsidRDefault="00882C8B" w:rsidP="004535F4">
            <w:pPr>
              <w:rPr>
                <w:rFonts w:cs="Arial"/>
                <w:sz w:val="22"/>
                <w:szCs w:val="22"/>
                <w:lang w:val="es-CO"/>
              </w:rPr>
            </w:pPr>
          </w:p>
          <w:tbl>
            <w:tblPr>
              <w:tblW w:w="5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539"/>
              <w:gridCol w:w="2144"/>
            </w:tblGrid>
            <w:tr w:rsidR="00882C8B" w:rsidRPr="00FF1C94" w14:paraId="6DE9F7C2" w14:textId="77777777">
              <w:trPr>
                <w:trHeight w:val="241"/>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D342AC" w14:textId="77777777" w:rsidR="00882C8B" w:rsidRPr="004535F4" w:rsidRDefault="00882C8B" w:rsidP="004535F4">
                  <w:pPr>
                    <w:pBdr>
                      <w:top w:val="nil"/>
                      <w:left w:val="nil"/>
                      <w:bottom w:val="nil"/>
                      <w:right w:val="nil"/>
                      <w:between w:val="nil"/>
                      <w:bar w:val="nil"/>
                    </w:pBdr>
                    <w:jc w:val="center"/>
                    <w:rPr>
                      <w:rFonts w:eastAsia="Arial Unicode MS" w:cs="Arial"/>
                      <w:b/>
                      <w:bCs/>
                      <w:sz w:val="22"/>
                      <w:szCs w:val="22"/>
                      <w:bdr w:val="nil"/>
                      <w:lang w:val="es-CO" w:eastAsia="es-MX"/>
                    </w:rPr>
                  </w:pPr>
                  <w:r w:rsidRPr="004535F4">
                    <w:rPr>
                      <w:rFonts w:eastAsia="Arial Unicode MS" w:cs="Arial"/>
                      <w:b/>
                      <w:bCs/>
                      <w:sz w:val="22"/>
                      <w:szCs w:val="22"/>
                      <w:bdr w:val="nil"/>
                      <w:lang w:val="es-CO" w:eastAsia="es-MX"/>
                    </w:rPr>
                    <w:t>CRITERIOS DE EVALUACIÓN</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B1AA95" w14:textId="77777777" w:rsidR="00882C8B" w:rsidRPr="004535F4" w:rsidRDefault="00882C8B" w:rsidP="004535F4">
                  <w:pPr>
                    <w:pBdr>
                      <w:top w:val="nil"/>
                      <w:left w:val="nil"/>
                      <w:bottom w:val="nil"/>
                      <w:right w:val="nil"/>
                      <w:between w:val="nil"/>
                      <w:bar w:val="nil"/>
                    </w:pBdr>
                    <w:jc w:val="center"/>
                    <w:rPr>
                      <w:rFonts w:eastAsia="Arial Unicode MS" w:cs="Arial"/>
                      <w:sz w:val="22"/>
                      <w:szCs w:val="22"/>
                      <w:bdr w:val="nil"/>
                      <w:lang w:val="es-CO" w:eastAsia="es-MX"/>
                    </w:rPr>
                  </w:pPr>
                  <w:r w:rsidRPr="004535F4">
                    <w:rPr>
                      <w:rFonts w:eastAsia="Arial Unicode MS" w:cs="Arial"/>
                      <w:b/>
                      <w:bCs/>
                      <w:sz w:val="22"/>
                      <w:szCs w:val="22"/>
                      <w:bdr w:val="nil"/>
                      <w:lang w:val="es-CO" w:eastAsia="es-MX"/>
                    </w:rPr>
                    <w:t>%</w:t>
                  </w:r>
                </w:p>
              </w:tc>
            </w:tr>
            <w:tr w:rsidR="00882C8B" w:rsidRPr="00FF1C94" w14:paraId="7FA70045" w14:textId="77777777">
              <w:trPr>
                <w:trHeight w:val="241"/>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D2C151" w14:textId="77777777" w:rsidR="00882C8B" w:rsidRPr="004535F4" w:rsidRDefault="00882C8B" w:rsidP="004535F4">
                  <w:pPr>
                    <w:pBdr>
                      <w:top w:val="nil"/>
                      <w:left w:val="nil"/>
                      <w:bottom w:val="nil"/>
                      <w:right w:val="nil"/>
                      <w:between w:val="nil"/>
                      <w:bar w:val="nil"/>
                    </w:pBdr>
                    <w:rPr>
                      <w:rFonts w:cs="Arial"/>
                      <w:sz w:val="22"/>
                      <w:szCs w:val="22"/>
                      <w:lang w:val="es-CO"/>
                    </w:rPr>
                  </w:pPr>
                  <w:r w:rsidRPr="004535F4">
                    <w:rPr>
                      <w:rFonts w:cs="Arial"/>
                      <w:sz w:val="22"/>
                      <w:szCs w:val="22"/>
                      <w:lang w:val="es-CO"/>
                    </w:rPr>
                    <w:t>Formato P11/experiencia</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4F1360" w14:textId="5E49E9F6" w:rsidR="00882C8B" w:rsidRPr="004535F4" w:rsidRDefault="002B3DE6" w:rsidP="004535F4">
                  <w:pPr>
                    <w:pBdr>
                      <w:top w:val="nil"/>
                      <w:left w:val="nil"/>
                      <w:bottom w:val="nil"/>
                      <w:right w:val="nil"/>
                      <w:between w:val="nil"/>
                      <w:bar w:val="nil"/>
                    </w:pBdr>
                    <w:jc w:val="center"/>
                    <w:rPr>
                      <w:rFonts w:cs="Arial"/>
                      <w:sz w:val="22"/>
                      <w:szCs w:val="22"/>
                      <w:lang w:val="es-CO"/>
                    </w:rPr>
                  </w:pPr>
                  <w:r>
                    <w:rPr>
                      <w:rFonts w:cs="Arial"/>
                      <w:sz w:val="22"/>
                      <w:szCs w:val="22"/>
                      <w:lang w:val="es-CO"/>
                    </w:rPr>
                    <w:t>7</w:t>
                  </w:r>
                  <w:r w:rsidRPr="004535F4">
                    <w:rPr>
                      <w:rFonts w:cs="Arial"/>
                      <w:sz w:val="22"/>
                      <w:szCs w:val="22"/>
                      <w:lang w:val="es-CO"/>
                    </w:rPr>
                    <w:t>0</w:t>
                  </w:r>
                  <w:r w:rsidR="00882C8B" w:rsidRPr="004535F4">
                    <w:rPr>
                      <w:rFonts w:cs="Arial"/>
                      <w:sz w:val="22"/>
                      <w:szCs w:val="22"/>
                      <w:lang w:val="es-CO"/>
                    </w:rPr>
                    <w:t xml:space="preserve">% </w:t>
                  </w:r>
                </w:p>
              </w:tc>
            </w:tr>
            <w:tr w:rsidR="00882C8B" w:rsidRPr="00FF1C94" w14:paraId="542F9623" w14:textId="77777777">
              <w:trPr>
                <w:trHeight w:val="241"/>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C25253" w14:textId="77777777" w:rsidR="00882C8B" w:rsidRPr="004535F4" w:rsidRDefault="00882C8B" w:rsidP="004535F4">
                  <w:pPr>
                    <w:pBdr>
                      <w:top w:val="nil"/>
                      <w:left w:val="nil"/>
                      <w:bottom w:val="nil"/>
                      <w:right w:val="nil"/>
                      <w:between w:val="nil"/>
                      <w:bar w:val="nil"/>
                    </w:pBdr>
                    <w:rPr>
                      <w:rFonts w:cs="Arial"/>
                      <w:sz w:val="22"/>
                      <w:szCs w:val="22"/>
                      <w:lang w:val="es-CO"/>
                    </w:rPr>
                  </w:pPr>
                  <w:r w:rsidRPr="004535F4">
                    <w:rPr>
                      <w:rFonts w:cs="Arial"/>
                      <w:sz w:val="22"/>
                      <w:szCs w:val="22"/>
                      <w:lang w:val="es-CO"/>
                    </w:rPr>
                    <w:t>Entrevista/</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DD0C59" w14:textId="54A16ECA" w:rsidR="00882C8B" w:rsidRPr="004535F4" w:rsidRDefault="002B3DE6" w:rsidP="004535F4">
                  <w:pPr>
                    <w:pBdr>
                      <w:top w:val="nil"/>
                      <w:left w:val="nil"/>
                      <w:bottom w:val="nil"/>
                      <w:right w:val="nil"/>
                      <w:between w:val="nil"/>
                      <w:bar w:val="nil"/>
                    </w:pBdr>
                    <w:jc w:val="center"/>
                    <w:rPr>
                      <w:rFonts w:cs="Arial"/>
                      <w:sz w:val="22"/>
                      <w:szCs w:val="22"/>
                      <w:lang w:val="es-CO"/>
                    </w:rPr>
                  </w:pPr>
                  <w:r>
                    <w:rPr>
                      <w:rFonts w:cs="Arial"/>
                      <w:sz w:val="22"/>
                      <w:szCs w:val="22"/>
                      <w:lang w:val="es-CO"/>
                    </w:rPr>
                    <w:t>3</w:t>
                  </w:r>
                  <w:r w:rsidRPr="004535F4">
                    <w:rPr>
                      <w:rFonts w:cs="Arial"/>
                      <w:sz w:val="22"/>
                      <w:szCs w:val="22"/>
                      <w:lang w:val="es-CO"/>
                    </w:rPr>
                    <w:t>0</w:t>
                  </w:r>
                  <w:r w:rsidR="00882C8B" w:rsidRPr="004535F4">
                    <w:rPr>
                      <w:rFonts w:cs="Arial"/>
                      <w:sz w:val="22"/>
                      <w:szCs w:val="22"/>
                      <w:lang w:val="es-CO"/>
                    </w:rPr>
                    <w:t>%</w:t>
                  </w:r>
                </w:p>
              </w:tc>
            </w:tr>
            <w:tr w:rsidR="00882C8B" w:rsidRPr="00FF1C94" w14:paraId="6F87036D" w14:textId="77777777">
              <w:trPr>
                <w:trHeight w:val="193"/>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9F9475" w14:textId="77777777" w:rsidR="00882C8B" w:rsidRPr="004535F4" w:rsidRDefault="00882C8B" w:rsidP="004535F4">
                  <w:pPr>
                    <w:pBdr>
                      <w:top w:val="nil"/>
                      <w:left w:val="nil"/>
                      <w:bottom w:val="nil"/>
                      <w:right w:val="nil"/>
                      <w:between w:val="nil"/>
                      <w:bar w:val="nil"/>
                    </w:pBdr>
                    <w:jc w:val="both"/>
                    <w:rPr>
                      <w:rFonts w:cs="Arial"/>
                      <w:sz w:val="22"/>
                      <w:szCs w:val="22"/>
                      <w:lang w:val="es-CO"/>
                    </w:rPr>
                  </w:pPr>
                  <w:r w:rsidRPr="004535F4">
                    <w:rPr>
                      <w:rFonts w:cs="Arial"/>
                      <w:sz w:val="22"/>
                      <w:szCs w:val="22"/>
                      <w:lang w:val="es-CO"/>
                    </w:rPr>
                    <w:lastRenderedPageBreak/>
                    <w:t>TOTAL</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0F1AE1" w14:textId="77777777" w:rsidR="00882C8B" w:rsidRPr="004535F4" w:rsidRDefault="00882C8B" w:rsidP="004535F4">
                  <w:pPr>
                    <w:pBdr>
                      <w:top w:val="nil"/>
                      <w:left w:val="nil"/>
                      <w:bottom w:val="nil"/>
                      <w:right w:val="nil"/>
                      <w:between w:val="nil"/>
                      <w:bar w:val="nil"/>
                    </w:pBdr>
                    <w:jc w:val="center"/>
                    <w:rPr>
                      <w:rFonts w:cs="Arial"/>
                      <w:sz w:val="22"/>
                      <w:szCs w:val="22"/>
                      <w:lang w:val="es-CO"/>
                    </w:rPr>
                  </w:pPr>
                  <w:r w:rsidRPr="004535F4">
                    <w:rPr>
                      <w:rFonts w:cs="Arial"/>
                      <w:sz w:val="22"/>
                      <w:szCs w:val="22"/>
                      <w:lang w:val="es-CO"/>
                    </w:rPr>
                    <w:t>100%</w:t>
                  </w:r>
                </w:p>
              </w:tc>
            </w:tr>
          </w:tbl>
          <w:p w14:paraId="299B56B3" w14:textId="77777777" w:rsidR="00882C8B" w:rsidRPr="004535F4" w:rsidRDefault="00882C8B" w:rsidP="004535F4">
            <w:pPr>
              <w:rPr>
                <w:rFonts w:cs="Arial"/>
                <w:sz w:val="22"/>
                <w:szCs w:val="22"/>
                <w:lang w:val="es-CO" w:eastAsia="it-IT"/>
              </w:rPr>
            </w:pPr>
          </w:p>
          <w:p w14:paraId="4759CC4C" w14:textId="77777777" w:rsidR="00882C8B" w:rsidRPr="004535F4" w:rsidRDefault="00882C8B" w:rsidP="004535F4">
            <w:pPr>
              <w:rPr>
                <w:rFonts w:cs="Arial"/>
                <w:sz w:val="22"/>
                <w:szCs w:val="22"/>
                <w:lang w:val="es-CO" w:eastAsia="it-IT"/>
              </w:rPr>
            </w:pPr>
            <w:r w:rsidRPr="004535F4">
              <w:rPr>
                <w:rFonts w:cs="Arial"/>
                <w:sz w:val="22"/>
                <w:szCs w:val="22"/>
                <w:lang w:val="es-CO" w:eastAsia="it-IT"/>
              </w:rPr>
              <w:t>Los criterios de calificación deben ser detallados.</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0"/>
              <w:gridCol w:w="1105"/>
              <w:gridCol w:w="6400"/>
            </w:tblGrid>
            <w:tr w:rsidR="00882C8B" w:rsidRPr="00FF1C94" w14:paraId="18A52164" w14:textId="77777777">
              <w:trPr>
                <w:trHeight w:val="745"/>
              </w:trPr>
              <w:tc>
                <w:tcPr>
                  <w:tcW w:w="937" w:type="pct"/>
                  <w:shd w:val="clear" w:color="auto" w:fill="E7E6E6"/>
                  <w:vAlign w:val="center"/>
                  <w:hideMark/>
                </w:tcPr>
                <w:p w14:paraId="5AFF4D15" w14:textId="77777777" w:rsidR="00882C8B" w:rsidRPr="004535F4" w:rsidRDefault="00882C8B" w:rsidP="004535F4">
                  <w:pPr>
                    <w:jc w:val="both"/>
                    <w:rPr>
                      <w:rFonts w:cs="Arial"/>
                      <w:b/>
                      <w:bCs/>
                      <w:sz w:val="22"/>
                      <w:szCs w:val="22"/>
                      <w:lang w:val="es-CO" w:eastAsia="es-MX"/>
                    </w:rPr>
                  </w:pPr>
                  <w:r w:rsidRPr="004535F4">
                    <w:rPr>
                      <w:rFonts w:eastAsia="Batang" w:cs="Arial"/>
                      <w:b/>
                      <w:bCs/>
                      <w:sz w:val="22"/>
                      <w:szCs w:val="22"/>
                      <w:lang w:val="es-CO" w:eastAsia="ko-KR"/>
                    </w:rPr>
                    <w:t>ETAPA ÚNICA</w:t>
                  </w:r>
                </w:p>
              </w:tc>
              <w:tc>
                <w:tcPr>
                  <w:tcW w:w="598" w:type="pct"/>
                  <w:shd w:val="clear" w:color="auto" w:fill="E7E6E6"/>
                  <w:vAlign w:val="center"/>
                  <w:hideMark/>
                </w:tcPr>
                <w:p w14:paraId="0F3D17CB" w14:textId="77777777" w:rsidR="00882C8B" w:rsidRPr="004535F4" w:rsidRDefault="00882C8B" w:rsidP="004535F4">
                  <w:pPr>
                    <w:rPr>
                      <w:rFonts w:cs="Arial"/>
                      <w:b/>
                      <w:bCs/>
                      <w:sz w:val="22"/>
                      <w:szCs w:val="22"/>
                      <w:lang w:val="es-CO" w:eastAsia="es-MX"/>
                    </w:rPr>
                  </w:pPr>
                  <w:r w:rsidRPr="004535F4">
                    <w:rPr>
                      <w:rFonts w:eastAsia="Batang" w:cs="Arial"/>
                      <w:b/>
                      <w:bCs/>
                      <w:sz w:val="22"/>
                      <w:szCs w:val="22"/>
                      <w:lang w:val="es-CO" w:eastAsia="ko-KR"/>
                    </w:rPr>
                    <w:t>Evaluación de Formato P11 “Experiencia”</w:t>
                  </w:r>
                </w:p>
              </w:tc>
              <w:tc>
                <w:tcPr>
                  <w:tcW w:w="3465" w:type="pct"/>
                  <w:shd w:val="clear" w:color="auto" w:fill="E7E6E6"/>
                  <w:vAlign w:val="center"/>
                  <w:hideMark/>
                </w:tcPr>
                <w:p w14:paraId="35C66F35" w14:textId="77777777" w:rsidR="00882C8B" w:rsidRPr="004535F4" w:rsidRDefault="00882C8B" w:rsidP="004535F4">
                  <w:pPr>
                    <w:jc w:val="center"/>
                    <w:rPr>
                      <w:rFonts w:cs="Arial"/>
                      <w:sz w:val="22"/>
                      <w:szCs w:val="22"/>
                      <w:lang w:val="es-CO" w:eastAsia="es-MX"/>
                    </w:rPr>
                  </w:pPr>
                  <w:r w:rsidRPr="004535F4">
                    <w:rPr>
                      <w:rFonts w:cs="Arial"/>
                      <w:sz w:val="22"/>
                      <w:szCs w:val="22"/>
                      <w:lang w:val="es-CO" w:eastAsia="es-MX"/>
                    </w:rPr>
                    <w:t xml:space="preserve">En esta etapa se evaluará y ponderará la información presentada en el P11 conforme a </w:t>
                  </w:r>
                  <w:r w:rsidRPr="004535F4">
                    <w:rPr>
                      <w:rFonts w:cs="Arial"/>
                      <w:b/>
                      <w:bCs/>
                      <w:sz w:val="22"/>
                      <w:szCs w:val="22"/>
                      <w:u w:val="single"/>
                      <w:lang w:val="es-CO" w:eastAsia="es-MX"/>
                    </w:rPr>
                    <w:t>CALIFICACIONES Y REQUISITOS</w:t>
                  </w:r>
                  <w:r w:rsidRPr="004535F4">
                    <w:rPr>
                      <w:rFonts w:cs="Arial"/>
                      <w:b/>
                      <w:bCs/>
                      <w:sz w:val="22"/>
                      <w:szCs w:val="22"/>
                      <w:lang w:val="es-CO" w:eastAsia="es-MX"/>
                    </w:rPr>
                    <w:t xml:space="preserve"> </w:t>
                  </w:r>
                </w:p>
              </w:tc>
            </w:tr>
            <w:tr w:rsidR="00882C8B" w:rsidRPr="00FF1C94" w14:paraId="4FCF5AFD" w14:textId="77777777">
              <w:trPr>
                <w:trHeight w:val="530"/>
              </w:trPr>
              <w:tc>
                <w:tcPr>
                  <w:tcW w:w="5000" w:type="pct"/>
                  <w:gridSpan w:val="3"/>
                  <w:shd w:val="clear" w:color="auto" w:fill="auto"/>
                  <w:vAlign w:val="center"/>
                  <w:hideMark/>
                </w:tcPr>
                <w:p w14:paraId="11FECAB4" w14:textId="77777777" w:rsidR="00882C8B" w:rsidRPr="004535F4" w:rsidRDefault="00882C8B" w:rsidP="004535F4">
                  <w:pPr>
                    <w:rPr>
                      <w:rFonts w:cs="Arial"/>
                      <w:sz w:val="22"/>
                      <w:szCs w:val="22"/>
                      <w:lang w:val="es-CO"/>
                    </w:rPr>
                  </w:pPr>
                  <w:r w:rsidRPr="004535F4">
                    <w:rPr>
                      <w:rFonts w:cs="Arial"/>
                      <w:sz w:val="22"/>
                      <w:szCs w:val="22"/>
                      <w:lang w:val="es-CO"/>
                    </w:rPr>
                    <w:t>En caso de no cumplir con el requisito indispensable de Educación: Título de Pregrado o áreas relacionadas su aplicación no será considerada y no podrá continuar dentro del proceso de selección.</w:t>
                  </w:r>
                </w:p>
                <w:p w14:paraId="76B318E7" w14:textId="77777777" w:rsidR="00882C8B" w:rsidRPr="004535F4" w:rsidRDefault="00882C8B" w:rsidP="004535F4">
                  <w:pPr>
                    <w:rPr>
                      <w:rFonts w:cs="Arial"/>
                      <w:i/>
                      <w:iCs/>
                      <w:sz w:val="22"/>
                      <w:szCs w:val="22"/>
                      <w:lang w:val="es-CO" w:eastAsia="es-MX"/>
                    </w:rPr>
                  </w:pPr>
                </w:p>
              </w:tc>
            </w:tr>
          </w:tbl>
          <w:p w14:paraId="27BEDFF2" w14:textId="77777777" w:rsidR="00D14CA4" w:rsidRPr="004535F4" w:rsidRDefault="00D14CA4" w:rsidP="004535F4">
            <w:pPr>
              <w:rPr>
                <w:rFonts w:cs="Arial"/>
                <w:bCs/>
                <w:sz w:val="22"/>
                <w:szCs w:val="22"/>
                <w:lang w:val="es-CO" w:eastAsia="it-IT"/>
              </w:rPr>
            </w:pPr>
          </w:p>
          <w:p w14:paraId="75571967" w14:textId="77777777" w:rsidR="00882C8B" w:rsidRPr="004535F4" w:rsidRDefault="00882C8B" w:rsidP="004535F4">
            <w:pPr>
              <w:rPr>
                <w:rFonts w:cs="Arial"/>
                <w:bCs/>
                <w:sz w:val="22"/>
                <w:szCs w:val="22"/>
                <w:lang w:val="es-CO" w:eastAsia="it-IT"/>
              </w:rPr>
            </w:pPr>
          </w:p>
          <w:tbl>
            <w:tblPr>
              <w:tblW w:w="9235" w:type="dxa"/>
              <w:tblLayout w:type="fixed"/>
              <w:tblCellMar>
                <w:left w:w="70" w:type="dxa"/>
                <w:right w:w="70" w:type="dxa"/>
              </w:tblCellMar>
              <w:tblLook w:val="04A0" w:firstRow="1" w:lastRow="0" w:firstColumn="1" w:lastColumn="0" w:noHBand="0" w:noVBand="1"/>
            </w:tblPr>
            <w:tblGrid>
              <w:gridCol w:w="1501"/>
              <w:gridCol w:w="1640"/>
              <w:gridCol w:w="3118"/>
              <w:gridCol w:w="2976"/>
            </w:tblGrid>
            <w:tr w:rsidR="000C38AF" w:rsidRPr="00FF1C94" w14:paraId="3F8B7DF3" w14:textId="77777777" w:rsidTr="00882C8B">
              <w:trPr>
                <w:trHeight w:val="745"/>
              </w:trPr>
              <w:tc>
                <w:tcPr>
                  <w:tcW w:w="813" w:type="pct"/>
                  <w:tcBorders>
                    <w:top w:val="single" w:sz="8" w:space="0" w:color="auto"/>
                    <w:left w:val="single" w:sz="8" w:space="0" w:color="auto"/>
                    <w:bottom w:val="single" w:sz="4" w:space="0" w:color="auto"/>
                    <w:right w:val="single" w:sz="4" w:space="0" w:color="auto"/>
                  </w:tcBorders>
                  <w:shd w:val="clear" w:color="auto" w:fill="E7E6E6"/>
                  <w:vAlign w:val="center"/>
                  <w:hideMark/>
                </w:tcPr>
                <w:p w14:paraId="60A1FFB5" w14:textId="77777777" w:rsidR="0088139C" w:rsidRPr="004535F4" w:rsidRDefault="0088139C" w:rsidP="004535F4">
                  <w:pPr>
                    <w:jc w:val="both"/>
                    <w:rPr>
                      <w:rFonts w:cs="Arial"/>
                      <w:b/>
                      <w:bCs/>
                      <w:sz w:val="22"/>
                      <w:szCs w:val="22"/>
                      <w:lang w:val="es-CO" w:eastAsia="es-MX"/>
                    </w:rPr>
                  </w:pPr>
                  <w:r w:rsidRPr="004535F4">
                    <w:rPr>
                      <w:rFonts w:eastAsia="Batang" w:cs="Arial"/>
                      <w:b/>
                      <w:bCs/>
                      <w:sz w:val="22"/>
                      <w:szCs w:val="22"/>
                      <w:lang w:val="es-CO" w:eastAsia="ko-KR"/>
                    </w:rPr>
                    <w:t xml:space="preserve">ETAPA </w:t>
                  </w:r>
                  <w:r w:rsidR="00DD777F" w:rsidRPr="004535F4">
                    <w:rPr>
                      <w:rFonts w:eastAsia="Batang" w:cs="Arial"/>
                      <w:b/>
                      <w:bCs/>
                      <w:sz w:val="22"/>
                      <w:szCs w:val="22"/>
                      <w:lang w:val="es-CO" w:eastAsia="ko-KR"/>
                    </w:rPr>
                    <w:t>1</w:t>
                  </w:r>
                </w:p>
              </w:tc>
              <w:tc>
                <w:tcPr>
                  <w:tcW w:w="888" w:type="pct"/>
                  <w:tcBorders>
                    <w:top w:val="single" w:sz="8" w:space="0" w:color="auto"/>
                    <w:left w:val="nil"/>
                    <w:bottom w:val="single" w:sz="4" w:space="0" w:color="auto"/>
                    <w:right w:val="single" w:sz="4" w:space="0" w:color="auto"/>
                  </w:tcBorders>
                  <w:shd w:val="clear" w:color="auto" w:fill="E7E6E6"/>
                  <w:vAlign w:val="center"/>
                  <w:hideMark/>
                </w:tcPr>
                <w:p w14:paraId="41DBB6D1" w14:textId="5D6A16C5" w:rsidR="0088139C" w:rsidRPr="004535F4" w:rsidRDefault="0088139C" w:rsidP="004535F4">
                  <w:pPr>
                    <w:rPr>
                      <w:rFonts w:cs="Arial"/>
                      <w:b/>
                      <w:bCs/>
                      <w:sz w:val="22"/>
                      <w:szCs w:val="22"/>
                      <w:lang w:val="es-CO" w:eastAsia="es-MX"/>
                    </w:rPr>
                  </w:pPr>
                  <w:r w:rsidRPr="004535F4">
                    <w:rPr>
                      <w:rFonts w:eastAsia="Batang" w:cs="Arial"/>
                      <w:b/>
                      <w:bCs/>
                      <w:sz w:val="22"/>
                      <w:szCs w:val="22"/>
                      <w:lang w:val="es-CO" w:eastAsia="ko-KR"/>
                    </w:rPr>
                    <w:t>Evaluación de Formato P11 “Experienci</w:t>
                  </w:r>
                  <w:r w:rsidR="00882C8B" w:rsidRPr="004535F4">
                    <w:rPr>
                      <w:rFonts w:eastAsia="Batang" w:cs="Arial"/>
                      <w:b/>
                      <w:bCs/>
                      <w:sz w:val="22"/>
                      <w:szCs w:val="22"/>
                      <w:lang w:val="es-CO" w:eastAsia="ko-KR"/>
                    </w:rPr>
                    <w:t>a</w:t>
                  </w:r>
                  <w:r w:rsidRPr="004535F4">
                    <w:rPr>
                      <w:rFonts w:eastAsia="Batang" w:cs="Arial"/>
                      <w:b/>
                      <w:bCs/>
                      <w:sz w:val="22"/>
                      <w:szCs w:val="22"/>
                      <w:lang w:val="es-CO" w:eastAsia="ko-KR"/>
                    </w:rPr>
                    <w:t>”</w:t>
                  </w:r>
                </w:p>
              </w:tc>
              <w:tc>
                <w:tcPr>
                  <w:tcW w:w="3299" w:type="pct"/>
                  <w:gridSpan w:val="2"/>
                  <w:tcBorders>
                    <w:top w:val="single" w:sz="8" w:space="0" w:color="auto"/>
                    <w:left w:val="nil"/>
                    <w:bottom w:val="single" w:sz="4" w:space="0" w:color="auto"/>
                    <w:right w:val="single" w:sz="8" w:space="0" w:color="000000" w:themeColor="text1"/>
                  </w:tcBorders>
                  <w:shd w:val="clear" w:color="auto" w:fill="E7E6E6"/>
                  <w:vAlign w:val="center"/>
                  <w:hideMark/>
                </w:tcPr>
                <w:p w14:paraId="250157A1" w14:textId="77777777" w:rsidR="0088139C" w:rsidRPr="004535F4" w:rsidRDefault="0088139C" w:rsidP="004535F4">
                  <w:pPr>
                    <w:jc w:val="center"/>
                    <w:rPr>
                      <w:rFonts w:cs="Arial"/>
                      <w:sz w:val="22"/>
                      <w:szCs w:val="22"/>
                      <w:lang w:val="es-CO" w:eastAsia="es-MX"/>
                    </w:rPr>
                  </w:pPr>
                  <w:r w:rsidRPr="004535F4">
                    <w:rPr>
                      <w:rFonts w:cs="Arial"/>
                      <w:sz w:val="22"/>
                      <w:szCs w:val="22"/>
                      <w:lang w:val="es-CO" w:eastAsia="es-MX"/>
                    </w:rPr>
                    <w:t xml:space="preserve">En esta etapa se evaluará y ponderará la información presentada en el P11 conforme a </w:t>
                  </w:r>
                  <w:r w:rsidRPr="004535F4">
                    <w:rPr>
                      <w:rFonts w:cs="Arial"/>
                      <w:b/>
                      <w:bCs/>
                      <w:sz w:val="22"/>
                      <w:szCs w:val="22"/>
                      <w:u w:val="single"/>
                      <w:lang w:val="es-CO" w:eastAsia="es-MX"/>
                    </w:rPr>
                    <w:t>CALIFICACIONES Y REQUISITOS</w:t>
                  </w:r>
                  <w:r w:rsidRPr="004535F4">
                    <w:rPr>
                      <w:rFonts w:cs="Arial"/>
                      <w:b/>
                      <w:bCs/>
                      <w:sz w:val="22"/>
                      <w:szCs w:val="22"/>
                      <w:lang w:val="es-CO" w:eastAsia="es-MX"/>
                    </w:rPr>
                    <w:t xml:space="preserve"> </w:t>
                  </w:r>
                  <w:r w:rsidRPr="004535F4">
                    <w:rPr>
                      <w:rFonts w:cs="Arial"/>
                      <w:sz w:val="22"/>
                      <w:szCs w:val="22"/>
                      <w:lang w:val="es-CO" w:eastAsia="es-MX"/>
                    </w:rPr>
                    <w:t>y</w:t>
                  </w:r>
                  <w:r w:rsidRPr="004535F4">
                    <w:rPr>
                      <w:rFonts w:cs="Arial"/>
                      <w:b/>
                      <w:bCs/>
                      <w:sz w:val="22"/>
                      <w:szCs w:val="22"/>
                      <w:lang w:val="es-CO" w:eastAsia="es-MX"/>
                    </w:rPr>
                    <w:t xml:space="preserve"> </w:t>
                  </w:r>
                  <w:r w:rsidR="00DD777F" w:rsidRPr="004535F4">
                    <w:rPr>
                      <w:rFonts w:cs="Arial"/>
                      <w:b/>
                      <w:bCs/>
                      <w:sz w:val="22"/>
                      <w:szCs w:val="22"/>
                      <w:u w:val="single"/>
                      <w:lang w:val="es-CO" w:eastAsia="es-MX"/>
                    </w:rPr>
                    <w:t>PRESENTACIÓN DE PROPUESTA</w:t>
                  </w:r>
                </w:p>
              </w:tc>
            </w:tr>
            <w:tr w:rsidR="000C38AF" w:rsidRPr="00FF1C94" w14:paraId="4AD78926" w14:textId="77777777" w:rsidTr="741FB459">
              <w:trPr>
                <w:trHeight w:val="152"/>
              </w:trPr>
              <w:tc>
                <w:tcPr>
                  <w:tcW w:w="5000" w:type="pct"/>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1FCB06FB" w14:textId="501295D4" w:rsidR="002F3865" w:rsidRPr="004535F4" w:rsidRDefault="002F3865" w:rsidP="004535F4">
                  <w:pPr>
                    <w:jc w:val="both"/>
                    <w:rPr>
                      <w:rFonts w:cs="Arial"/>
                      <w:i/>
                      <w:iCs/>
                      <w:sz w:val="22"/>
                      <w:szCs w:val="22"/>
                      <w:lang w:val="es-ES_tradnl" w:eastAsia="es-MX"/>
                    </w:rPr>
                  </w:pPr>
                </w:p>
              </w:tc>
            </w:tr>
            <w:tr w:rsidR="000C38AF" w:rsidRPr="004535F4" w14:paraId="465D994A" w14:textId="77777777" w:rsidTr="741FB459">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auto" w:fill="E7E6E6"/>
                  <w:vAlign w:val="center"/>
                  <w:hideMark/>
                </w:tcPr>
                <w:p w14:paraId="49B558F6" w14:textId="77777777" w:rsidR="0088139C" w:rsidRPr="004535F4" w:rsidRDefault="0088139C" w:rsidP="004535F4">
                  <w:pPr>
                    <w:jc w:val="center"/>
                    <w:rPr>
                      <w:rFonts w:cs="Arial"/>
                      <w:b/>
                      <w:bCs/>
                      <w:sz w:val="22"/>
                      <w:szCs w:val="22"/>
                      <w:lang w:eastAsia="es-MX"/>
                    </w:rPr>
                  </w:pPr>
                  <w:r w:rsidRPr="004535F4">
                    <w:rPr>
                      <w:rFonts w:eastAsia="BatangChe" w:cs="Arial"/>
                      <w:b/>
                      <w:bCs/>
                      <w:sz w:val="22"/>
                      <w:szCs w:val="22"/>
                      <w:lang w:eastAsia="ko-KR"/>
                    </w:rPr>
                    <w:t>REQUERIMIENTO</w:t>
                  </w:r>
                </w:p>
              </w:tc>
              <w:tc>
                <w:tcPr>
                  <w:tcW w:w="1611" w:type="pct"/>
                  <w:tcBorders>
                    <w:top w:val="nil"/>
                    <w:left w:val="nil"/>
                    <w:bottom w:val="single" w:sz="4" w:space="0" w:color="auto"/>
                    <w:right w:val="single" w:sz="8" w:space="0" w:color="auto"/>
                  </w:tcBorders>
                  <w:shd w:val="clear" w:color="auto" w:fill="E7E6E6"/>
                  <w:vAlign w:val="center"/>
                  <w:hideMark/>
                </w:tcPr>
                <w:p w14:paraId="4D22AD42" w14:textId="77777777" w:rsidR="0088139C" w:rsidRPr="004535F4" w:rsidRDefault="0088139C" w:rsidP="004535F4">
                  <w:pPr>
                    <w:jc w:val="center"/>
                    <w:rPr>
                      <w:rFonts w:cs="Arial"/>
                      <w:b/>
                      <w:bCs/>
                      <w:sz w:val="22"/>
                      <w:szCs w:val="22"/>
                      <w:lang w:eastAsia="es-MX"/>
                    </w:rPr>
                  </w:pPr>
                  <w:r w:rsidRPr="004535F4">
                    <w:rPr>
                      <w:rFonts w:eastAsia="BatangChe" w:cs="Arial"/>
                      <w:b/>
                      <w:bCs/>
                      <w:sz w:val="22"/>
                      <w:szCs w:val="22"/>
                      <w:lang w:eastAsia="ko-KR"/>
                    </w:rPr>
                    <w:t>PUNTAJE</w:t>
                  </w:r>
                </w:p>
              </w:tc>
            </w:tr>
            <w:tr w:rsidR="000C38AF" w:rsidRPr="004535F4" w14:paraId="6FC64993" w14:textId="77777777" w:rsidTr="741FB459">
              <w:trPr>
                <w:trHeight w:val="287"/>
              </w:trPr>
              <w:tc>
                <w:tcPr>
                  <w:tcW w:w="813" w:type="pct"/>
                  <w:tcBorders>
                    <w:top w:val="nil"/>
                    <w:left w:val="single" w:sz="8" w:space="0" w:color="auto"/>
                    <w:right w:val="single" w:sz="4" w:space="0" w:color="auto"/>
                  </w:tcBorders>
                  <w:shd w:val="clear" w:color="auto" w:fill="auto"/>
                  <w:vAlign w:val="center"/>
                  <w:hideMark/>
                </w:tcPr>
                <w:p w14:paraId="0FCE7D55" w14:textId="77777777" w:rsidR="00E26E34" w:rsidRPr="004535F4" w:rsidRDefault="00E26E34" w:rsidP="004535F4">
                  <w:pPr>
                    <w:jc w:val="both"/>
                    <w:rPr>
                      <w:rFonts w:cs="Arial"/>
                      <w:b/>
                      <w:bCs/>
                      <w:sz w:val="22"/>
                      <w:szCs w:val="22"/>
                      <w:lang w:eastAsia="es-MX"/>
                    </w:rPr>
                  </w:pPr>
                  <w:proofErr w:type="spellStart"/>
                  <w:r w:rsidRPr="004535F4">
                    <w:rPr>
                      <w:rFonts w:eastAsia="Batang" w:cs="Arial"/>
                      <w:b/>
                      <w:bCs/>
                      <w:sz w:val="22"/>
                      <w:szCs w:val="22"/>
                      <w:lang w:eastAsia="ko-KR"/>
                    </w:rPr>
                    <w:t>Educación</w:t>
                  </w:r>
                  <w:proofErr w:type="spellEnd"/>
                  <w:r w:rsidRPr="004535F4">
                    <w:rPr>
                      <w:rFonts w:eastAsia="Batang" w:cs="Arial"/>
                      <w:b/>
                      <w:bCs/>
                      <w:sz w:val="22"/>
                      <w:szCs w:val="22"/>
                      <w:lang w:eastAsia="ko-KR"/>
                    </w:rPr>
                    <w:t>:</w:t>
                  </w:r>
                </w:p>
              </w:tc>
              <w:tc>
                <w:tcPr>
                  <w:tcW w:w="2576" w:type="pct"/>
                  <w:gridSpan w:val="2"/>
                  <w:tcBorders>
                    <w:top w:val="single" w:sz="4" w:space="0" w:color="auto"/>
                    <w:left w:val="nil"/>
                    <w:bottom w:val="single" w:sz="4" w:space="0" w:color="auto"/>
                    <w:right w:val="single" w:sz="4" w:space="0" w:color="auto"/>
                  </w:tcBorders>
                  <w:shd w:val="clear" w:color="auto" w:fill="auto"/>
                  <w:hideMark/>
                </w:tcPr>
                <w:p w14:paraId="3C69B1E5" w14:textId="48616FDA" w:rsidR="00882C8B" w:rsidRPr="004535F4" w:rsidRDefault="00882C8B" w:rsidP="004535F4">
                  <w:pPr>
                    <w:spacing w:before="120" w:after="120"/>
                    <w:jc w:val="both"/>
                    <w:rPr>
                      <w:rFonts w:cs="Arial"/>
                      <w:sz w:val="22"/>
                      <w:szCs w:val="22"/>
                      <w:lang w:val="es-ES"/>
                    </w:rPr>
                  </w:pPr>
                  <w:r w:rsidRPr="004535F4">
                    <w:rPr>
                      <w:rFonts w:cs="Arial"/>
                      <w:sz w:val="22"/>
                      <w:szCs w:val="22"/>
                      <w:lang w:val="es-ES"/>
                    </w:rPr>
                    <w:t xml:space="preserve">Título profesional en ciencias sociales, políticas, relaciones internacionales, derecho, ciencias humanas, económicas, administración pública o afines. </w:t>
                  </w:r>
                </w:p>
                <w:p w14:paraId="7FAAEA5C" w14:textId="3F4BE532" w:rsidR="00882C8B" w:rsidRPr="004535F4" w:rsidRDefault="00882C8B" w:rsidP="004535F4">
                  <w:pPr>
                    <w:spacing w:before="120" w:after="120"/>
                    <w:jc w:val="both"/>
                    <w:rPr>
                      <w:rFonts w:cs="Arial"/>
                      <w:sz w:val="22"/>
                      <w:szCs w:val="22"/>
                      <w:lang w:val="es-ES"/>
                    </w:rPr>
                  </w:pPr>
                </w:p>
              </w:tc>
              <w:tc>
                <w:tcPr>
                  <w:tcW w:w="1611" w:type="pct"/>
                  <w:tcBorders>
                    <w:top w:val="nil"/>
                    <w:left w:val="nil"/>
                    <w:bottom w:val="nil"/>
                    <w:right w:val="single" w:sz="8" w:space="0" w:color="auto"/>
                  </w:tcBorders>
                  <w:shd w:val="clear" w:color="auto" w:fill="auto"/>
                  <w:vAlign w:val="center"/>
                  <w:hideMark/>
                </w:tcPr>
                <w:p w14:paraId="12B7EF8C" w14:textId="77777777" w:rsidR="00E26E34" w:rsidRPr="004535F4" w:rsidRDefault="00E26E34" w:rsidP="004535F4">
                  <w:pPr>
                    <w:jc w:val="center"/>
                    <w:rPr>
                      <w:rFonts w:eastAsia="BatangChe" w:cs="Arial"/>
                      <w:sz w:val="22"/>
                      <w:szCs w:val="22"/>
                      <w:lang w:val="es-CO" w:eastAsia="ko-KR"/>
                    </w:rPr>
                  </w:pPr>
                </w:p>
                <w:p w14:paraId="5AEDCC5F" w14:textId="3E328DF8" w:rsidR="00E26E34" w:rsidRPr="004535F4" w:rsidRDefault="00142B00" w:rsidP="004535F4">
                  <w:pPr>
                    <w:jc w:val="center"/>
                    <w:rPr>
                      <w:rFonts w:cs="Arial"/>
                      <w:sz w:val="22"/>
                      <w:szCs w:val="22"/>
                      <w:lang w:eastAsia="es-MX"/>
                    </w:rPr>
                  </w:pPr>
                  <w:r>
                    <w:rPr>
                      <w:rFonts w:eastAsia="BatangChe" w:cs="Arial"/>
                      <w:sz w:val="22"/>
                      <w:szCs w:val="22"/>
                      <w:lang w:eastAsia="ko-KR"/>
                    </w:rPr>
                    <w:t>3</w:t>
                  </w:r>
                  <w:r w:rsidR="002B3DE6" w:rsidRPr="004535F4">
                    <w:rPr>
                      <w:rFonts w:eastAsia="BatangChe" w:cs="Arial"/>
                      <w:sz w:val="22"/>
                      <w:szCs w:val="22"/>
                      <w:lang w:eastAsia="ko-KR"/>
                    </w:rPr>
                    <w:t xml:space="preserve">0 </w:t>
                  </w:r>
                  <w:r w:rsidR="00E26E34" w:rsidRPr="004535F4">
                    <w:rPr>
                      <w:rFonts w:eastAsia="BatangChe" w:cs="Arial"/>
                      <w:sz w:val="22"/>
                      <w:szCs w:val="22"/>
                      <w:lang w:eastAsia="ko-KR"/>
                    </w:rPr>
                    <w:t>pts</w:t>
                  </w:r>
                </w:p>
              </w:tc>
            </w:tr>
            <w:tr w:rsidR="000C38AF" w:rsidRPr="004535F4" w14:paraId="5BF4A45A" w14:textId="77777777" w:rsidTr="741FB459">
              <w:trPr>
                <w:trHeight w:val="929"/>
              </w:trPr>
              <w:tc>
                <w:tcPr>
                  <w:tcW w:w="813" w:type="pct"/>
                  <w:tcBorders>
                    <w:top w:val="nil"/>
                    <w:left w:val="single" w:sz="8" w:space="0" w:color="auto"/>
                    <w:bottom w:val="single" w:sz="4" w:space="0" w:color="auto"/>
                    <w:right w:val="single" w:sz="4" w:space="0" w:color="auto"/>
                  </w:tcBorders>
                  <w:shd w:val="clear" w:color="auto" w:fill="auto"/>
                  <w:vAlign w:val="center"/>
                  <w:hideMark/>
                </w:tcPr>
                <w:p w14:paraId="25019047" w14:textId="77777777" w:rsidR="00E26E34" w:rsidRPr="004535F4" w:rsidRDefault="00E26E34" w:rsidP="004535F4">
                  <w:pPr>
                    <w:rPr>
                      <w:rFonts w:cs="Arial"/>
                      <w:b/>
                      <w:bCs/>
                      <w:sz w:val="22"/>
                      <w:szCs w:val="22"/>
                      <w:lang w:eastAsia="es-MX"/>
                    </w:rPr>
                  </w:pPr>
                  <w:proofErr w:type="spellStart"/>
                  <w:r w:rsidRPr="004535F4">
                    <w:rPr>
                      <w:rFonts w:cs="Arial"/>
                      <w:b/>
                      <w:bCs/>
                      <w:sz w:val="22"/>
                      <w:szCs w:val="22"/>
                      <w:lang w:eastAsia="es-MX"/>
                    </w:rPr>
                    <w:t>Experiencia</w:t>
                  </w:r>
                  <w:proofErr w:type="spellEnd"/>
                  <w:r w:rsidRPr="004535F4">
                    <w:rPr>
                      <w:rFonts w:cs="Arial"/>
                      <w:b/>
                      <w:bCs/>
                      <w:sz w:val="22"/>
                      <w:szCs w:val="22"/>
                      <w:lang w:eastAsia="es-MX"/>
                    </w:rPr>
                    <w:t>:</w:t>
                  </w:r>
                </w:p>
              </w:tc>
              <w:tc>
                <w:tcPr>
                  <w:tcW w:w="257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7808272" w14:textId="44DF42E7" w:rsidR="00882C8B" w:rsidRPr="004535F4" w:rsidRDefault="00882C8B" w:rsidP="009B04AC">
                  <w:pPr>
                    <w:rPr>
                      <w:rFonts w:cs="Arial"/>
                      <w:sz w:val="22"/>
                      <w:szCs w:val="22"/>
                      <w:lang w:val="es-CO"/>
                    </w:rPr>
                  </w:pPr>
                  <w:r w:rsidRPr="004535F4">
                    <w:rPr>
                      <w:rFonts w:cs="Arial"/>
                      <w:sz w:val="22"/>
                      <w:szCs w:val="22"/>
                      <w:lang w:val="es-CO"/>
                    </w:rPr>
                    <w:t xml:space="preserve">Experiencia relevante mínima de </w:t>
                  </w:r>
                  <w:r w:rsidR="00D53C71">
                    <w:rPr>
                      <w:rFonts w:cs="Arial"/>
                      <w:sz w:val="22"/>
                      <w:szCs w:val="22"/>
                      <w:lang w:val="es-CO"/>
                    </w:rPr>
                    <w:t>5</w:t>
                  </w:r>
                  <w:r w:rsidR="00517BC6">
                    <w:rPr>
                      <w:rFonts w:cs="Arial"/>
                      <w:sz w:val="22"/>
                      <w:szCs w:val="22"/>
                      <w:lang w:val="es-CO"/>
                    </w:rPr>
                    <w:t xml:space="preserve"> </w:t>
                  </w:r>
                  <w:r w:rsidRPr="004535F4">
                    <w:rPr>
                      <w:rFonts w:cs="Arial"/>
                      <w:sz w:val="22"/>
                      <w:szCs w:val="22"/>
                      <w:lang w:val="es-CO"/>
                    </w:rPr>
                    <w:t>años de trabajo</w:t>
                  </w:r>
                </w:p>
                <w:p w14:paraId="4D7744CC" w14:textId="77777777" w:rsidR="00C6724A" w:rsidRPr="004535F4" w:rsidRDefault="00C6724A" w:rsidP="00165A18">
                  <w:pPr>
                    <w:pStyle w:val="ListParagraph"/>
                    <w:numPr>
                      <w:ilvl w:val="0"/>
                      <w:numId w:val="9"/>
                    </w:numPr>
                    <w:jc w:val="both"/>
                    <w:rPr>
                      <w:rFonts w:cs="Arial"/>
                      <w:sz w:val="22"/>
                      <w:szCs w:val="22"/>
                      <w:lang w:val="es-ES"/>
                    </w:rPr>
                  </w:pPr>
                  <w:r w:rsidRPr="004535F4">
                    <w:rPr>
                      <w:rFonts w:cs="Arial"/>
                      <w:sz w:val="22"/>
                      <w:szCs w:val="22"/>
                      <w:lang w:val="es-ES"/>
                    </w:rPr>
                    <w:t xml:space="preserve">En </w:t>
                  </w:r>
                  <w:proofErr w:type="spellStart"/>
                  <w:r w:rsidRPr="004535F4">
                    <w:rPr>
                      <w:rFonts w:cs="Arial"/>
                      <w:sz w:val="22"/>
                      <w:szCs w:val="22"/>
                      <w:lang w:val="es-ES"/>
                    </w:rPr>
                    <w:t>en</w:t>
                  </w:r>
                  <w:proofErr w:type="spellEnd"/>
                  <w:r w:rsidRPr="004535F4">
                    <w:rPr>
                      <w:rFonts w:cs="Arial"/>
                      <w:sz w:val="22"/>
                      <w:szCs w:val="22"/>
                      <w:lang w:val="es-ES"/>
                    </w:rPr>
                    <w:t xml:space="preserve"> la elaboración de documentos e informes de análisis de contexto, seguimiento y monitoreo.</w:t>
                  </w:r>
                  <w:r w:rsidRPr="004535F4">
                    <w:rPr>
                      <w:rFonts w:eastAsia="Calibri," w:cs="Arial"/>
                      <w:bCs/>
                      <w:sz w:val="22"/>
                      <w:szCs w:val="22"/>
                      <w:lang w:val="es-CO" w:eastAsia="es-MX"/>
                    </w:rPr>
                    <w:t xml:space="preserve"> </w:t>
                  </w:r>
                </w:p>
                <w:p w14:paraId="73973779" w14:textId="77777777" w:rsidR="00C6724A" w:rsidRPr="004535F4" w:rsidRDefault="00C6724A" w:rsidP="00165A18">
                  <w:pPr>
                    <w:pStyle w:val="ListParagraph"/>
                    <w:numPr>
                      <w:ilvl w:val="0"/>
                      <w:numId w:val="9"/>
                    </w:numPr>
                    <w:jc w:val="both"/>
                    <w:rPr>
                      <w:rFonts w:cs="Arial"/>
                      <w:sz w:val="22"/>
                      <w:szCs w:val="22"/>
                      <w:lang w:val="es-ES"/>
                    </w:rPr>
                  </w:pPr>
                  <w:r w:rsidRPr="004535F4">
                    <w:rPr>
                      <w:rFonts w:eastAsia="Calibri," w:cs="Arial"/>
                      <w:bCs/>
                      <w:sz w:val="22"/>
                      <w:szCs w:val="22"/>
                      <w:lang w:val="es-CO" w:eastAsia="es-MX"/>
                    </w:rPr>
                    <w:t xml:space="preserve">Articulación </w:t>
                  </w:r>
                  <w:proofErr w:type="spellStart"/>
                  <w:r w:rsidRPr="004535F4">
                    <w:rPr>
                      <w:rFonts w:eastAsia="Calibri," w:cs="Arial"/>
                      <w:bCs/>
                      <w:sz w:val="22"/>
                      <w:szCs w:val="22"/>
                      <w:lang w:val="es-CO" w:eastAsia="es-MX"/>
                    </w:rPr>
                    <w:t>interistitucional</w:t>
                  </w:r>
                  <w:proofErr w:type="spellEnd"/>
                </w:p>
                <w:p w14:paraId="0B381658" w14:textId="77777777" w:rsidR="00C6724A" w:rsidRPr="004535F4" w:rsidRDefault="00C6724A" w:rsidP="00165A18">
                  <w:pPr>
                    <w:pStyle w:val="ListParagraph"/>
                    <w:numPr>
                      <w:ilvl w:val="0"/>
                      <w:numId w:val="9"/>
                    </w:numPr>
                    <w:jc w:val="both"/>
                    <w:rPr>
                      <w:rFonts w:cs="Arial"/>
                      <w:sz w:val="22"/>
                      <w:szCs w:val="22"/>
                      <w:lang w:val="es-ES"/>
                    </w:rPr>
                  </w:pPr>
                  <w:r w:rsidRPr="004535F4">
                    <w:rPr>
                      <w:rFonts w:cs="Arial"/>
                      <w:sz w:val="22"/>
                      <w:szCs w:val="22"/>
                      <w:lang w:val="es-CO"/>
                    </w:rPr>
                    <w:t>P</w:t>
                  </w:r>
                  <w:proofErr w:type="spellStart"/>
                  <w:r w:rsidRPr="004535F4">
                    <w:rPr>
                      <w:rFonts w:cs="Arial"/>
                      <w:sz w:val="22"/>
                      <w:szCs w:val="22"/>
                      <w:lang w:val="es-ES"/>
                    </w:rPr>
                    <w:t>royectos</w:t>
                  </w:r>
                  <w:proofErr w:type="spellEnd"/>
                  <w:r w:rsidRPr="004535F4">
                    <w:rPr>
                      <w:rFonts w:cs="Arial"/>
                      <w:sz w:val="22"/>
                      <w:szCs w:val="22"/>
                      <w:lang w:val="es-ES"/>
                    </w:rPr>
                    <w:t xml:space="preserve"> orientados a mujeres en contextos de paz, derechos humanos de las mujeres, víctimas del conflicto.</w:t>
                  </w:r>
                </w:p>
                <w:p w14:paraId="01BDEB57" w14:textId="77777777" w:rsidR="00C6724A" w:rsidRPr="004535F4" w:rsidRDefault="00C6724A" w:rsidP="00165A18">
                  <w:pPr>
                    <w:pStyle w:val="ListParagraph"/>
                    <w:numPr>
                      <w:ilvl w:val="0"/>
                      <w:numId w:val="9"/>
                    </w:numPr>
                    <w:jc w:val="both"/>
                    <w:rPr>
                      <w:rFonts w:cs="Arial"/>
                      <w:sz w:val="22"/>
                      <w:szCs w:val="22"/>
                      <w:lang w:val="es-ES"/>
                    </w:rPr>
                  </w:pPr>
                  <w:r w:rsidRPr="004535F4">
                    <w:rPr>
                      <w:rFonts w:cs="Arial"/>
                      <w:sz w:val="22"/>
                      <w:szCs w:val="22"/>
                      <w:lang w:val="es-ES"/>
                    </w:rPr>
                    <w:t xml:space="preserve">Conocimiento en monitoreo, verificación y seguimiento </w:t>
                  </w:r>
                  <w:r>
                    <w:rPr>
                      <w:rFonts w:cs="Arial"/>
                      <w:sz w:val="22"/>
                      <w:szCs w:val="22"/>
                      <w:lang w:val="es-ES"/>
                    </w:rPr>
                    <w:t>de indicadores.</w:t>
                  </w:r>
                </w:p>
                <w:p w14:paraId="6DFA1303" w14:textId="77777777" w:rsidR="00C6724A" w:rsidRPr="004535F4" w:rsidRDefault="00C6724A" w:rsidP="00165A18">
                  <w:pPr>
                    <w:pStyle w:val="ListParagraph"/>
                    <w:numPr>
                      <w:ilvl w:val="0"/>
                      <w:numId w:val="9"/>
                    </w:numPr>
                    <w:jc w:val="both"/>
                    <w:rPr>
                      <w:rFonts w:cs="Arial"/>
                      <w:sz w:val="22"/>
                      <w:szCs w:val="22"/>
                      <w:lang w:val="es-ES"/>
                    </w:rPr>
                  </w:pPr>
                  <w:r w:rsidRPr="004535F4">
                    <w:rPr>
                      <w:rFonts w:cs="Arial"/>
                      <w:sz w:val="22"/>
                      <w:szCs w:val="22"/>
                      <w:lang w:val="es-CO"/>
                    </w:rPr>
                    <w:t>Elaboración de documentos de gestión de conocimiento.</w:t>
                  </w:r>
                </w:p>
                <w:p w14:paraId="2DB852F4" w14:textId="77777777" w:rsidR="00C6724A" w:rsidRPr="004535F4" w:rsidRDefault="00C6724A" w:rsidP="00165A18">
                  <w:pPr>
                    <w:pStyle w:val="ListParagraph"/>
                    <w:numPr>
                      <w:ilvl w:val="0"/>
                      <w:numId w:val="9"/>
                    </w:numPr>
                    <w:jc w:val="both"/>
                    <w:rPr>
                      <w:rFonts w:cs="Arial"/>
                      <w:sz w:val="22"/>
                      <w:szCs w:val="22"/>
                      <w:lang w:val="es-ES"/>
                    </w:rPr>
                  </w:pPr>
                  <w:proofErr w:type="spellStart"/>
                  <w:r w:rsidRPr="004535F4">
                    <w:rPr>
                      <w:rFonts w:cs="Arial"/>
                      <w:sz w:val="22"/>
                      <w:szCs w:val="22"/>
                      <w:lang w:val="es-CO"/>
                    </w:rPr>
                    <w:t>Construccion</w:t>
                  </w:r>
                  <w:proofErr w:type="spellEnd"/>
                  <w:r w:rsidRPr="004535F4">
                    <w:rPr>
                      <w:rFonts w:cs="Arial"/>
                      <w:sz w:val="22"/>
                      <w:szCs w:val="22"/>
                      <w:lang w:val="es-CO"/>
                    </w:rPr>
                    <w:t xml:space="preserve"> de metodologías y rutas pedagógicas para fomentar la participación y agendas de trabajo.</w:t>
                  </w:r>
                </w:p>
                <w:p w14:paraId="13532499" w14:textId="77777777" w:rsidR="00C6724A" w:rsidRPr="00227AF8" w:rsidRDefault="00C6724A" w:rsidP="00165A18">
                  <w:pPr>
                    <w:pStyle w:val="ListParagraph"/>
                    <w:numPr>
                      <w:ilvl w:val="0"/>
                      <w:numId w:val="9"/>
                    </w:numPr>
                    <w:jc w:val="both"/>
                    <w:rPr>
                      <w:rFonts w:cs="Arial"/>
                      <w:sz w:val="22"/>
                      <w:szCs w:val="22"/>
                      <w:lang w:val="es-ES"/>
                    </w:rPr>
                  </w:pPr>
                  <w:r w:rsidRPr="004535F4">
                    <w:rPr>
                      <w:rFonts w:cs="Arial"/>
                      <w:sz w:val="22"/>
                      <w:szCs w:val="22"/>
                      <w:lang w:val="es-CO"/>
                    </w:rPr>
                    <w:t>Investigación asociada a construcción de paz y ciudadanía.</w:t>
                  </w:r>
                </w:p>
                <w:p w14:paraId="46EB2DA2" w14:textId="1E2FB1F9" w:rsidR="00227AF8" w:rsidRPr="00C6724A" w:rsidRDefault="00227AF8" w:rsidP="00165A18">
                  <w:pPr>
                    <w:pStyle w:val="ListParagraph"/>
                    <w:numPr>
                      <w:ilvl w:val="0"/>
                      <w:numId w:val="9"/>
                    </w:numPr>
                    <w:jc w:val="both"/>
                    <w:rPr>
                      <w:rFonts w:cs="Arial"/>
                      <w:sz w:val="22"/>
                      <w:szCs w:val="22"/>
                      <w:lang w:val="es-ES"/>
                    </w:rPr>
                  </w:pPr>
                  <w:r w:rsidRPr="00227AF8">
                    <w:rPr>
                      <w:rFonts w:cs="Arial"/>
                      <w:sz w:val="22"/>
                      <w:szCs w:val="22"/>
                      <w:lang w:val="es-ES"/>
                    </w:rPr>
                    <w:t>Análisis de datos estadísticos</w:t>
                  </w:r>
                </w:p>
                <w:p w14:paraId="4808C1A5" w14:textId="2AE83DAA" w:rsidR="007E334E" w:rsidRPr="00C6724A" w:rsidRDefault="007E334E" w:rsidP="00C6724A">
                  <w:pPr>
                    <w:jc w:val="both"/>
                    <w:rPr>
                      <w:rFonts w:cs="Arial"/>
                      <w:sz w:val="22"/>
                      <w:szCs w:val="22"/>
                      <w:lang w:val="es-ES"/>
                    </w:rPr>
                  </w:pPr>
                </w:p>
              </w:tc>
              <w:tc>
                <w:tcPr>
                  <w:tcW w:w="1611" w:type="pct"/>
                  <w:tcBorders>
                    <w:top w:val="single" w:sz="4" w:space="0" w:color="auto"/>
                    <w:left w:val="single" w:sz="4" w:space="0" w:color="auto"/>
                    <w:bottom w:val="single" w:sz="4" w:space="0" w:color="auto"/>
                    <w:right w:val="single" w:sz="8" w:space="0" w:color="auto"/>
                  </w:tcBorders>
                  <w:shd w:val="clear" w:color="auto" w:fill="FFFFFF" w:themeFill="background1"/>
                  <w:vAlign w:val="center"/>
                  <w:hideMark/>
                </w:tcPr>
                <w:p w14:paraId="475A9725" w14:textId="77777777" w:rsidR="00E26E34" w:rsidRPr="004535F4" w:rsidRDefault="00E26E34" w:rsidP="004535F4">
                  <w:pPr>
                    <w:jc w:val="center"/>
                    <w:rPr>
                      <w:rFonts w:eastAsia="BatangChe" w:cs="Arial"/>
                      <w:bCs/>
                      <w:sz w:val="22"/>
                      <w:szCs w:val="22"/>
                      <w:lang w:val="es-CO" w:eastAsia="ko-KR"/>
                    </w:rPr>
                  </w:pPr>
                </w:p>
                <w:p w14:paraId="12F9A638" w14:textId="0EF0B50C" w:rsidR="00E26E34" w:rsidRPr="004535F4" w:rsidRDefault="00142B00" w:rsidP="004535F4">
                  <w:pPr>
                    <w:jc w:val="center"/>
                    <w:rPr>
                      <w:rFonts w:eastAsia="BatangChe" w:cs="Arial"/>
                      <w:bCs/>
                      <w:sz w:val="22"/>
                      <w:szCs w:val="22"/>
                      <w:lang w:val="es-CO" w:eastAsia="ko-KR"/>
                    </w:rPr>
                  </w:pPr>
                  <w:r>
                    <w:rPr>
                      <w:rFonts w:eastAsia="BatangChe" w:cs="Arial"/>
                      <w:bCs/>
                      <w:sz w:val="22"/>
                      <w:szCs w:val="22"/>
                      <w:lang w:val="es-CO" w:eastAsia="ko-KR"/>
                    </w:rPr>
                    <w:t>4</w:t>
                  </w:r>
                  <w:r w:rsidR="002B3DE6" w:rsidRPr="004535F4">
                    <w:rPr>
                      <w:rFonts w:eastAsia="BatangChe" w:cs="Arial"/>
                      <w:bCs/>
                      <w:sz w:val="22"/>
                      <w:szCs w:val="22"/>
                      <w:lang w:val="es-CO" w:eastAsia="ko-KR"/>
                    </w:rPr>
                    <w:t xml:space="preserve">0 </w:t>
                  </w:r>
                  <w:proofErr w:type="spellStart"/>
                  <w:r w:rsidR="00E26E34" w:rsidRPr="004535F4">
                    <w:rPr>
                      <w:rFonts w:eastAsia="BatangChe" w:cs="Arial"/>
                      <w:bCs/>
                      <w:sz w:val="22"/>
                      <w:szCs w:val="22"/>
                      <w:lang w:val="es-CO" w:eastAsia="ko-KR"/>
                    </w:rPr>
                    <w:t>pts</w:t>
                  </w:r>
                  <w:proofErr w:type="spellEnd"/>
                </w:p>
                <w:p w14:paraId="0E6A6C91" w14:textId="77777777" w:rsidR="00E26E34" w:rsidRPr="004535F4" w:rsidRDefault="00E26E34" w:rsidP="004535F4">
                  <w:pPr>
                    <w:jc w:val="center"/>
                    <w:rPr>
                      <w:rFonts w:cs="Arial"/>
                      <w:bCs/>
                      <w:sz w:val="22"/>
                      <w:szCs w:val="22"/>
                      <w:lang w:val="es-CO" w:eastAsia="es-MX"/>
                    </w:rPr>
                  </w:pPr>
                </w:p>
                <w:p w14:paraId="2AB77AF4" w14:textId="24B71F3B" w:rsidR="00E26E34" w:rsidRPr="004535F4" w:rsidRDefault="00E26E34" w:rsidP="004535F4">
                  <w:pPr>
                    <w:jc w:val="center"/>
                    <w:rPr>
                      <w:rFonts w:cs="Arial"/>
                      <w:bCs/>
                      <w:sz w:val="22"/>
                      <w:szCs w:val="22"/>
                      <w:lang w:val="es-CO" w:eastAsia="es-MX"/>
                    </w:rPr>
                  </w:pPr>
                </w:p>
              </w:tc>
            </w:tr>
            <w:tr w:rsidR="000C38AF" w:rsidRPr="004535F4" w14:paraId="4F7CC829" w14:textId="77777777" w:rsidTr="741FB459">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2EA21CA9" w14:textId="77777777" w:rsidR="006D12DB" w:rsidRPr="004535F4" w:rsidRDefault="006D12DB" w:rsidP="004535F4">
                  <w:pPr>
                    <w:jc w:val="right"/>
                    <w:rPr>
                      <w:rFonts w:cs="Arial"/>
                      <w:b/>
                      <w:bCs/>
                      <w:sz w:val="22"/>
                      <w:szCs w:val="22"/>
                      <w:lang w:val="es-CO" w:eastAsia="es-MX"/>
                    </w:rPr>
                  </w:pPr>
                  <w:r w:rsidRPr="004535F4">
                    <w:rPr>
                      <w:rFonts w:eastAsia="Batang" w:cs="Arial"/>
                      <w:b/>
                      <w:bCs/>
                      <w:sz w:val="22"/>
                      <w:szCs w:val="22"/>
                      <w:lang w:val="es-CO" w:eastAsia="ko-KR"/>
                    </w:rPr>
                    <w:t>TOTAL, DE PUNTOS MÁXIMOS POSIBLES</w:t>
                  </w:r>
                </w:p>
              </w:tc>
              <w:tc>
                <w:tcPr>
                  <w:tcW w:w="1611" w:type="pct"/>
                  <w:tcBorders>
                    <w:top w:val="nil"/>
                    <w:left w:val="nil"/>
                    <w:bottom w:val="single" w:sz="4" w:space="0" w:color="auto"/>
                    <w:right w:val="single" w:sz="8" w:space="0" w:color="auto"/>
                  </w:tcBorders>
                  <w:shd w:val="clear" w:color="auto" w:fill="F2F2F2" w:themeFill="background1" w:themeFillShade="F2"/>
                  <w:vAlign w:val="center"/>
                  <w:hideMark/>
                </w:tcPr>
                <w:p w14:paraId="1C32448E" w14:textId="10E48F30" w:rsidR="006D12DB" w:rsidRPr="004535F4" w:rsidRDefault="00142B00" w:rsidP="004535F4">
                  <w:pPr>
                    <w:jc w:val="center"/>
                    <w:rPr>
                      <w:rFonts w:cs="Arial"/>
                      <w:b/>
                      <w:bCs/>
                      <w:sz w:val="22"/>
                      <w:szCs w:val="22"/>
                      <w:lang w:eastAsia="es-MX"/>
                    </w:rPr>
                  </w:pPr>
                  <w:r>
                    <w:rPr>
                      <w:rFonts w:eastAsia="Batang" w:cs="Arial"/>
                      <w:b/>
                      <w:bCs/>
                      <w:sz w:val="22"/>
                      <w:szCs w:val="22"/>
                      <w:lang w:eastAsia="ko-KR"/>
                    </w:rPr>
                    <w:t>7</w:t>
                  </w:r>
                  <w:r w:rsidR="006D12DB" w:rsidRPr="004535F4">
                    <w:rPr>
                      <w:rFonts w:eastAsia="Batang" w:cs="Arial"/>
                      <w:b/>
                      <w:bCs/>
                      <w:sz w:val="22"/>
                      <w:szCs w:val="22"/>
                      <w:lang w:eastAsia="ko-KR"/>
                    </w:rPr>
                    <w:t>0 PTS</w:t>
                  </w:r>
                </w:p>
              </w:tc>
            </w:tr>
            <w:tr w:rsidR="000C38AF" w:rsidRPr="004535F4" w14:paraId="276E1AD8" w14:textId="77777777" w:rsidTr="741FB459">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117BF2A" w14:textId="77777777" w:rsidR="006D12DB" w:rsidRPr="004535F4" w:rsidRDefault="006D12DB" w:rsidP="004535F4">
                  <w:pPr>
                    <w:jc w:val="right"/>
                    <w:rPr>
                      <w:rFonts w:cs="Arial"/>
                      <w:i/>
                      <w:iCs/>
                      <w:sz w:val="22"/>
                      <w:szCs w:val="22"/>
                      <w:lang w:val="es-CO" w:eastAsia="es-MX"/>
                    </w:rPr>
                  </w:pPr>
                  <w:r w:rsidRPr="004535F4">
                    <w:rPr>
                      <w:rFonts w:eastAsia="Batang" w:cs="Arial"/>
                      <w:i/>
                      <w:iCs/>
                      <w:sz w:val="22"/>
                      <w:szCs w:val="22"/>
                      <w:lang w:val="es-CO" w:eastAsia="ko-KR"/>
                    </w:rPr>
                    <w:t>MÍNIMO PARA PASAR A LA EVALUACIÓN TÉCNICA</w:t>
                  </w:r>
                </w:p>
              </w:tc>
              <w:tc>
                <w:tcPr>
                  <w:tcW w:w="1611" w:type="pct"/>
                  <w:tcBorders>
                    <w:top w:val="nil"/>
                    <w:left w:val="nil"/>
                    <w:bottom w:val="single" w:sz="4" w:space="0" w:color="auto"/>
                    <w:right w:val="single" w:sz="8" w:space="0" w:color="auto"/>
                  </w:tcBorders>
                  <w:shd w:val="clear" w:color="auto" w:fill="F2F2F2" w:themeFill="background1" w:themeFillShade="F2"/>
                  <w:vAlign w:val="center"/>
                  <w:hideMark/>
                </w:tcPr>
                <w:p w14:paraId="070D61D0" w14:textId="4B82EF17" w:rsidR="006D12DB" w:rsidRPr="004535F4" w:rsidRDefault="00192BBF" w:rsidP="004535F4">
                  <w:pPr>
                    <w:jc w:val="center"/>
                    <w:rPr>
                      <w:rFonts w:cs="Arial"/>
                      <w:b/>
                      <w:iCs/>
                      <w:sz w:val="22"/>
                      <w:szCs w:val="22"/>
                      <w:lang w:eastAsia="es-MX"/>
                    </w:rPr>
                  </w:pPr>
                  <w:r w:rsidRPr="004535F4">
                    <w:rPr>
                      <w:rFonts w:cs="Arial"/>
                      <w:b/>
                      <w:iCs/>
                      <w:sz w:val="22"/>
                      <w:szCs w:val="22"/>
                      <w:lang w:val="es-CO" w:eastAsia="es-MX"/>
                    </w:rPr>
                    <w:t>6</w:t>
                  </w:r>
                  <w:r w:rsidR="006D12DB" w:rsidRPr="004535F4">
                    <w:rPr>
                      <w:rFonts w:cs="Arial"/>
                      <w:b/>
                      <w:iCs/>
                      <w:sz w:val="22"/>
                      <w:szCs w:val="22"/>
                      <w:lang w:val="es-CO" w:eastAsia="es-MX"/>
                    </w:rPr>
                    <w:t xml:space="preserve">2  </w:t>
                  </w:r>
                  <w:r w:rsidR="006D12DB" w:rsidRPr="004535F4">
                    <w:rPr>
                      <w:rFonts w:cs="Arial"/>
                      <w:b/>
                      <w:iCs/>
                      <w:sz w:val="22"/>
                      <w:szCs w:val="22"/>
                      <w:lang w:eastAsia="es-MX"/>
                    </w:rPr>
                    <w:t>PTS</w:t>
                  </w:r>
                </w:p>
              </w:tc>
            </w:tr>
            <w:tr w:rsidR="000C38AF" w:rsidRPr="004535F4" w14:paraId="6BE8BF31" w14:textId="77777777" w:rsidTr="741FB459">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60C65C3" w14:textId="77777777" w:rsidR="006D12DB" w:rsidRPr="004535F4" w:rsidRDefault="006D12DB" w:rsidP="004535F4">
                  <w:pPr>
                    <w:rPr>
                      <w:rFonts w:cs="Arial"/>
                      <w:b/>
                      <w:bCs/>
                      <w:sz w:val="22"/>
                      <w:szCs w:val="22"/>
                      <w:lang w:val="es-CO" w:eastAsia="es-MX"/>
                    </w:rPr>
                  </w:pPr>
                  <w:r w:rsidRPr="004535F4">
                    <w:rPr>
                      <w:rFonts w:eastAsia="Batang" w:cs="Arial"/>
                      <w:b/>
                      <w:bCs/>
                      <w:sz w:val="22"/>
                      <w:szCs w:val="22"/>
                      <w:lang w:val="es-CO" w:eastAsia="ko-KR"/>
                    </w:rPr>
                    <w:t>TOTAL, DE PUNTOS MÁXIMOS POSIBLES</w:t>
                  </w:r>
                </w:p>
              </w:tc>
              <w:tc>
                <w:tcPr>
                  <w:tcW w:w="1611" w:type="pct"/>
                  <w:tcBorders>
                    <w:top w:val="nil"/>
                    <w:left w:val="nil"/>
                    <w:bottom w:val="single" w:sz="4" w:space="0" w:color="auto"/>
                    <w:right w:val="single" w:sz="8" w:space="0" w:color="auto"/>
                  </w:tcBorders>
                  <w:shd w:val="clear" w:color="auto" w:fill="F2F2F2" w:themeFill="background1" w:themeFillShade="F2"/>
                  <w:vAlign w:val="center"/>
                  <w:hideMark/>
                </w:tcPr>
                <w:p w14:paraId="54A8D463" w14:textId="791B10F4" w:rsidR="006D12DB" w:rsidRPr="004535F4" w:rsidRDefault="00142B00" w:rsidP="004535F4">
                  <w:pPr>
                    <w:jc w:val="center"/>
                    <w:rPr>
                      <w:rFonts w:cs="Arial"/>
                      <w:b/>
                      <w:bCs/>
                      <w:sz w:val="22"/>
                      <w:szCs w:val="22"/>
                      <w:lang w:val="es-CO" w:eastAsia="es-MX"/>
                    </w:rPr>
                  </w:pPr>
                  <w:r>
                    <w:rPr>
                      <w:rFonts w:eastAsia="Batang" w:cs="Arial"/>
                      <w:b/>
                      <w:bCs/>
                      <w:sz w:val="22"/>
                      <w:szCs w:val="22"/>
                      <w:lang w:val="es-CO" w:eastAsia="ko-KR"/>
                    </w:rPr>
                    <w:t>70</w:t>
                  </w:r>
                  <w:r w:rsidR="006D12DB" w:rsidRPr="004535F4">
                    <w:rPr>
                      <w:rFonts w:eastAsia="Batang" w:cs="Arial"/>
                      <w:b/>
                      <w:bCs/>
                      <w:sz w:val="22"/>
                      <w:szCs w:val="22"/>
                      <w:lang w:val="es-CO" w:eastAsia="ko-KR"/>
                    </w:rPr>
                    <w:t xml:space="preserve"> PTS</w:t>
                  </w:r>
                </w:p>
              </w:tc>
            </w:tr>
          </w:tbl>
          <w:p w14:paraId="02C9AF27" w14:textId="77777777" w:rsidR="00B07A32" w:rsidRPr="004535F4" w:rsidRDefault="00B07A32" w:rsidP="004535F4">
            <w:pPr>
              <w:rPr>
                <w:rFonts w:cs="Arial"/>
                <w:sz w:val="22"/>
                <w:szCs w:val="22"/>
                <w:lang w:val="es-CO"/>
              </w:rPr>
            </w:pPr>
          </w:p>
        </w:tc>
      </w:tr>
    </w:tbl>
    <w:p w14:paraId="2F2A23E8" w14:textId="5BD81459" w:rsidR="00AE75EB" w:rsidRPr="004535F4" w:rsidRDefault="006632BD" w:rsidP="00165A18">
      <w:pPr>
        <w:numPr>
          <w:ilvl w:val="0"/>
          <w:numId w:val="3"/>
        </w:numPr>
        <w:spacing w:before="360"/>
        <w:contextualSpacing/>
        <w:jc w:val="both"/>
        <w:rPr>
          <w:rFonts w:eastAsia="Batang" w:cs="Arial"/>
          <w:b/>
          <w:smallCaps/>
          <w:sz w:val="22"/>
          <w:szCs w:val="22"/>
          <w:lang w:val="es-MX" w:eastAsia="ko-KR"/>
        </w:rPr>
      </w:pPr>
      <w:r w:rsidRPr="004535F4">
        <w:rPr>
          <w:rFonts w:eastAsia="Batang" w:cs="Arial"/>
          <w:b/>
          <w:smallCaps/>
          <w:sz w:val="22"/>
          <w:szCs w:val="22"/>
          <w:lang w:val="es-MX" w:eastAsia="ko-KR"/>
        </w:rPr>
        <w:lastRenderedPageBreak/>
        <w:t>D</w:t>
      </w:r>
      <w:r w:rsidR="00AE75EB" w:rsidRPr="004535F4">
        <w:rPr>
          <w:rFonts w:eastAsia="Batang" w:cs="Arial"/>
          <w:b/>
          <w:smallCaps/>
          <w:sz w:val="22"/>
          <w:szCs w:val="22"/>
          <w:lang w:val="es-MX" w:eastAsia="ko-KR"/>
        </w:rPr>
        <w:t xml:space="preserve">ERECHOS INTELECTUALES, PATENTES Y OTROS DERECHOS DE PROPIEDAD </w:t>
      </w:r>
    </w:p>
    <w:p w14:paraId="7EB035DF" w14:textId="77777777" w:rsidR="00AE75EB" w:rsidRPr="004535F4" w:rsidRDefault="00AE75EB" w:rsidP="004535F4">
      <w:pPr>
        <w:spacing w:before="360"/>
        <w:ind w:left="1080"/>
        <w:contextualSpacing/>
        <w:jc w:val="both"/>
        <w:rPr>
          <w:rFonts w:eastAsia="Batang" w:cs="Arial"/>
          <w:b/>
          <w:smallCaps/>
          <w:sz w:val="22"/>
          <w:szCs w:val="22"/>
          <w:lang w:val="es-MX" w:eastAsia="ko-KR"/>
        </w:rPr>
      </w:pPr>
    </w:p>
    <w:p w14:paraId="490FADDD" w14:textId="77777777" w:rsidR="00AE75EB" w:rsidRPr="004535F4" w:rsidRDefault="6C14CD8F" w:rsidP="6C14CD8F">
      <w:pPr>
        <w:spacing w:before="360"/>
        <w:contextualSpacing/>
        <w:jc w:val="both"/>
        <w:rPr>
          <w:rFonts w:cs="Arial"/>
          <w:sz w:val="22"/>
          <w:szCs w:val="22"/>
          <w:lang w:val="es-ES"/>
        </w:rPr>
      </w:pPr>
      <w:r w:rsidRPr="6C14CD8F">
        <w:rPr>
          <w:rFonts w:cs="Arial"/>
          <w:sz w:val="22"/>
          <w:szCs w:val="22"/>
          <w:lang w:val="es-ES"/>
        </w:rPr>
        <w:t>El derecho al equipamiento y los suministros que pudieran ser proporcionados por ONU Mujeres al consultor/a para el desempeño de cualquier obligación en virtud del presente contrato deberá permanecer con ONU Mujeres y dicho equipamiento deberá devolverse a ONU Mujeres al finalizar el presente contrato o cuando ya no sea necesario para la persona consultora.  Dicho equipamiento, al momento de devolverlo a ONU Mujeres, deberá estar en las mismas condiciones que cuando fue entregado al consultor/a, sujeto al deterioro normal.  La persona consultora será responsable de compensar a ONU Mujeres por el equipo dañado o estropeado independientemente del deterioro normal del mismo.</w:t>
      </w:r>
    </w:p>
    <w:p w14:paraId="798DC8E1" w14:textId="77777777" w:rsidR="00AE75EB" w:rsidRPr="004535F4" w:rsidRDefault="00AE75EB" w:rsidP="004535F4">
      <w:pPr>
        <w:spacing w:before="360"/>
        <w:ind w:left="360"/>
        <w:contextualSpacing/>
        <w:jc w:val="both"/>
        <w:rPr>
          <w:rFonts w:cs="Arial"/>
          <w:sz w:val="22"/>
          <w:szCs w:val="22"/>
          <w:lang w:val="es-ES_tradnl"/>
        </w:rPr>
      </w:pPr>
    </w:p>
    <w:p w14:paraId="670CB71A" w14:textId="77777777" w:rsidR="00594BD5" w:rsidRDefault="6C14CD8F" w:rsidP="6C14CD8F">
      <w:pPr>
        <w:spacing w:before="360"/>
        <w:contextualSpacing/>
        <w:jc w:val="both"/>
        <w:rPr>
          <w:rFonts w:cs="Arial"/>
          <w:sz w:val="22"/>
          <w:szCs w:val="22"/>
          <w:lang w:val="es-ES"/>
        </w:rPr>
      </w:pPr>
      <w:r w:rsidRPr="6C14CD8F">
        <w:rPr>
          <w:rFonts w:cs="Arial"/>
          <w:sz w:val="22"/>
          <w:szCs w:val="22"/>
          <w:lang w:val="es-ES"/>
        </w:rPr>
        <w:t xml:space="preserve">ONU Mujeres tendrá derecho a toda propiedad intelectual y otros derechos de propiedad incluyendo pero no limitándose a ello: patentes, derecho de autor y marcas registradas, con relación a productos, procesos, inventos, ideas, conocimientos técnicos, documentos y otros materiales que la persona consultora haya preparado o recolectado en consecuencia o durante la ejecución de la presente consultoría, y la persona consultora reconoce y acuerda que dichos productos, documentos y otros materiales constituyen trabajos llevados a cabo en virtud de la contratación de ONU Mujeres.  Sin embargo, en caso de que dicha propiedad intelectual u otros derechos de propiedad consistan en cualquier propiedad intelectual o derecho de propiedad de la persona consultora/contratista: i) que existían previamente al desempeño de la persona consultora de sus obligaciones en virtud del presente contrato, o </w:t>
      </w:r>
      <w:proofErr w:type="spellStart"/>
      <w:r w:rsidRPr="6C14CD8F">
        <w:rPr>
          <w:rFonts w:cs="Arial"/>
          <w:sz w:val="22"/>
          <w:szCs w:val="22"/>
          <w:lang w:val="es-ES"/>
        </w:rPr>
        <w:t>ii</w:t>
      </w:r>
      <w:proofErr w:type="spellEnd"/>
      <w:r w:rsidRPr="6C14CD8F">
        <w:rPr>
          <w:rFonts w:cs="Arial"/>
          <w:sz w:val="22"/>
          <w:szCs w:val="22"/>
          <w:lang w:val="es-ES"/>
        </w:rPr>
        <w:t>) que la persona consultora/ contratista pudiera desarrollar o adquirir, o pudiera haber desarrollado o adquirido, independientemente del desempeño de sus obligaciones en virtud del presente contrato, ONU Mujeres no reclamará ni deberá reclamar interés de propiedad alguna sobre la misma, y la persona consultora/ contratista concederá a ONU Mujeres una licencia perpetua para utilizar dicha propiedad intelectual u otro derecho de propiedad únicamente para el propósito y para los requisitos del presente contrato.</w:t>
      </w:r>
    </w:p>
    <w:p w14:paraId="73E8DAEB" w14:textId="5430968E" w:rsidR="00AE75EB" w:rsidRPr="004535F4" w:rsidRDefault="00AE75EB" w:rsidP="004535F4">
      <w:pPr>
        <w:spacing w:before="360"/>
        <w:contextualSpacing/>
        <w:jc w:val="both"/>
        <w:rPr>
          <w:rFonts w:cs="Arial"/>
          <w:sz w:val="22"/>
          <w:szCs w:val="22"/>
          <w:lang w:val="es-ES_tradnl"/>
        </w:rPr>
      </w:pPr>
      <w:r w:rsidRPr="004535F4">
        <w:rPr>
          <w:rFonts w:cs="Arial"/>
          <w:sz w:val="22"/>
          <w:szCs w:val="22"/>
          <w:lang w:val="es-ES_tradnl"/>
        </w:rPr>
        <w:t>A solicitud de ONU Mujeres, la persona consultora/contratista deberá seguir todos los pasos necesarios, legalizar todos los documentos necesarios y generalmente deberá garantizar los derechos de propiedad y transferirlos a ONU Mujeres, de acuerdo con los requisitos de la ley aplicable y del presente contrato.</w:t>
      </w:r>
    </w:p>
    <w:p w14:paraId="47235F3C" w14:textId="77777777" w:rsidR="00AE75EB" w:rsidRPr="004535F4" w:rsidRDefault="00AE75EB" w:rsidP="004535F4">
      <w:pPr>
        <w:spacing w:before="360"/>
        <w:ind w:left="360"/>
        <w:contextualSpacing/>
        <w:jc w:val="both"/>
        <w:rPr>
          <w:rFonts w:cs="Arial"/>
          <w:sz w:val="22"/>
          <w:szCs w:val="22"/>
          <w:lang w:val="es-ES_tradnl"/>
        </w:rPr>
      </w:pPr>
    </w:p>
    <w:p w14:paraId="50AB34EF" w14:textId="185B21DD" w:rsidR="00A0635F" w:rsidRPr="004535F4" w:rsidRDefault="4713908A" w:rsidP="4713908A">
      <w:pPr>
        <w:spacing w:before="360"/>
        <w:contextualSpacing/>
        <w:jc w:val="both"/>
        <w:rPr>
          <w:rFonts w:cs="Arial"/>
          <w:sz w:val="22"/>
          <w:szCs w:val="22"/>
          <w:lang w:val="es-ES"/>
        </w:rPr>
      </w:pPr>
      <w:r w:rsidRPr="4713908A">
        <w:rPr>
          <w:rFonts w:cs="Arial"/>
          <w:sz w:val="22"/>
          <w:szCs w:val="22"/>
          <w:lang w:val="es-ES"/>
        </w:rPr>
        <w:t>Sujeto a las disposiciones que anteceden, todo mapa, dibujo, fotografía, mosaico, plano, informe, cálculo, recomendación, documento y todo información compilada o recibida por la persona consultora en virtud del presente contrato será de propiedad de ONU Mujeres y deberá encontrase a disposición de ONU Mujeres para su uso o inspección en momentos y lugares razonables y deberá ser considerada como confidencial y entregada únicamente a personal autorizados de ONU Mujeres al concluir los trabajos previstos en virtud del presente contrato.</w:t>
      </w:r>
    </w:p>
    <w:p w14:paraId="3D139F1A" w14:textId="489D26E9" w:rsidR="003B4CC6" w:rsidRPr="004535F4" w:rsidRDefault="00E01D86" w:rsidP="004535F4">
      <w:pPr>
        <w:pStyle w:val="BodyText"/>
        <w:jc w:val="both"/>
        <w:rPr>
          <w:rFonts w:cs="Arial"/>
          <w:sz w:val="22"/>
          <w:szCs w:val="22"/>
          <w:lang w:val="es-ES_tradnl"/>
        </w:rPr>
      </w:pPr>
      <w:r w:rsidRPr="004535F4">
        <w:rPr>
          <w:rFonts w:cs="Arial"/>
          <w:sz w:val="22"/>
          <w:szCs w:val="22"/>
          <w:lang w:val="es-ES_tradnl"/>
        </w:rPr>
        <w:t xml:space="preserve">                </w:t>
      </w:r>
    </w:p>
    <w:p w14:paraId="50BA562E" w14:textId="5629FBAE" w:rsidR="00E45FAC" w:rsidRPr="004535F4" w:rsidRDefault="0053153F" w:rsidP="004535F4">
      <w:pPr>
        <w:spacing w:after="200"/>
        <w:rPr>
          <w:rFonts w:cs="Arial"/>
          <w:b/>
          <w:sz w:val="22"/>
          <w:szCs w:val="22"/>
          <w:lang w:val="es-ES_tradnl"/>
        </w:rPr>
      </w:pPr>
      <w:r w:rsidRPr="004535F4">
        <w:rPr>
          <w:rFonts w:cs="Arial"/>
          <w:b/>
          <w:sz w:val="22"/>
          <w:szCs w:val="22"/>
          <w:lang w:val="es-ES_tradnl"/>
        </w:rPr>
        <w:br w:type="page"/>
      </w:r>
    </w:p>
    <w:p w14:paraId="6E91B7D3" w14:textId="77777777" w:rsidR="000836F0" w:rsidRPr="004535F4" w:rsidRDefault="000836F0" w:rsidP="004535F4">
      <w:pPr>
        <w:pStyle w:val="BodyText"/>
        <w:jc w:val="both"/>
        <w:rPr>
          <w:rFonts w:cs="Arial"/>
          <w:b/>
          <w:sz w:val="22"/>
          <w:szCs w:val="22"/>
          <w:lang w:val="es-CO"/>
        </w:rPr>
      </w:pPr>
      <w:r w:rsidRPr="004535F4">
        <w:rPr>
          <w:rFonts w:cs="Arial"/>
          <w:b/>
          <w:sz w:val="22"/>
          <w:szCs w:val="22"/>
          <w:lang w:val="es-CO"/>
        </w:rPr>
        <w:lastRenderedPageBreak/>
        <w:t xml:space="preserve">                                                                 Carta de Presentación</w:t>
      </w:r>
    </w:p>
    <w:p w14:paraId="674608C5" w14:textId="77777777" w:rsidR="000836F0" w:rsidRPr="004535F4" w:rsidRDefault="000836F0" w:rsidP="004535F4">
      <w:pPr>
        <w:ind w:left="720" w:hanging="720"/>
        <w:jc w:val="both"/>
        <w:rPr>
          <w:rFonts w:cs="Arial"/>
          <w:sz w:val="22"/>
          <w:szCs w:val="22"/>
          <w:lang w:val="es-CO"/>
        </w:rPr>
      </w:pPr>
      <w:r w:rsidRPr="004535F4">
        <w:rPr>
          <w:rFonts w:cs="Arial"/>
          <w:sz w:val="22"/>
          <w:szCs w:val="22"/>
          <w:lang w:val="es-CO"/>
        </w:rPr>
        <w:t>[Lugar, fecha]</w:t>
      </w:r>
    </w:p>
    <w:p w14:paraId="04CB55CC" w14:textId="77777777" w:rsidR="000836F0" w:rsidRPr="004535F4" w:rsidRDefault="000836F0" w:rsidP="004535F4">
      <w:pPr>
        <w:ind w:left="720" w:hanging="720"/>
        <w:jc w:val="both"/>
        <w:rPr>
          <w:rFonts w:cs="Arial"/>
          <w:sz w:val="22"/>
          <w:szCs w:val="22"/>
          <w:lang w:val="es-CO"/>
        </w:rPr>
      </w:pPr>
    </w:p>
    <w:p w14:paraId="07A719A0" w14:textId="77777777" w:rsidR="000836F0" w:rsidRPr="004535F4" w:rsidRDefault="000836F0" w:rsidP="004535F4">
      <w:pPr>
        <w:ind w:left="720" w:hanging="720"/>
        <w:jc w:val="both"/>
        <w:rPr>
          <w:rFonts w:cs="Arial"/>
          <w:sz w:val="22"/>
          <w:szCs w:val="22"/>
          <w:lang w:val="es-CO"/>
        </w:rPr>
      </w:pPr>
      <w:r w:rsidRPr="004535F4">
        <w:rPr>
          <w:rFonts w:cs="Arial"/>
          <w:sz w:val="22"/>
          <w:szCs w:val="22"/>
          <w:lang w:val="es-CO"/>
        </w:rPr>
        <w:t>ONU MUJERES</w:t>
      </w:r>
    </w:p>
    <w:p w14:paraId="308ED08A" w14:textId="77777777" w:rsidR="000836F0" w:rsidRPr="004535F4" w:rsidRDefault="000836F0" w:rsidP="004535F4">
      <w:pPr>
        <w:jc w:val="both"/>
        <w:rPr>
          <w:rFonts w:cs="Arial"/>
          <w:sz w:val="22"/>
          <w:szCs w:val="22"/>
          <w:lang w:val="es-CO"/>
        </w:rPr>
      </w:pPr>
      <w:proofErr w:type="spellStart"/>
      <w:r w:rsidRPr="004535F4">
        <w:rPr>
          <w:rFonts w:cs="Arial"/>
          <w:sz w:val="22"/>
          <w:szCs w:val="22"/>
          <w:lang w:val="es-CO"/>
        </w:rPr>
        <w:t>Atn</w:t>
      </w:r>
      <w:proofErr w:type="spellEnd"/>
      <w:r w:rsidRPr="004535F4">
        <w:rPr>
          <w:rFonts w:cs="Arial"/>
          <w:sz w:val="22"/>
          <w:szCs w:val="22"/>
          <w:lang w:val="es-CO"/>
        </w:rPr>
        <w:t xml:space="preserve">. Sra. Representante </w:t>
      </w:r>
    </w:p>
    <w:p w14:paraId="2EBE86F1" w14:textId="537F3FF4" w:rsidR="00DB75BC" w:rsidRPr="004535F4" w:rsidRDefault="00DB75BC" w:rsidP="004535F4">
      <w:pPr>
        <w:jc w:val="both"/>
        <w:rPr>
          <w:rFonts w:cs="Arial"/>
          <w:sz w:val="22"/>
          <w:szCs w:val="22"/>
          <w:lang w:val="es-CO"/>
        </w:rPr>
      </w:pPr>
      <w:r w:rsidRPr="004535F4">
        <w:rPr>
          <w:rFonts w:cs="Arial"/>
          <w:sz w:val="22"/>
          <w:szCs w:val="22"/>
          <w:lang w:val="es-CO"/>
        </w:rPr>
        <w:t>Calle 84 A No. 10-50, Piso 5</w:t>
      </w:r>
    </w:p>
    <w:p w14:paraId="2DA5F974" w14:textId="1AE3C30D" w:rsidR="000836F0" w:rsidRPr="004535F4" w:rsidRDefault="000836F0" w:rsidP="004535F4">
      <w:pPr>
        <w:jc w:val="both"/>
        <w:rPr>
          <w:rFonts w:cs="Arial"/>
          <w:sz w:val="22"/>
          <w:szCs w:val="22"/>
          <w:lang w:val="es-CO"/>
        </w:rPr>
      </w:pPr>
      <w:r w:rsidRPr="004535F4">
        <w:rPr>
          <w:rFonts w:cs="Arial"/>
          <w:sz w:val="22"/>
          <w:szCs w:val="22"/>
          <w:lang w:val="es-CO"/>
        </w:rPr>
        <w:t>Bogotá -  Colombia</w:t>
      </w:r>
    </w:p>
    <w:p w14:paraId="535F9E66" w14:textId="77777777" w:rsidR="000836F0" w:rsidRPr="004535F4" w:rsidRDefault="000836F0" w:rsidP="004535F4">
      <w:pPr>
        <w:ind w:left="1440" w:hanging="720"/>
        <w:jc w:val="both"/>
        <w:rPr>
          <w:rFonts w:cs="Arial"/>
          <w:sz w:val="22"/>
          <w:szCs w:val="22"/>
          <w:lang w:val="es-CO"/>
        </w:rPr>
      </w:pPr>
    </w:p>
    <w:p w14:paraId="164C7EEE" w14:textId="77777777" w:rsidR="000836F0" w:rsidRPr="004535F4" w:rsidRDefault="000836F0" w:rsidP="004535F4">
      <w:pPr>
        <w:tabs>
          <w:tab w:val="left" w:pos="1208"/>
        </w:tabs>
        <w:ind w:left="993" w:hanging="993"/>
        <w:jc w:val="both"/>
        <w:rPr>
          <w:rFonts w:cs="Arial"/>
          <w:sz w:val="22"/>
          <w:szCs w:val="22"/>
          <w:lang w:val="es-CO"/>
        </w:rPr>
      </w:pPr>
      <w:r w:rsidRPr="004535F4">
        <w:rPr>
          <w:rFonts w:cs="Arial"/>
          <w:sz w:val="22"/>
          <w:szCs w:val="22"/>
          <w:lang w:val="es-CO"/>
        </w:rPr>
        <w:t xml:space="preserve">Asunto:   </w:t>
      </w:r>
      <w:r w:rsidRPr="004535F4">
        <w:rPr>
          <w:rFonts w:cs="Arial"/>
          <w:b/>
          <w:bCs/>
          <w:sz w:val="22"/>
          <w:szCs w:val="22"/>
          <w:u w:val="single"/>
          <w:lang w:val="es-CO"/>
        </w:rPr>
        <w:t>Titulo de la consultoría</w:t>
      </w:r>
    </w:p>
    <w:p w14:paraId="0FAE3C11" w14:textId="77777777" w:rsidR="000836F0" w:rsidRPr="004535F4" w:rsidRDefault="000836F0" w:rsidP="004535F4">
      <w:pPr>
        <w:pStyle w:val="ListParagraph"/>
        <w:ind w:left="0"/>
        <w:jc w:val="both"/>
        <w:rPr>
          <w:rFonts w:cs="Arial"/>
          <w:sz w:val="22"/>
          <w:szCs w:val="22"/>
          <w:lang w:val="es-CO"/>
        </w:rPr>
      </w:pPr>
    </w:p>
    <w:p w14:paraId="2A431638" w14:textId="77777777" w:rsidR="000836F0" w:rsidRPr="004535F4" w:rsidRDefault="000836F0" w:rsidP="004535F4">
      <w:pPr>
        <w:pStyle w:val="ListParagraph"/>
        <w:ind w:left="0"/>
        <w:jc w:val="both"/>
        <w:rPr>
          <w:rFonts w:cs="Arial"/>
          <w:sz w:val="22"/>
          <w:szCs w:val="22"/>
          <w:lang w:val="es-CO"/>
        </w:rPr>
      </w:pPr>
      <w:r w:rsidRPr="004535F4">
        <w:rPr>
          <w:rFonts w:cs="Arial"/>
          <w:sz w:val="22"/>
          <w:szCs w:val="22"/>
          <w:lang w:val="es-CO"/>
        </w:rPr>
        <w:t xml:space="preserve">Por </w:t>
      </w:r>
      <w:proofErr w:type="gramStart"/>
      <w:r w:rsidRPr="004535F4">
        <w:rPr>
          <w:rFonts w:cs="Arial"/>
          <w:sz w:val="22"/>
          <w:szCs w:val="22"/>
          <w:lang w:val="es-CO"/>
        </w:rPr>
        <w:t>la presente manifiesto</w:t>
      </w:r>
      <w:proofErr w:type="gramEnd"/>
      <w:r w:rsidRPr="004535F4">
        <w:rPr>
          <w:rFonts w:cs="Arial"/>
          <w:sz w:val="22"/>
          <w:szCs w:val="22"/>
          <w:lang w:val="es-CO"/>
        </w:rPr>
        <w:t xml:space="preserve"> que he examinado los Términos de Referencia, que estoy de acuerdo y en consecuencia cumplo y acepto todas y cada una de las disposiciones en él contenidas para realizar la consultoría de la referencia, así como las establecidas por la Ley. </w:t>
      </w:r>
    </w:p>
    <w:p w14:paraId="6AB8251A" w14:textId="77777777" w:rsidR="000836F0" w:rsidRPr="004535F4" w:rsidRDefault="000836F0" w:rsidP="004535F4">
      <w:pPr>
        <w:pStyle w:val="ListParagraph"/>
        <w:ind w:left="0"/>
        <w:jc w:val="both"/>
        <w:rPr>
          <w:rFonts w:cs="Arial"/>
          <w:sz w:val="22"/>
          <w:szCs w:val="22"/>
          <w:lang w:val="es-CO"/>
        </w:rPr>
      </w:pPr>
    </w:p>
    <w:p w14:paraId="35745094" w14:textId="77777777" w:rsidR="000836F0" w:rsidRPr="004535F4" w:rsidRDefault="000836F0" w:rsidP="004535F4">
      <w:pPr>
        <w:pStyle w:val="ListParagraph"/>
        <w:ind w:left="0"/>
        <w:jc w:val="both"/>
        <w:rPr>
          <w:rFonts w:cs="Arial"/>
          <w:sz w:val="22"/>
          <w:szCs w:val="22"/>
          <w:lang w:val="es-CO"/>
        </w:rPr>
      </w:pPr>
      <w:r w:rsidRPr="004535F4">
        <w:rPr>
          <w:rFonts w:cs="Arial"/>
          <w:sz w:val="22"/>
          <w:szCs w:val="22"/>
          <w:lang w:val="es-CO"/>
        </w:rPr>
        <w:t>También he leído, entendido y acepto las Condiciones Generales de ONU Mujeres para la contratación de servicios de contratistas individuales;</w:t>
      </w:r>
    </w:p>
    <w:p w14:paraId="4A441A74" w14:textId="77777777" w:rsidR="000836F0" w:rsidRPr="004535F4" w:rsidRDefault="000836F0" w:rsidP="004535F4">
      <w:pPr>
        <w:pStyle w:val="ListParagraph"/>
        <w:ind w:left="0"/>
        <w:jc w:val="both"/>
        <w:rPr>
          <w:rFonts w:cs="Arial"/>
          <w:sz w:val="22"/>
          <w:szCs w:val="22"/>
          <w:lang w:val="es-CO"/>
        </w:rPr>
      </w:pPr>
    </w:p>
    <w:p w14:paraId="31B7A211" w14:textId="77777777" w:rsidR="000836F0" w:rsidRPr="004535F4" w:rsidRDefault="000836F0" w:rsidP="004535F4">
      <w:pPr>
        <w:jc w:val="both"/>
        <w:rPr>
          <w:rFonts w:cs="Arial"/>
          <w:sz w:val="22"/>
          <w:szCs w:val="22"/>
          <w:lang w:val="es-CO"/>
        </w:rPr>
      </w:pPr>
      <w:r w:rsidRPr="004535F4">
        <w:rPr>
          <w:rFonts w:cs="Arial"/>
          <w:sz w:val="22"/>
          <w:szCs w:val="22"/>
          <w:lang w:val="es-CO"/>
        </w:rPr>
        <w:t xml:space="preserve">El abajo firmante ofrezco proveer los servicios para la consultoría, aceptando los términos y condiciones del contrato, de conformidad con los Términos de Referencia, y con mi propuesta.  </w:t>
      </w:r>
    </w:p>
    <w:p w14:paraId="6CD13C6A" w14:textId="77777777" w:rsidR="000836F0" w:rsidRPr="004535F4" w:rsidRDefault="000836F0" w:rsidP="004535F4">
      <w:pPr>
        <w:jc w:val="both"/>
        <w:rPr>
          <w:rFonts w:cs="Arial"/>
          <w:sz w:val="22"/>
          <w:szCs w:val="22"/>
          <w:lang w:val="es-CO"/>
        </w:rPr>
      </w:pPr>
    </w:p>
    <w:p w14:paraId="3207B155" w14:textId="77777777" w:rsidR="000836F0" w:rsidRPr="004535F4" w:rsidRDefault="000836F0" w:rsidP="004535F4">
      <w:pPr>
        <w:jc w:val="both"/>
        <w:rPr>
          <w:rFonts w:cs="Arial"/>
          <w:sz w:val="22"/>
          <w:szCs w:val="22"/>
          <w:lang w:val="es-CO"/>
        </w:rPr>
      </w:pPr>
      <w:r w:rsidRPr="004535F4">
        <w:rPr>
          <w:rFonts w:cs="Arial"/>
          <w:sz w:val="22"/>
          <w:szCs w:val="22"/>
          <w:lang w:val="es-CO"/>
        </w:rPr>
        <w:t xml:space="preserve">Entiendo que la sede de trabajo es la ciudad de </w:t>
      </w:r>
      <w:r w:rsidRPr="004535F4">
        <w:rPr>
          <w:rFonts w:cs="Arial"/>
          <w:b/>
          <w:bCs/>
          <w:sz w:val="22"/>
          <w:szCs w:val="22"/>
          <w:u w:val="single"/>
          <w:lang w:val="es-CO"/>
        </w:rPr>
        <w:t>Bogotá D.C</w:t>
      </w:r>
    </w:p>
    <w:p w14:paraId="6C2AE969" w14:textId="77777777" w:rsidR="000836F0" w:rsidRPr="004535F4" w:rsidRDefault="000836F0" w:rsidP="004535F4">
      <w:pPr>
        <w:jc w:val="both"/>
        <w:rPr>
          <w:rFonts w:cs="Arial"/>
          <w:sz w:val="22"/>
          <w:szCs w:val="22"/>
          <w:lang w:val="es-CO"/>
        </w:rPr>
      </w:pPr>
    </w:p>
    <w:p w14:paraId="454951B0" w14:textId="77777777" w:rsidR="000836F0" w:rsidRPr="004535F4" w:rsidRDefault="000836F0" w:rsidP="004535F4">
      <w:pPr>
        <w:jc w:val="both"/>
        <w:rPr>
          <w:rFonts w:cs="Arial"/>
          <w:sz w:val="22"/>
          <w:szCs w:val="22"/>
          <w:lang w:val="es-CO"/>
        </w:rPr>
      </w:pPr>
      <w:r w:rsidRPr="004535F4">
        <w:rPr>
          <w:rFonts w:cs="Arial"/>
          <w:sz w:val="22"/>
          <w:szCs w:val="22"/>
          <w:lang w:val="es-CO"/>
        </w:rPr>
        <w:t xml:space="preserve">Esta propuesta será válida por un período total de noventa 90 días después de la fecha límite de presentación; </w:t>
      </w:r>
    </w:p>
    <w:p w14:paraId="28CFA02F" w14:textId="77777777" w:rsidR="000836F0" w:rsidRPr="004535F4" w:rsidRDefault="000836F0" w:rsidP="004535F4">
      <w:pPr>
        <w:jc w:val="both"/>
        <w:rPr>
          <w:rFonts w:cs="Arial"/>
          <w:sz w:val="22"/>
          <w:szCs w:val="22"/>
          <w:lang w:val="es-CO"/>
        </w:rPr>
      </w:pPr>
    </w:p>
    <w:p w14:paraId="4040FD59" w14:textId="77777777" w:rsidR="000836F0" w:rsidRPr="004535F4" w:rsidRDefault="000836F0" w:rsidP="004535F4">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2"/>
          <w:szCs w:val="22"/>
          <w:lang w:val="es-CO"/>
        </w:rPr>
      </w:pPr>
      <w:r w:rsidRPr="004535F4">
        <w:rPr>
          <w:rFonts w:cs="Arial"/>
          <w:sz w:val="22"/>
          <w:szCs w:val="22"/>
          <w:lang w:val="es-CO"/>
        </w:rPr>
        <w:t>Entiendo que ustedes no están obligados a aceptar ninguna de las propuestas que reciban; también comprendo y acepto que deberé asumir todos los costos asociados con su preparación y presentación, y que ONU Mujeres en ningún caso será responsable por dichos costos, independientemente del efecto del proceso de selección</w:t>
      </w:r>
    </w:p>
    <w:p w14:paraId="184403BF" w14:textId="77777777" w:rsidR="000836F0" w:rsidRPr="004535F4" w:rsidRDefault="000836F0" w:rsidP="004535F4">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2"/>
          <w:szCs w:val="22"/>
          <w:lang w:val="es-CO"/>
        </w:rPr>
      </w:pPr>
      <w:r w:rsidRPr="004535F4">
        <w:rPr>
          <w:rFonts w:cs="Arial"/>
          <w:sz w:val="22"/>
          <w:szCs w:val="22"/>
          <w:lang w:val="es-CO"/>
        </w:rPr>
        <w:t xml:space="preserve"> </w:t>
      </w:r>
    </w:p>
    <w:p w14:paraId="045063A6" w14:textId="77777777" w:rsidR="000836F0" w:rsidRPr="004535F4" w:rsidRDefault="000836F0" w:rsidP="004535F4">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2"/>
          <w:szCs w:val="22"/>
          <w:lang w:val="es-CO"/>
        </w:rPr>
      </w:pPr>
      <w:r w:rsidRPr="004535F4">
        <w:rPr>
          <w:rFonts w:cs="Arial"/>
          <w:sz w:val="22"/>
          <w:szCs w:val="22"/>
          <w:lang w:val="es-CO"/>
        </w:rPr>
        <w:t xml:space="preserve">Además, dejo constancia de que no existen causales de inhabilidad o incompatibilidad que me impida participar en la presente invitación y suscribir el contrato respectivo. Que esta propuesta y el contrato que llegare a celebrarse solo comprometen al firmante de esta carta. Que ninguna entidad o persona distinta al firmante tiene interés comercial en esta propuesta ni en el contrato que de ella se derive. </w:t>
      </w:r>
    </w:p>
    <w:p w14:paraId="1B0B7FB2" w14:textId="77777777" w:rsidR="000836F0" w:rsidRPr="004535F4" w:rsidRDefault="000836F0" w:rsidP="004535F4">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2"/>
          <w:szCs w:val="22"/>
          <w:lang w:val="es-CO"/>
        </w:rPr>
      </w:pPr>
    </w:p>
    <w:p w14:paraId="232E7F78" w14:textId="7A8C0EDD" w:rsidR="000836F0" w:rsidRPr="004535F4" w:rsidRDefault="000836F0" w:rsidP="004535F4">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 w:val="22"/>
          <w:szCs w:val="22"/>
          <w:lang w:val="es-CO"/>
        </w:rPr>
      </w:pPr>
      <w:r w:rsidRPr="004535F4">
        <w:rPr>
          <w:rFonts w:cs="Arial"/>
          <w:sz w:val="22"/>
          <w:szCs w:val="22"/>
          <w:lang w:val="es-CO"/>
        </w:rPr>
        <w:t>Que el servicio se ejecutará en un plazo fijado de:</w:t>
      </w:r>
      <w:r w:rsidR="00DB75BC" w:rsidRPr="004535F4">
        <w:rPr>
          <w:rFonts w:cs="Arial"/>
          <w:sz w:val="22"/>
          <w:szCs w:val="22"/>
          <w:lang w:val="es-CO"/>
        </w:rPr>
        <w:t xml:space="preserve"> </w:t>
      </w:r>
      <w:r w:rsidR="00C271C0">
        <w:rPr>
          <w:rFonts w:cs="Arial"/>
          <w:sz w:val="22"/>
          <w:szCs w:val="22"/>
          <w:lang w:val="es-CO"/>
        </w:rPr>
        <w:t xml:space="preserve">seis </w:t>
      </w:r>
      <w:r w:rsidR="00DB75BC" w:rsidRPr="004535F4">
        <w:rPr>
          <w:rFonts w:cs="Arial"/>
          <w:b/>
          <w:bCs/>
          <w:sz w:val="22"/>
          <w:szCs w:val="22"/>
          <w:lang w:val="es-CO"/>
        </w:rPr>
        <w:t>(6)</w:t>
      </w:r>
      <w:r w:rsidRPr="004535F4">
        <w:rPr>
          <w:rFonts w:cs="Arial"/>
          <w:b/>
          <w:bCs/>
          <w:sz w:val="22"/>
          <w:szCs w:val="22"/>
          <w:u w:val="single"/>
          <w:lang w:val="es-CO"/>
        </w:rPr>
        <w:t xml:space="preserve"> meses</w:t>
      </w:r>
      <w:r w:rsidRPr="004535F4">
        <w:rPr>
          <w:rFonts w:cs="Arial"/>
          <w:sz w:val="22"/>
          <w:szCs w:val="22"/>
          <w:lang w:val="es-CO"/>
        </w:rPr>
        <w:t xml:space="preserve"> </w:t>
      </w:r>
    </w:p>
    <w:p w14:paraId="49DCF416" w14:textId="77777777" w:rsidR="000836F0" w:rsidRPr="004535F4" w:rsidRDefault="000836F0" w:rsidP="004535F4">
      <w:pPr>
        <w:ind w:left="720" w:hanging="720"/>
        <w:rPr>
          <w:rFonts w:cs="Arial"/>
          <w:sz w:val="22"/>
          <w:szCs w:val="22"/>
          <w:lang w:val="es-CO"/>
        </w:rPr>
      </w:pPr>
    </w:p>
    <w:p w14:paraId="3C8CD37F" w14:textId="77777777" w:rsidR="000836F0" w:rsidRPr="004535F4" w:rsidRDefault="000836F0" w:rsidP="004535F4">
      <w:pPr>
        <w:ind w:left="720" w:hanging="720"/>
        <w:rPr>
          <w:rFonts w:cs="Arial"/>
          <w:b/>
          <w:caps/>
          <w:sz w:val="22"/>
          <w:szCs w:val="22"/>
          <w:lang w:val="es-CO"/>
        </w:rPr>
      </w:pPr>
    </w:p>
    <w:p w14:paraId="2985A4EB" w14:textId="77777777" w:rsidR="0053153F" w:rsidRPr="004535F4" w:rsidRDefault="0053153F" w:rsidP="004535F4">
      <w:pPr>
        <w:ind w:left="720" w:hanging="720"/>
        <w:rPr>
          <w:rFonts w:cs="Arial"/>
          <w:b/>
          <w:caps/>
          <w:sz w:val="22"/>
          <w:szCs w:val="22"/>
          <w:lang w:val="es-CO"/>
        </w:rPr>
      </w:pPr>
    </w:p>
    <w:p w14:paraId="3C6F2D2C" w14:textId="77777777" w:rsidR="0053153F" w:rsidRPr="004535F4" w:rsidRDefault="0053153F" w:rsidP="004535F4">
      <w:pPr>
        <w:ind w:left="720" w:hanging="720"/>
        <w:rPr>
          <w:rFonts w:cs="Arial"/>
          <w:b/>
          <w:caps/>
          <w:sz w:val="22"/>
          <w:szCs w:val="22"/>
          <w:lang w:val="es-CO"/>
        </w:rPr>
      </w:pPr>
    </w:p>
    <w:p w14:paraId="6CA2E80C" w14:textId="1CCC6373" w:rsidR="0053153F" w:rsidRPr="004535F4" w:rsidRDefault="0053153F" w:rsidP="004535F4">
      <w:pPr>
        <w:ind w:left="720" w:hanging="720"/>
        <w:rPr>
          <w:rFonts w:cs="Arial"/>
          <w:b/>
          <w:caps/>
          <w:sz w:val="22"/>
          <w:szCs w:val="22"/>
          <w:lang w:val="es-CO"/>
        </w:rPr>
      </w:pPr>
    </w:p>
    <w:p w14:paraId="680FED12" w14:textId="4606B184" w:rsidR="00DB75BC" w:rsidRPr="004535F4" w:rsidRDefault="00DB75BC" w:rsidP="004535F4">
      <w:pPr>
        <w:ind w:left="720" w:hanging="720"/>
        <w:rPr>
          <w:rFonts w:cs="Arial"/>
          <w:b/>
          <w:caps/>
          <w:sz w:val="22"/>
          <w:szCs w:val="22"/>
          <w:lang w:val="es-CO"/>
        </w:rPr>
      </w:pPr>
    </w:p>
    <w:p w14:paraId="09D4F6F7" w14:textId="77777777" w:rsidR="00DB75BC" w:rsidRPr="004535F4" w:rsidRDefault="00DB75BC" w:rsidP="004535F4">
      <w:pPr>
        <w:ind w:left="720" w:hanging="720"/>
        <w:rPr>
          <w:rFonts w:cs="Arial"/>
          <w:b/>
          <w:caps/>
          <w:sz w:val="22"/>
          <w:szCs w:val="22"/>
          <w:lang w:val="es-CO"/>
        </w:rPr>
      </w:pPr>
    </w:p>
    <w:p w14:paraId="4B2E67BB" w14:textId="147E59E1" w:rsidR="0053153F" w:rsidRPr="004535F4" w:rsidRDefault="0053153F" w:rsidP="004535F4">
      <w:pPr>
        <w:ind w:left="720" w:hanging="720"/>
        <w:rPr>
          <w:rFonts w:cs="Arial"/>
          <w:b/>
          <w:caps/>
          <w:sz w:val="22"/>
          <w:szCs w:val="22"/>
          <w:lang w:val="es-CO"/>
        </w:rPr>
      </w:pPr>
    </w:p>
    <w:p w14:paraId="686630A0" w14:textId="77777777" w:rsidR="000836F0" w:rsidRPr="004535F4" w:rsidRDefault="000836F0" w:rsidP="004535F4">
      <w:pPr>
        <w:ind w:left="720" w:hanging="720"/>
        <w:rPr>
          <w:rFonts w:cs="Arial"/>
          <w:sz w:val="22"/>
          <w:szCs w:val="22"/>
          <w:lang w:val="es-CO"/>
        </w:rPr>
      </w:pPr>
      <w:r w:rsidRPr="004535F4">
        <w:rPr>
          <w:rFonts w:cs="Arial"/>
          <w:b/>
          <w:caps/>
          <w:sz w:val="22"/>
          <w:szCs w:val="22"/>
          <w:lang w:val="es-CO"/>
        </w:rPr>
        <w:lastRenderedPageBreak/>
        <w:t>Parte I:</w:t>
      </w:r>
      <w:r w:rsidRPr="004535F4">
        <w:rPr>
          <w:rFonts w:cs="Arial"/>
          <w:b/>
          <w:sz w:val="22"/>
          <w:szCs w:val="22"/>
          <w:lang w:val="es-CO"/>
        </w:rPr>
        <w:t xml:space="preserve"> </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1"/>
      </w:tblGrid>
      <w:tr w:rsidR="000C38AF" w:rsidRPr="004535F4" w14:paraId="68E64DBE" w14:textId="77777777" w:rsidTr="741FB459">
        <w:trPr>
          <w:trHeight w:val="300"/>
        </w:trPr>
        <w:tc>
          <w:tcPr>
            <w:tcW w:w="9541" w:type="dxa"/>
            <w:noWrap/>
            <w:vAlign w:val="bottom"/>
          </w:tcPr>
          <w:p w14:paraId="336454E6" w14:textId="77777777" w:rsidR="000836F0" w:rsidRPr="004535F4" w:rsidRDefault="000836F0" w:rsidP="004535F4">
            <w:pPr>
              <w:rPr>
                <w:rFonts w:cs="Arial"/>
                <w:b/>
                <w:sz w:val="22"/>
                <w:szCs w:val="22"/>
                <w:lang w:val="es-CO"/>
              </w:rPr>
            </w:pPr>
            <w:r w:rsidRPr="004535F4">
              <w:rPr>
                <w:rFonts w:cs="Arial"/>
                <w:b/>
                <w:sz w:val="22"/>
                <w:szCs w:val="22"/>
                <w:lang w:val="es-CO"/>
              </w:rPr>
              <w:t>BREVEMENTE INDIQUE POR QUE SE CONSIDERA IDONEO/A PARA DESARROLLAR  LOS PRODUCTOS OBJETO DE LA CONSULTORIA:</w:t>
            </w:r>
          </w:p>
          <w:p w14:paraId="2B19CF2D" w14:textId="77777777" w:rsidR="000836F0" w:rsidRPr="004535F4" w:rsidRDefault="000836F0" w:rsidP="004535F4">
            <w:pPr>
              <w:rPr>
                <w:rFonts w:cs="Arial"/>
                <w:b/>
                <w:i/>
                <w:sz w:val="22"/>
                <w:szCs w:val="22"/>
                <w:lang w:val="es-CO"/>
              </w:rPr>
            </w:pPr>
            <w:r w:rsidRPr="004535F4">
              <w:rPr>
                <w:rFonts w:cs="Arial"/>
                <w:i/>
                <w:sz w:val="22"/>
                <w:szCs w:val="22"/>
                <w:lang w:val="es-CO"/>
              </w:rPr>
              <w:t>Detallar</w:t>
            </w:r>
            <w:r w:rsidRPr="004535F4">
              <w:rPr>
                <w:rFonts w:cs="Arial"/>
                <w:b/>
                <w:i/>
                <w:sz w:val="22"/>
                <w:szCs w:val="22"/>
                <w:lang w:val="es-CO"/>
              </w:rPr>
              <w:t xml:space="preserve"> </w:t>
            </w:r>
          </w:p>
          <w:p w14:paraId="182DC01A" w14:textId="77777777" w:rsidR="000836F0" w:rsidRPr="004535F4" w:rsidRDefault="000836F0" w:rsidP="004535F4">
            <w:pPr>
              <w:rPr>
                <w:rFonts w:cs="Arial"/>
                <w:b/>
                <w:sz w:val="22"/>
                <w:szCs w:val="22"/>
                <w:lang w:val="es-CO"/>
              </w:rPr>
            </w:pPr>
          </w:p>
          <w:p w14:paraId="2E2F5540" w14:textId="77777777" w:rsidR="000836F0" w:rsidRPr="004535F4" w:rsidRDefault="000836F0" w:rsidP="004535F4">
            <w:pPr>
              <w:rPr>
                <w:rFonts w:cs="Arial"/>
                <w:b/>
                <w:sz w:val="22"/>
                <w:szCs w:val="22"/>
                <w:lang w:val="es-CO"/>
              </w:rPr>
            </w:pPr>
            <w:r w:rsidRPr="004535F4">
              <w:rPr>
                <w:rFonts w:cs="Arial"/>
                <w:b/>
                <w:sz w:val="22"/>
                <w:szCs w:val="22"/>
                <w:lang w:val="es-CO"/>
              </w:rPr>
              <w:t xml:space="preserve"> </w:t>
            </w:r>
          </w:p>
        </w:tc>
      </w:tr>
      <w:tr w:rsidR="000C38AF" w:rsidRPr="00FF1C94" w14:paraId="2C23FBD8" w14:textId="77777777" w:rsidTr="741FB459">
        <w:trPr>
          <w:trHeight w:val="20"/>
        </w:trPr>
        <w:tc>
          <w:tcPr>
            <w:tcW w:w="9541" w:type="dxa"/>
            <w:noWrap/>
            <w:vAlign w:val="bottom"/>
          </w:tcPr>
          <w:p w14:paraId="66415587" w14:textId="77777777" w:rsidR="000836F0" w:rsidRPr="004535F4" w:rsidRDefault="000836F0" w:rsidP="004535F4">
            <w:pPr>
              <w:jc w:val="center"/>
              <w:rPr>
                <w:rFonts w:cs="Arial"/>
                <w:b/>
                <w:sz w:val="22"/>
                <w:szCs w:val="22"/>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3686"/>
              <w:gridCol w:w="3562"/>
            </w:tblGrid>
            <w:tr w:rsidR="000C38AF" w:rsidRPr="004535F4" w14:paraId="6553C939" w14:textId="77777777" w:rsidTr="003617EF">
              <w:trPr>
                <w:trHeight w:val="227"/>
              </w:trPr>
              <w:tc>
                <w:tcPr>
                  <w:tcW w:w="5739" w:type="dxa"/>
                  <w:gridSpan w:val="2"/>
                  <w:shd w:val="clear" w:color="auto" w:fill="auto"/>
                </w:tcPr>
                <w:p w14:paraId="737AFE45" w14:textId="77777777" w:rsidR="000836F0" w:rsidRPr="004535F4" w:rsidRDefault="000836F0" w:rsidP="004535F4">
                  <w:pPr>
                    <w:jc w:val="center"/>
                    <w:rPr>
                      <w:rFonts w:cs="Arial"/>
                      <w:b/>
                      <w:sz w:val="22"/>
                      <w:szCs w:val="22"/>
                      <w:lang w:val="es-CO"/>
                    </w:rPr>
                  </w:pPr>
                  <w:r w:rsidRPr="004535F4">
                    <w:rPr>
                      <w:rFonts w:cs="Arial"/>
                      <w:b/>
                      <w:sz w:val="22"/>
                      <w:szCs w:val="22"/>
                      <w:lang w:val="es-CO"/>
                    </w:rPr>
                    <w:t>Requisitos</w:t>
                  </w:r>
                </w:p>
              </w:tc>
              <w:tc>
                <w:tcPr>
                  <w:tcW w:w="3562" w:type="dxa"/>
                  <w:shd w:val="clear" w:color="auto" w:fill="auto"/>
                </w:tcPr>
                <w:p w14:paraId="5079A24A" w14:textId="77777777" w:rsidR="000836F0" w:rsidRPr="004535F4" w:rsidRDefault="000836F0" w:rsidP="004535F4">
                  <w:pPr>
                    <w:jc w:val="center"/>
                    <w:rPr>
                      <w:rFonts w:cs="Arial"/>
                      <w:b/>
                      <w:sz w:val="22"/>
                      <w:szCs w:val="22"/>
                      <w:lang w:val="es-CO"/>
                    </w:rPr>
                  </w:pPr>
                  <w:r w:rsidRPr="004535F4">
                    <w:rPr>
                      <w:rFonts w:cs="Arial"/>
                      <w:b/>
                      <w:sz w:val="22"/>
                      <w:szCs w:val="22"/>
                      <w:lang w:val="es-CO"/>
                    </w:rPr>
                    <w:t>Indicar Cumplimiento</w:t>
                  </w:r>
                </w:p>
              </w:tc>
            </w:tr>
            <w:tr w:rsidR="000C38AF" w:rsidRPr="00FF1C94" w14:paraId="175C6B5B" w14:textId="77777777" w:rsidTr="003617EF">
              <w:trPr>
                <w:trHeight w:val="922"/>
              </w:trPr>
              <w:tc>
                <w:tcPr>
                  <w:tcW w:w="2053" w:type="dxa"/>
                  <w:shd w:val="clear" w:color="auto" w:fill="auto"/>
                </w:tcPr>
                <w:p w14:paraId="5A5B6F77" w14:textId="77777777" w:rsidR="000836F0" w:rsidRPr="004535F4" w:rsidRDefault="000836F0" w:rsidP="004535F4">
                  <w:pPr>
                    <w:jc w:val="both"/>
                    <w:rPr>
                      <w:rFonts w:cs="Arial"/>
                      <w:sz w:val="22"/>
                      <w:szCs w:val="22"/>
                      <w:lang w:val="es-CO"/>
                    </w:rPr>
                  </w:pPr>
                  <w:r w:rsidRPr="004535F4">
                    <w:rPr>
                      <w:rFonts w:cs="Arial"/>
                      <w:sz w:val="22"/>
                      <w:szCs w:val="22"/>
                      <w:lang w:val="es-CO"/>
                    </w:rPr>
                    <w:t xml:space="preserve">Título profesional </w:t>
                  </w:r>
                </w:p>
              </w:tc>
              <w:tc>
                <w:tcPr>
                  <w:tcW w:w="3686" w:type="dxa"/>
                  <w:shd w:val="clear" w:color="auto" w:fill="auto"/>
                </w:tcPr>
                <w:p w14:paraId="5AE97AD2" w14:textId="77777777" w:rsidR="00D53C71" w:rsidRPr="004535F4" w:rsidRDefault="00D53C71" w:rsidP="00D53C71">
                  <w:pPr>
                    <w:spacing w:before="120" w:after="120"/>
                    <w:jc w:val="both"/>
                    <w:rPr>
                      <w:rFonts w:cs="Arial"/>
                      <w:sz w:val="22"/>
                      <w:szCs w:val="22"/>
                      <w:lang w:val="es-ES"/>
                    </w:rPr>
                  </w:pPr>
                  <w:r w:rsidRPr="004535F4">
                    <w:rPr>
                      <w:rFonts w:cs="Arial"/>
                      <w:sz w:val="22"/>
                      <w:szCs w:val="22"/>
                      <w:lang w:val="es-ES"/>
                    </w:rPr>
                    <w:t xml:space="preserve">Título profesional en ciencias sociales, políticas, relaciones internacionales, derecho, ciencias humanas, económicas, administración pública o afines. </w:t>
                  </w:r>
                </w:p>
                <w:p w14:paraId="00D00752" w14:textId="71300981" w:rsidR="000836F0" w:rsidRPr="00D53C71" w:rsidRDefault="000836F0" w:rsidP="00C6724A">
                  <w:pPr>
                    <w:jc w:val="both"/>
                    <w:rPr>
                      <w:rFonts w:cs="Arial"/>
                      <w:b/>
                      <w:bCs/>
                      <w:sz w:val="22"/>
                      <w:szCs w:val="22"/>
                      <w:lang w:val="es-ES"/>
                    </w:rPr>
                  </w:pPr>
                </w:p>
              </w:tc>
              <w:tc>
                <w:tcPr>
                  <w:tcW w:w="3562" w:type="dxa"/>
                  <w:shd w:val="clear" w:color="auto" w:fill="auto"/>
                </w:tcPr>
                <w:p w14:paraId="47B57528" w14:textId="77777777" w:rsidR="000836F0" w:rsidRPr="004535F4" w:rsidRDefault="000836F0" w:rsidP="004535F4">
                  <w:pPr>
                    <w:jc w:val="both"/>
                    <w:rPr>
                      <w:rFonts w:cs="Arial"/>
                      <w:i/>
                      <w:sz w:val="22"/>
                      <w:szCs w:val="22"/>
                      <w:lang w:val="es-CO"/>
                    </w:rPr>
                  </w:pPr>
                  <w:r w:rsidRPr="004535F4">
                    <w:rPr>
                      <w:rFonts w:cs="Arial"/>
                      <w:sz w:val="22"/>
                      <w:szCs w:val="22"/>
                      <w:lang w:val="es-CO"/>
                    </w:rPr>
                    <w:t>[Relacionar o detallar el cumplimiento del requisito]</w:t>
                  </w:r>
                </w:p>
              </w:tc>
            </w:tr>
            <w:tr w:rsidR="000C38AF" w:rsidRPr="00FF1C94" w14:paraId="47621447" w14:textId="77777777" w:rsidTr="003617EF">
              <w:trPr>
                <w:trHeight w:val="630"/>
              </w:trPr>
              <w:tc>
                <w:tcPr>
                  <w:tcW w:w="2053" w:type="dxa"/>
                  <w:shd w:val="clear" w:color="auto" w:fill="auto"/>
                </w:tcPr>
                <w:p w14:paraId="4F8F4F9C" w14:textId="77777777" w:rsidR="000836F0" w:rsidRPr="004535F4" w:rsidRDefault="000836F0" w:rsidP="004535F4">
                  <w:pPr>
                    <w:jc w:val="both"/>
                    <w:rPr>
                      <w:rFonts w:cs="Arial"/>
                      <w:sz w:val="22"/>
                      <w:szCs w:val="22"/>
                      <w:lang w:val="es-CO"/>
                    </w:rPr>
                  </w:pPr>
                  <w:r w:rsidRPr="004535F4">
                    <w:rPr>
                      <w:rFonts w:cs="Arial"/>
                      <w:sz w:val="22"/>
                      <w:szCs w:val="22"/>
                      <w:lang w:val="es-CO"/>
                    </w:rPr>
                    <w:t xml:space="preserve">Experiencia Especifica </w:t>
                  </w:r>
                </w:p>
                <w:p w14:paraId="47EDED70" w14:textId="77777777" w:rsidR="000836F0" w:rsidRPr="004535F4" w:rsidRDefault="000836F0" w:rsidP="004535F4">
                  <w:pPr>
                    <w:jc w:val="both"/>
                    <w:rPr>
                      <w:rFonts w:cs="Arial"/>
                      <w:sz w:val="22"/>
                      <w:szCs w:val="22"/>
                      <w:lang w:val="es-CO"/>
                    </w:rPr>
                  </w:pPr>
                </w:p>
                <w:p w14:paraId="0DBAAC65" w14:textId="77777777" w:rsidR="000836F0" w:rsidRPr="004535F4" w:rsidRDefault="000836F0" w:rsidP="004535F4">
                  <w:pPr>
                    <w:jc w:val="both"/>
                    <w:rPr>
                      <w:rFonts w:cs="Arial"/>
                      <w:sz w:val="22"/>
                      <w:szCs w:val="22"/>
                      <w:lang w:val="es-CO"/>
                    </w:rPr>
                  </w:pPr>
                  <w:r w:rsidRPr="004535F4">
                    <w:rPr>
                      <w:rFonts w:cs="Arial"/>
                      <w:sz w:val="22"/>
                      <w:szCs w:val="22"/>
                      <w:u w:val="single"/>
                      <w:lang w:val="es-CO"/>
                    </w:rPr>
                    <w:t>Sólo se tendrá en cuenta la experiencia a partir de la fecha de grado. No se aceptan traslapos para la misma experiencia.</w:t>
                  </w:r>
                </w:p>
              </w:tc>
              <w:tc>
                <w:tcPr>
                  <w:tcW w:w="3686" w:type="dxa"/>
                  <w:shd w:val="clear" w:color="auto" w:fill="auto"/>
                </w:tcPr>
                <w:p w14:paraId="42C315CF" w14:textId="54FF548E" w:rsidR="00C6724A" w:rsidRPr="004535F4" w:rsidRDefault="00C6724A" w:rsidP="00C6724A">
                  <w:pPr>
                    <w:rPr>
                      <w:rFonts w:cs="Arial"/>
                      <w:sz w:val="22"/>
                      <w:szCs w:val="22"/>
                      <w:lang w:val="es-CO"/>
                    </w:rPr>
                  </w:pPr>
                  <w:r w:rsidRPr="004535F4">
                    <w:rPr>
                      <w:rFonts w:cs="Arial"/>
                      <w:sz w:val="22"/>
                      <w:szCs w:val="22"/>
                      <w:lang w:val="es-CO"/>
                    </w:rPr>
                    <w:t xml:space="preserve">Experiencia relevante mínima de </w:t>
                  </w:r>
                  <w:r w:rsidR="00D53C71">
                    <w:rPr>
                      <w:rFonts w:cs="Arial"/>
                      <w:sz w:val="22"/>
                      <w:szCs w:val="22"/>
                      <w:lang w:val="es-CO"/>
                    </w:rPr>
                    <w:t>5</w:t>
                  </w:r>
                  <w:r w:rsidRPr="004535F4">
                    <w:rPr>
                      <w:rFonts w:cs="Arial"/>
                      <w:sz w:val="22"/>
                      <w:szCs w:val="22"/>
                      <w:lang w:val="es-CO"/>
                    </w:rPr>
                    <w:t xml:space="preserve"> años de trabajo</w:t>
                  </w:r>
                </w:p>
                <w:p w14:paraId="51287493" w14:textId="77777777" w:rsidR="00C6724A" w:rsidRPr="004535F4" w:rsidRDefault="00C6724A" w:rsidP="00C6724A">
                  <w:pPr>
                    <w:jc w:val="both"/>
                    <w:textAlignment w:val="baseline"/>
                    <w:rPr>
                      <w:rFonts w:cs="Arial"/>
                      <w:sz w:val="22"/>
                      <w:szCs w:val="22"/>
                      <w:lang w:val="es-CO"/>
                    </w:rPr>
                  </w:pPr>
                </w:p>
                <w:p w14:paraId="180D0518" w14:textId="77777777" w:rsidR="00C6724A" w:rsidRPr="00C6724A" w:rsidRDefault="00C6724A" w:rsidP="00165A18">
                  <w:pPr>
                    <w:pStyle w:val="ListParagraph"/>
                    <w:numPr>
                      <w:ilvl w:val="0"/>
                      <w:numId w:val="15"/>
                    </w:numPr>
                    <w:jc w:val="both"/>
                    <w:rPr>
                      <w:rFonts w:cs="Arial"/>
                      <w:sz w:val="22"/>
                      <w:szCs w:val="22"/>
                      <w:lang w:val="es-ES"/>
                    </w:rPr>
                  </w:pPr>
                  <w:r w:rsidRPr="00C6724A">
                    <w:rPr>
                      <w:rFonts w:cs="Arial"/>
                      <w:sz w:val="22"/>
                      <w:szCs w:val="22"/>
                      <w:lang w:val="es-ES"/>
                    </w:rPr>
                    <w:t xml:space="preserve">En </w:t>
                  </w:r>
                  <w:proofErr w:type="spellStart"/>
                  <w:r w:rsidRPr="00C6724A">
                    <w:rPr>
                      <w:rFonts w:cs="Arial"/>
                      <w:sz w:val="22"/>
                      <w:szCs w:val="22"/>
                      <w:lang w:val="es-ES"/>
                    </w:rPr>
                    <w:t>en</w:t>
                  </w:r>
                  <w:proofErr w:type="spellEnd"/>
                  <w:r w:rsidRPr="00C6724A">
                    <w:rPr>
                      <w:rFonts w:cs="Arial"/>
                      <w:sz w:val="22"/>
                      <w:szCs w:val="22"/>
                      <w:lang w:val="es-ES"/>
                    </w:rPr>
                    <w:t xml:space="preserve"> la elaboración de documentos e informes de análisis de contexto, seguimiento y monitoreo.</w:t>
                  </w:r>
                  <w:r w:rsidRPr="00C6724A">
                    <w:rPr>
                      <w:rFonts w:eastAsia="Calibri," w:cs="Arial"/>
                      <w:bCs/>
                      <w:sz w:val="22"/>
                      <w:szCs w:val="22"/>
                      <w:lang w:val="es-CO" w:eastAsia="es-MX"/>
                    </w:rPr>
                    <w:t xml:space="preserve"> </w:t>
                  </w:r>
                </w:p>
                <w:p w14:paraId="46892D74" w14:textId="77777777" w:rsidR="00C6724A" w:rsidRPr="00C6724A" w:rsidRDefault="00C6724A" w:rsidP="00165A18">
                  <w:pPr>
                    <w:pStyle w:val="ListParagraph"/>
                    <w:numPr>
                      <w:ilvl w:val="0"/>
                      <w:numId w:val="15"/>
                    </w:numPr>
                    <w:jc w:val="both"/>
                    <w:rPr>
                      <w:rFonts w:cs="Arial"/>
                      <w:sz w:val="22"/>
                      <w:szCs w:val="22"/>
                      <w:lang w:val="es-ES"/>
                    </w:rPr>
                  </w:pPr>
                  <w:r w:rsidRPr="00C6724A">
                    <w:rPr>
                      <w:rFonts w:eastAsia="Calibri," w:cs="Arial"/>
                      <w:bCs/>
                      <w:sz w:val="22"/>
                      <w:szCs w:val="22"/>
                      <w:lang w:val="es-CO" w:eastAsia="es-MX"/>
                    </w:rPr>
                    <w:t xml:space="preserve">Articulación </w:t>
                  </w:r>
                  <w:proofErr w:type="spellStart"/>
                  <w:r w:rsidRPr="00C6724A">
                    <w:rPr>
                      <w:rFonts w:eastAsia="Calibri," w:cs="Arial"/>
                      <w:bCs/>
                      <w:sz w:val="22"/>
                      <w:szCs w:val="22"/>
                      <w:lang w:val="es-CO" w:eastAsia="es-MX"/>
                    </w:rPr>
                    <w:t>interistitucional</w:t>
                  </w:r>
                  <w:proofErr w:type="spellEnd"/>
                </w:p>
                <w:p w14:paraId="17A19CC6" w14:textId="77777777" w:rsidR="00C6724A" w:rsidRPr="00C6724A" w:rsidRDefault="00C6724A" w:rsidP="00165A18">
                  <w:pPr>
                    <w:pStyle w:val="ListParagraph"/>
                    <w:numPr>
                      <w:ilvl w:val="0"/>
                      <w:numId w:val="15"/>
                    </w:numPr>
                    <w:jc w:val="both"/>
                    <w:rPr>
                      <w:rFonts w:cs="Arial"/>
                      <w:sz w:val="22"/>
                      <w:szCs w:val="22"/>
                      <w:lang w:val="es-ES"/>
                    </w:rPr>
                  </w:pPr>
                  <w:r w:rsidRPr="00C6724A">
                    <w:rPr>
                      <w:rFonts w:cs="Arial"/>
                      <w:sz w:val="22"/>
                      <w:szCs w:val="22"/>
                      <w:lang w:val="es-CO"/>
                    </w:rPr>
                    <w:t>P</w:t>
                  </w:r>
                  <w:proofErr w:type="spellStart"/>
                  <w:r w:rsidRPr="00C6724A">
                    <w:rPr>
                      <w:rFonts w:cs="Arial"/>
                      <w:sz w:val="22"/>
                      <w:szCs w:val="22"/>
                      <w:lang w:val="es-ES"/>
                    </w:rPr>
                    <w:t>royectos</w:t>
                  </w:r>
                  <w:proofErr w:type="spellEnd"/>
                  <w:r w:rsidRPr="00C6724A">
                    <w:rPr>
                      <w:rFonts w:cs="Arial"/>
                      <w:sz w:val="22"/>
                      <w:szCs w:val="22"/>
                      <w:lang w:val="es-ES"/>
                    </w:rPr>
                    <w:t xml:space="preserve"> orientados a mujeres en contextos de paz, derechos humanos de las mujeres, víctimas del conflicto.</w:t>
                  </w:r>
                </w:p>
                <w:p w14:paraId="2E082568" w14:textId="77777777" w:rsidR="00C6724A" w:rsidRPr="00C6724A" w:rsidRDefault="00C6724A" w:rsidP="00165A18">
                  <w:pPr>
                    <w:pStyle w:val="ListParagraph"/>
                    <w:numPr>
                      <w:ilvl w:val="0"/>
                      <w:numId w:val="15"/>
                    </w:numPr>
                    <w:jc w:val="both"/>
                    <w:rPr>
                      <w:rFonts w:cs="Arial"/>
                      <w:sz w:val="22"/>
                      <w:szCs w:val="22"/>
                      <w:lang w:val="es-ES"/>
                    </w:rPr>
                  </w:pPr>
                  <w:r w:rsidRPr="00C6724A">
                    <w:rPr>
                      <w:rFonts w:cs="Arial"/>
                      <w:sz w:val="22"/>
                      <w:szCs w:val="22"/>
                      <w:lang w:val="es-ES"/>
                    </w:rPr>
                    <w:t>Conocimiento en monitoreo, verificación y seguimiento de indicadores.</w:t>
                  </w:r>
                </w:p>
                <w:p w14:paraId="098FD995" w14:textId="77777777" w:rsidR="00C6724A" w:rsidRPr="00C6724A" w:rsidRDefault="00C6724A" w:rsidP="00165A18">
                  <w:pPr>
                    <w:pStyle w:val="ListParagraph"/>
                    <w:numPr>
                      <w:ilvl w:val="0"/>
                      <w:numId w:val="15"/>
                    </w:numPr>
                    <w:jc w:val="both"/>
                    <w:rPr>
                      <w:rFonts w:cs="Arial"/>
                      <w:sz w:val="22"/>
                      <w:szCs w:val="22"/>
                      <w:lang w:val="es-ES"/>
                    </w:rPr>
                  </w:pPr>
                  <w:r w:rsidRPr="00C6724A">
                    <w:rPr>
                      <w:rFonts w:cs="Arial"/>
                      <w:sz w:val="22"/>
                      <w:szCs w:val="22"/>
                      <w:lang w:val="es-CO"/>
                    </w:rPr>
                    <w:t>Elaboración de documentos de gestión de conocimiento.</w:t>
                  </w:r>
                </w:p>
                <w:p w14:paraId="6E9AD196" w14:textId="77777777" w:rsidR="00C6724A" w:rsidRPr="00C6724A" w:rsidRDefault="00C6724A" w:rsidP="00165A18">
                  <w:pPr>
                    <w:pStyle w:val="ListParagraph"/>
                    <w:numPr>
                      <w:ilvl w:val="0"/>
                      <w:numId w:val="15"/>
                    </w:numPr>
                    <w:jc w:val="both"/>
                    <w:rPr>
                      <w:rFonts w:cs="Arial"/>
                      <w:sz w:val="22"/>
                      <w:szCs w:val="22"/>
                      <w:lang w:val="es-ES"/>
                    </w:rPr>
                  </w:pPr>
                  <w:proofErr w:type="spellStart"/>
                  <w:r w:rsidRPr="00C6724A">
                    <w:rPr>
                      <w:rFonts w:cs="Arial"/>
                      <w:sz w:val="22"/>
                      <w:szCs w:val="22"/>
                      <w:lang w:val="es-CO"/>
                    </w:rPr>
                    <w:t>Construccion</w:t>
                  </w:r>
                  <w:proofErr w:type="spellEnd"/>
                  <w:r w:rsidRPr="00C6724A">
                    <w:rPr>
                      <w:rFonts w:cs="Arial"/>
                      <w:sz w:val="22"/>
                      <w:szCs w:val="22"/>
                      <w:lang w:val="es-CO"/>
                    </w:rPr>
                    <w:t xml:space="preserve"> de metodologías y rutas pedagógicas para fomentar la participación y agendas de trabajo.</w:t>
                  </w:r>
                </w:p>
                <w:p w14:paraId="44676AFE" w14:textId="77777777" w:rsidR="00C6724A" w:rsidRPr="00227AF8" w:rsidRDefault="00C6724A" w:rsidP="00165A18">
                  <w:pPr>
                    <w:pStyle w:val="ListParagraph"/>
                    <w:numPr>
                      <w:ilvl w:val="0"/>
                      <w:numId w:val="15"/>
                    </w:numPr>
                    <w:jc w:val="both"/>
                    <w:rPr>
                      <w:rFonts w:cs="Arial"/>
                      <w:sz w:val="22"/>
                      <w:szCs w:val="22"/>
                      <w:lang w:val="es-ES"/>
                    </w:rPr>
                  </w:pPr>
                  <w:r w:rsidRPr="00C6724A">
                    <w:rPr>
                      <w:rFonts w:cs="Arial"/>
                      <w:sz w:val="22"/>
                      <w:szCs w:val="22"/>
                      <w:lang w:val="es-CO"/>
                    </w:rPr>
                    <w:t>Investigación asociada a construcción de paz y ciudadanía.</w:t>
                  </w:r>
                </w:p>
                <w:p w14:paraId="6337181D" w14:textId="05E48E83" w:rsidR="00227AF8" w:rsidRPr="00C6724A" w:rsidRDefault="00227AF8" w:rsidP="00165A18">
                  <w:pPr>
                    <w:pStyle w:val="ListParagraph"/>
                    <w:numPr>
                      <w:ilvl w:val="0"/>
                      <w:numId w:val="15"/>
                    </w:numPr>
                    <w:jc w:val="both"/>
                    <w:rPr>
                      <w:rFonts w:cs="Arial"/>
                      <w:sz w:val="22"/>
                      <w:szCs w:val="22"/>
                      <w:lang w:val="es-ES"/>
                    </w:rPr>
                  </w:pPr>
                  <w:r w:rsidRPr="00227AF8">
                    <w:rPr>
                      <w:rFonts w:cs="Arial"/>
                      <w:sz w:val="22"/>
                      <w:szCs w:val="22"/>
                      <w:lang w:val="es-ES"/>
                    </w:rPr>
                    <w:t>Análisis de datos estadísticos</w:t>
                  </w:r>
                </w:p>
                <w:p w14:paraId="4D7455D7" w14:textId="0789C905" w:rsidR="00375BCD" w:rsidRPr="00C6724A" w:rsidRDefault="00375BCD" w:rsidP="00C6724A">
                  <w:pPr>
                    <w:pStyle w:val="ListParagraph"/>
                    <w:ind w:left="360"/>
                    <w:textAlignment w:val="baseline"/>
                    <w:rPr>
                      <w:rFonts w:eastAsiaTheme="minorEastAsia" w:cs="Arial"/>
                      <w:sz w:val="22"/>
                      <w:szCs w:val="22"/>
                      <w:lang w:val="es-ES"/>
                    </w:rPr>
                  </w:pPr>
                </w:p>
              </w:tc>
              <w:tc>
                <w:tcPr>
                  <w:tcW w:w="3562" w:type="dxa"/>
                  <w:shd w:val="clear" w:color="auto" w:fill="auto"/>
                </w:tcPr>
                <w:p w14:paraId="030DE6F6" w14:textId="77777777" w:rsidR="000836F0" w:rsidRPr="004535F4" w:rsidRDefault="000836F0" w:rsidP="004535F4">
                  <w:pPr>
                    <w:jc w:val="both"/>
                    <w:rPr>
                      <w:rFonts w:cs="Arial"/>
                      <w:i/>
                      <w:sz w:val="22"/>
                      <w:szCs w:val="22"/>
                      <w:lang w:val="es-CO"/>
                    </w:rPr>
                  </w:pPr>
                  <w:r w:rsidRPr="004535F4">
                    <w:rPr>
                      <w:rFonts w:cs="Arial"/>
                      <w:sz w:val="22"/>
                      <w:szCs w:val="22"/>
                      <w:lang w:val="es-CO"/>
                    </w:rPr>
                    <w:t xml:space="preserve">[Relacionar detalladamente la experiencia que posea </w:t>
                  </w:r>
                  <w:proofErr w:type="gramStart"/>
                  <w:r w:rsidRPr="004535F4">
                    <w:rPr>
                      <w:rFonts w:cs="Arial"/>
                      <w:sz w:val="22"/>
                      <w:szCs w:val="22"/>
                      <w:lang w:val="es-CO"/>
                    </w:rPr>
                    <w:t>de acuerdo a</w:t>
                  </w:r>
                  <w:proofErr w:type="gramEnd"/>
                  <w:r w:rsidRPr="004535F4">
                    <w:rPr>
                      <w:rFonts w:cs="Arial"/>
                      <w:sz w:val="22"/>
                      <w:szCs w:val="22"/>
                      <w:lang w:val="es-CO"/>
                    </w:rPr>
                    <w:t xml:space="preserve"> lo mínimo solicitado (Detallar: Objeto Breve descripción de las actividades que se desarrollaron– fecha de inicio – fecha de terminación – Entidad contratante)]</w:t>
                  </w:r>
                </w:p>
              </w:tc>
            </w:tr>
            <w:tr w:rsidR="000C38AF" w:rsidRPr="00FF1C94" w14:paraId="00B2C273" w14:textId="77777777" w:rsidTr="003617EF">
              <w:trPr>
                <w:trHeight w:val="410"/>
              </w:trPr>
              <w:tc>
                <w:tcPr>
                  <w:tcW w:w="2053" w:type="dxa"/>
                  <w:shd w:val="clear" w:color="auto" w:fill="auto"/>
                </w:tcPr>
                <w:p w14:paraId="18B0C861" w14:textId="77777777" w:rsidR="000836F0" w:rsidRPr="004535F4" w:rsidRDefault="000836F0" w:rsidP="004535F4">
                  <w:pPr>
                    <w:jc w:val="both"/>
                    <w:rPr>
                      <w:rFonts w:cs="Arial"/>
                      <w:sz w:val="22"/>
                      <w:szCs w:val="22"/>
                      <w:lang w:val="es-CO"/>
                    </w:rPr>
                  </w:pPr>
                  <w:r w:rsidRPr="004535F4">
                    <w:rPr>
                      <w:rFonts w:cs="Arial"/>
                      <w:sz w:val="22"/>
                      <w:szCs w:val="22"/>
                      <w:lang w:val="es-CO"/>
                    </w:rPr>
                    <w:t>Idioma</w:t>
                  </w:r>
                </w:p>
              </w:tc>
              <w:tc>
                <w:tcPr>
                  <w:tcW w:w="3686" w:type="dxa"/>
                  <w:shd w:val="clear" w:color="auto" w:fill="auto"/>
                </w:tcPr>
                <w:p w14:paraId="53B04BBB" w14:textId="77777777" w:rsidR="00CB1CEE" w:rsidRPr="004535F4" w:rsidRDefault="000836F0" w:rsidP="004535F4">
                  <w:pPr>
                    <w:pStyle w:val="ListParagraph"/>
                    <w:ind w:left="0"/>
                    <w:jc w:val="both"/>
                    <w:rPr>
                      <w:rFonts w:cs="Arial"/>
                      <w:bCs/>
                      <w:sz w:val="22"/>
                      <w:szCs w:val="22"/>
                      <w:lang w:val="es-CO"/>
                    </w:rPr>
                  </w:pPr>
                  <w:r w:rsidRPr="004535F4">
                    <w:rPr>
                      <w:rFonts w:cs="Arial"/>
                      <w:bCs/>
                      <w:sz w:val="22"/>
                      <w:szCs w:val="22"/>
                      <w:lang w:val="es-CO"/>
                    </w:rPr>
                    <w:t xml:space="preserve">Español </w:t>
                  </w:r>
                </w:p>
                <w:p w14:paraId="510400E3" w14:textId="6BCDEC8E" w:rsidR="000836F0" w:rsidRPr="004535F4" w:rsidRDefault="000836F0" w:rsidP="004535F4">
                  <w:pPr>
                    <w:pStyle w:val="ListParagraph"/>
                    <w:ind w:left="0"/>
                    <w:jc w:val="both"/>
                    <w:rPr>
                      <w:rFonts w:cs="Arial"/>
                      <w:bCs/>
                      <w:sz w:val="22"/>
                      <w:szCs w:val="22"/>
                      <w:lang w:val="es-CO"/>
                    </w:rPr>
                  </w:pPr>
                </w:p>
              </w:tc>
              <w:tc>
                <w:tcPr>
                  <w:tcW w:w="3562" w:type="dxa"/>
                  <w:shd w:val="clear" w:color="auto" w:fill="auto"/>
                </w:tcPr>
                <w:p w14:paraId="21A2E187" w14:textId="77777777" w:rsidR="000836F0" w:rsidRPr="004535F4" w:rsidRDefault="000836F0" w:rsidP="004535F4">
                  <w:pPr>
                    <w:jc w:val="both"/>
                    <w:rPr>
                      <w:rFonts w:cs="Arial"/>
                      <w:i/>
                      <w:sz w:val="22"/>
                      <w:szCs w:val="22"/>
                      <w:lang w:val="es-CO"/>
                    </w:rPr>
                  </w:pPr>
                  <w:r w:rsidRPr="004535F4">
                    <w:rPr>
                      <w:rFonts w:cs="Arial"/>
                      <w:sz w:val="22"/>
                      <w:szCs w:val="22"/>
                      <w:lang w:val="es-CO"/>
                    </w:rPr>
                    <w:t>[Relacionar o detallar el cumplimiento del requisito]</w:t>
                  </w:r>
                </w:p>
              </w:tc>
            </w:tr>
          </w:tbl>
          <w:p w14:paraId="64DA776A" w14:textId="77777777" w:rsidR="000836F0" w:rsidRPr="004535F4" w:rsidRDefault="000836F0" w:rsidP="004535F4">
            <w:pPr>
              <w:jc w:val="center"/>
              <w:rPr>
                <w:rFonts w:cs="Arial"/>
                <w:b/>
                <w:sz w:val="22"/>
                <w:szCs w:val="22"/>
                <w:lang w:val="es-CO"/>
              </w:rPr>
            </w:pPr>
          </w:p>
        </w:tc>
      </w:tr>
      <w:tr w:rsidR="000C38AF" w:rsidRPr="00FF1C94" w14:paraId="42765A0F" w14:textId="77777777" w:rsidTr="741FB459">
        <w:tblPrEx>
          <w:tblLook w:val="00A0" w:firstRow="1" w:lastRow="0" w:firstColumn="1" w:lastColumn="0" w:noHBand="0" w:noVBand="0"/>
        </w:tblPrEx>
        <w:trPr>
          <w:trHeight w:val="20"/>
        </w:trPr>
        <w:tc>
          <w:tcPr>
            <w:tcW w:w="9541" w:type="dxa"/>
            <w:tcBorders>
              <w:top w:val="single" w:sz="4" w:space="0" w:color="auto"/>
              <w:left w:val="single" w:sz="4" w:space="0" w:color="auto"/>
              <w:bottom w:val="single" w:sz="4" w:space="0" w:color="auto"/>
              <w:right w:val="single" w:sz="4" w:space="0" w:color="auto"/>
            </w:tcBorders>
            <w:vAlign w:val="center"/>
          </w:tcPr>
          <w:p w14:paraId="7B8166B4" w14:textId="77777777" w:rsidR="000836F0" w:rsidRPr="004535F4" w:rsidRDefault="000836F0" w:rsidP="004535F4">
            <w:pPr>
              <w:jc w:val="both"/>
              <w:rPr>
                <w:rFonts w:cs="Arial"/>
                <w:sz w:val="22"/>
                <w:szCs w:val="22"/>
                <w:lang w:val="es-CO"/>
              </w:rPr>
            </w:pPr>
          </w:p>
          <w:p w14:paraId="2E4E1468" w14:textId="77777777" w:rsidR="000836F0" w:rsidRPr="004535F4" w:rsidRDefault="000836F0" w:rsidP="004535F4">
            <w:pPr>
              <w:jc w:val="both"/>
              <w:rPr>
                <w:rFonts w:cs="Arial"/>
                <w:sz w:val="22"/>
                <w:szCs w:val="22"/>
                <w:lang w:val="es-CO"/>
              </w:rPr>
            </w:pPr>
            <w:r w:rsidRPr="004535F4">
              <w:rPr>
                <w:rFonts w:cs="Arial"/>
                <w:sz w:val="22"/>
                <w:szCs w:val="22"/>
                <w:lang w:val="es-CO"/>
              </w:rPr>
              <w:t>Suministre el contacto telefónico y de correo electrónico de mínimo dos (2) jefes o supervisores anteriores, con quienes se pueda obtener referencias laborales sobre trabajos previos relacionados con el objeto de esta consultoría:</w:t>
            </w:r>
          </w:p>
          <w:p w14:paraId="0471ADEE" w14:textId="77777777" w:rsidR="000836F0" w:rsidRPr="004535F4" w:rsidRDefault="000836F0" w:rsidP="004535F4">
            <w:pPr>
              <w:jc w:val="both"/>
              <w:rPr>
                <w:rFonts w:cs="Arial"/>
                <w:sz w:val="22"/>
                <w:szCs w:val="22"/>
                <w:lang w:val="es-CO"/>
              </w:rPr>
            </w:pPr>
          </w:p>
          <w:tbl>
            <w:tblP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963"/>
              <w:gridCol w:w="3075"/>
            </w:tblGrid>
            <w:tr w:rsidR="000C38AF" w:rsidRPr="00FF1C94" w14:paraId="340CFC77" w14:textId="77777777">
              <w:tc>
                <w:tcPr>
                  <w:tcW w:w="2964" w:type="dxa"/>
                  <w:shd w:val="clear" w:color="auto" w:fill="auto"/>
                </w:tcPr>
                <w:p w14:paraId="182A3644" w14:textId="77777777" w:rsidR="000836F0" w:rsidRPr="004535F4" w:rsidRDefault="000836F0" w:rsidP="004535F4">
                  <w:pPr>
                    <w:jc w:val="both"/>
                    <w:rPr>
                      <w:rFonts w:cs="Arial"/>
                      <w:sz w:val="22"/>
                      <w:szCs w:val="22"/>
                      <w:lang w:val="es-CO"/>
                    </w:rPr>
                  </w:pPr>
                  <w:r w:rsidRPr="004535F4">
                    <w:rPr>
                      <w:rFonts w:cs="Arial"/>
                      <w:sz w:val="22"/>
                      <w:szCs w:val="22"/>
                      <w:lang w:val="es-CO"/>
                    </w:rPr>
                    <w:t>Nombre</w:t>
                  </w:r>
                </w:p>
              </w:tc>
              <w:tc>
                <w:tcPr>
                  <w:tcW w:w="2963" w:type="dxa"/>
                  <w:shd w:val="clear" w:color="auto" w:fill="auto"/>
                </w:tcPr>
                <w:p w14:paraId="26708806" w14:textId="77777777" w:rsidR="000836F0" w:rsidRPr="004535F4" w:rsidRDefault="000836F0" w:rsidP="004535F4">
                  <w:pPr>
                    <w:jc w:val="both"/>
                    <w:rPr>
                      <w:rFonts w:cs="Arial"/>
                      <w:sz w:val="22"/>
                      <w:szCs w:val="22"/>
                      <w:lang w:val="es-CO"/>
                    </w:rPr>
                  </w:pPr>
                  <w:r w:rsidRPr="004535F4">
                    <w:rPr>
                      <w:rFonts w:cs="Arial"/>
                      <w:sz w:val="22"/>
                      <w:szCs w:val="22"/>
                      <w:lang w:val="es-CO"/>
                    </w:rPr>
                    <w:t>Correo Electrónico</w:t>
                  </w:r>
                </w:p>
              </w:tc>
              <w:tc>
                <w:tcPr>
                  <w:tcW w:w="3075" w:type="dxa"/>
                  <w:shd w:val="clear" w:color="auto" w:fill="auto"/>
                </w:tcPr>
                <w:p w14:paraId="461F264C" w14:textId="77777777" w:rsidR="000836F0" w:rsidRPr="004535F4" w:rsidRDefault="000836F0" w:rsidP="004535F4">
                  <w:pPr>
                    <w:jc w:val="both"/>
                    <w:rPr>
                      <w:rFonts w:cs="Arial"/>
                      <w:sz w:val="22"/>
                      <w:szCs w:val="22"/>
                      <w:lang w:val="es-CO"/>
                    </w:rPr>
                  </w:pPr>
                  <w:r w:rsidRPr="004535F4">
                    <w:rPr>
                      <w:rFonts w:cs="Arial"/>
                      <w:sz w:val="22"/>
                      <w:szCs w:val="22"/>
                      <w:lang w:val="es-CO"/>
                    </w:rPr>
                    <w:t xml:space="preserve">Teléfono </w:t>
                  </w:r>
                </w:p>
              </w:tc>
            </w:tr>
            <w:tr w:rsidR="000C38AF" w:rsidRPr="00FF1C94" w14:paraId="20D08ABC" w14:textId="77777777">
              <w:tc>
                <w:tcPr>
                  <w:tcW w:w="2964" w:type="dxa"/>
                  <w:shd w:val="clear" w:color="auto" w:fill="auto"/>
                </w:tcPr>
                <w:p w14:paraId="713E2650" w14:textId="77777777" w:rsidR="000836F0" w:rsidRPr="004535F4" w:rsidRDefault="000836F0" w:rsidP="004535F4">
                  <w:pPr>
                    <w:jc w:val="both"/>
                    <w:rPr>
                      <w:rFonts w:cs="Arial"/>
                      <w:sz w:val="22"/>
                      <w:szCs w:val="22"/>
                      <w:lang w:val="es-CO"/>
                    </w:rPr>
                  </w:pPr>
                  <w:r w:rsidRPr="004535F4">
                    <w:rPr>
                      <w:rFonts w:cs="Arial"/>
                      <w:sz w:val="22"/>
                      <w:szCs w:val="22"/>
                      <w:lang w:val="es-CO"/>
                    </w:rPr>
                    <w:t>[</w:t>
                  </w:r>
                  <w:proofErr w:type="gramStart"/>
                  <w:r w:rsidRPr="004535F4">
                    <w:rPr>
                      <w:rFonts w:cs="Arial"/>
                      <w:sz w:val="22"/>
                      <w:szCs w:val="22"/>
                      <w:lang w:val="es-CO"/>
                    </w:rPr>
                    <w:t>Relacionar ]</w:t>
                  </w:r>
                  <w:proofErr w:type="gramEnd"/>
                </w:p>
              </w:tc>
              <w:tc>
                <w:tcPr>
                  <w:tcW w:w="2963" w:type="dxa"/>
                  <w:shd w:val="clear" w:color="auto" w:fill="auto"/>
                </w:tcPr>
                <w:p w14:paraId="7850B708" w14:textId="77777777" w:rsidR="000836F0" w:rsidRPr="004535F4" w:rsidRDefault="000836F0" w:rsidP="004535F4">
                  <w:pPr>
                    <w:jc w:val="both"/>
                    <w:rPr>
                      <w:rFonts w:cs="Arial"/>
                      <w:sz w:val="22"/>
                      <w:szCs w:val="22"/>
                      <w:lang w:val="es-CO"/>
                    </w:rPr>
                  </w:pPr>
                  <w:r w:rsidRPr="004535F4">
                    <w:rPr>
                      <w:rFonts w:cs="Arial"/>
                      <w:sz w:val="22"/>
                      <w:szCs w:val="22"/>
                      <w:lang w:val="es-CO"/>
                    </w:rPr>
                    <w:t>[</w:t>
                  </w:r>
                  <w:proofErr w:type="gramStart"/>
                  <w:r w:rsidRPr="004535F4">
                    <w:rPr>
                      <w:rFonts w:cs="Arial"/>
                      <w:sz w:val="22"/>
                      <w:szCs w:val="22"/>
                      <w:lang w:val="es-CO"/>
                    </w:rPr>
                    <w:t>Relacionar ]</w:t>
                  </w:r>
                  <w:proofErr w:type="gramEnd"/>
                </w:p>
              </w:tc>
              <w:tc>
                <w:tcPr>
                  <w:tcW w:w="3075" w:type="dxa"/>
                  <w:shd w:val="clear" w:color="auto" w:fill="auto"/>
                </w:tcPr>
                <w:p w14:paraId="4B8AA45E" w14:textId="77777777" w:rsidR="000836F0" w:rsidRPr="004535F4" w:rsidRDefault="000836F0" w:rsidP="004535F4">
                  <w:pPr>
                    <w:jc w:val="both"/>
                    <w:rPr>
                      <w:rFonts w:cs="Arial"/>
                      <w:sz w:val="22"/>
                      <w:szCs w:val="22"/>
                      <w:lang w:val="es-CO"/>
                    </w:rPr>
                  </w:pPr>
                  <w:r w:rsidRPr="004535F4">
                    <w:rPr>
                      <w:rFonts w:cs="Arial"/>
                      <w:sz w:val="22"/>
                      <w:szCs w:val="22"/>
                      <w:lang w:val="es-CO"/>
                    </w:rPr>
                    <w:t>[</w:t>
                  </w:r>
                  <w:proofErr w:type="gramStart"/>
                  <w:r w:rsidRPr="004535F4">
                    <w:rPr>
                      <w:rFonts w:cs="Arial"/>
                      <w:sz w:val="22"/>
                      <w:szCs w:val="22"/>
                      <w:lang w:val="es-CO"/>
                    </w:rPr>
                    <w:t>Relacionar ]</w:t>
                  </w:r>
                  <w:proofErr w:type="gramEnd"/>
                </w:p>
              </w:tc>
            </w:tr>
            <w:tr w:rsidR="000C38AF" w:rsidRPr="00FF1C94" w14:paraId="5A597254" w14:textId="77777777">
              <w:tc>
                <w:tcPr>
                  <w:tcW w:w="2964" w:type="dxa"/>
                  <w:shd w:val="clear" w:color="auto" w:fill="auto"/>
                </w:tcPr>
                <w:p w14:paraId="7B6706F0" w14:textId="77777777" w:rsidR="000836F0" w:rsidRPr="004535F4" w:rsidRDefault="000836F0" w:rsidP="004535F4">
                  <w:pPr>
                    <w:jc w:val="both"/>
                    <w:rPr>
                      <w:rFonts w:cs="Arial"/>
                      <w:sz w:val="22"/>
                      <w:szCs w:val="22"/>
                      <w:lang w:val="es-CO"/>
                    </w:rPr>
                  </w:pPr>
                  <w:r w:rsidRPr="004535F4">
                    <w:rPr>
                      <w:rFonts w:cs="Arial"/>
                      <w:sz w:val="22"/>
                      <w:szCs w:val="22"/>
                      <w:lang w:val="es-CO"/>
                    </w:rPr>
                    <w:t>[</w:t>
                  </w:r>
                  <w:proofErr w:type="gramStart"/>
                  <w:r w:rsidRPr="004535F4">
                    <w:rPr>
                      <w:rFonts w:cs="Arial"/>
                      <w:sz w:val="22"/>
                      <w:szCs w:val="22"/>
                      <w:lang w:val="es-CO"/>
                    </w:rPr>
                    <w:t>Relacionar ]</w:t>
                  </w:r>
                  <w:proofErr w:type="gramEnd"/>
                </w:p>
              </w:tc>
              <w:tc>
                <w:tcPr>
                  <w:tcW w:w="2963" w:type="dxa"/>
                  <w:shd w:val="clear" w:color="auto" w:fill="auto"/>
                </w:tcPr>
                <w:p w14:paraId="3A8231AE" w14:textId="77777777" w:rsidR="000836F0" w:rsidRPr="004535F4" w:rsidRDefault="000836F0" w:rsidP="004535F4">
                  <w:pPr>
                    <w:jc w:val="both"/>
                    <w:rPr>
                      <w:rFonts w:cs="Arial"/>
                      <w:sz w:val="22"/>
                      <w:szCs w:val="22"/>
                      <w:lang w:val="es-CO"/>
                    </w:rPr>
                  </w:pPr>
                  <w:r w:rsidRPr="004535F4">
                    <w:rPr>
                      <w:rFonts w:cs="Arial"/>
                      <w:sz w:val="22"/>
                      <w:szCs w:val="22"/>
                      <w:lang w:val="es-CO"/>
                    </w:rPr>
                    <w:t>[</w:t>
                  </w:r>
                  <w:proofErr w:type="gramStart"/>
                  <w:r w:rsidRPr="004535F4">
                    <w:rPr>
                      <w:rFonts w:cs="Arial"/>
                      <w:sz w:val="22"/>
                      <w:szCs w:val="22"/>
                      <w:lang w:val="es-CO"/>
                    </w:rPr>
                    <w:t>Relacionar ]</w:t>
                  </w:r>
                  <w:proofErr w:type="gramEnd"/>
                </w:p>
              </w:tc>
              <w:tc>
                <w:tcPr>
                  <w:tcW w:w="3075" w:type="dxa"/>
                  <w:shd w:val="clear" w:color="auto" w:fill="auto"/>
                </w:tcPr>
                <w:p w14:paraId="2FB8A9DE" w14:textId="77777777" w:rsidR="000836F0" w:rsidRPr="004535F4" w:rsidRDefault="000836F0" w:rsidP="004535F4">
                  <w:pPr>
                    <w:jc w:val="both"/>
                    <w:rPr>
                      <w:rFonts w:cs="Arial"/>
                      <w:sz w:val="22"/>
                      <w:szCs w:val="22"/>
                      <w:lang w:val="es-CO"/>
                    </w:rPr>
                  </w:pPr>
                  <w:r w:rsidRPr="004535F4">
                    <w:rPr>
                      <w:rFonts w:cs="Arial"/>
                      <w:sz w:val="22"/>
                      <w:szCs w:val="22"/>
                      <w:lang w:val="es-CO"/>
                    </w:rPr>
                    <w:t>[</w:t>
                  </w:r>
                  <w:proofErr w:type="gramStart"/>
                  <w:r w:rsidRPr="004535F4">
                    <w:rPr>
                      <w:rFonts w:cs="Arial"/>
                      <w:sz w:val="22"/>
                      <w:szCs w:val="22"/>
                      <w:lang w:val="es-CO"/>
                    </w:rPr>
                    <w:t>Relacionar ]</w:t>
                  </w:r>
                  <w:proofErr w:type="gramEnd"/>
                </w:p>
              </w:tc>
            </w:tr>
          </w:tbl>
          <w:p w14:paraId="3483E1B3" w14:textId="77777777" w:rsidR="000836F0" w:rsidRPr="004535F4" w:rsidRDefault="000836F0" w:rsidP="004535F4">
            <w:pPr>
              <w:jc w:val="both"/>
              <w:rPr>
                <w:rFonts w:cs="Arial"/>
                <w:sz w:val="22"/>
                <w:szCs w:val="22"/>
                <w:lang w:val="es-CO"/>
              </w:rPr>
            </w:pPr>
            <w:r w:rsidRPr="004535F4">
              <w:rPr>
                <w:rFonts w:cs="Arial"/>
                <w:sz w:val="22"/>
                <w:szCs w:val="22"/>
                <w:lang w:val="es-CO"/>
              </w:rPr>
              <w:t>Mediante el suministro de esta información autorizo a ONU Mujeres a obtener referencias laborales.</w:t>
            </w:r>
          </w:p>
        </w:tc>
      </w:tr>
    </w:tbl>
    <w:p w14:paraId="5169B69B" w14:textId="77777777" w:rsidR="000836F0" w:rsidRPr="004535F4" w:rsidRDefault="000836F0" w:rsidP="004535F4">
      <w:pPr>
        <w:contextualSpacing/>
        <w:jc w:val="both"/>
        <w:rPr>
          <w:rFonts w:cs="Arial"/>
          <w:sz w:val="22"/>
          <w:szCs w:val="22"/>
          <w:lang w:val="es-CO"/>
        </w:rPr>
      </w:pPr>
    </w:p>
    <w:p w14:paraId="5F8F4B3F" w14:textId="77777777" w:rsidR="000836F0" w:rsidRPr="004535F4" w:rsidRDefault="000836F0" w:rsidP="004535F4">
      <w:pPr>
        <w:ind w:left="720" w:hanging="720"/>
        <w:rPr>
          <w:rFonts w:cs="Arial"/>
          <w:b/>
          <w:caps/>
          <w:sz w:val="22"/>
          <w:szCs w:val="22"/>
          <w:lang w:val="es-CO"/>
        </w:rPr>
      </w:pPr>
      <w:r w:rsidRPr="004535F4">
        <w:rPr>
          <w:rFonts w:cs="Arial"/>
          <w:b/>
          <w:caps/>
          <w:sz w:val="22"/>
          <w:szCs w:val="22"/>
          <w:lang w:val="es-CO"/>
        </w:rPr>
        <w:t>Parte II:</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5103"/>
      </w:tblGrid>
      <w:tr w:rsidR="000C38AF" w:rsidRPr="004535F4" w14:paraId="0155DA46"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1746A228" w14:textId="77777777" w:rsidR="000836F0" w:rsidRPr="004535F4" w:rsidRDefault="000836F0" w:rsidP="004535F4">
            <w:pPr>
              <w:contextualSpacing/>
              <w:rPr>
                <w:rFonts w:cs="Arial"/>
                <w:sz w:val="22"/>
                <w:szCs w:val="22"/>
                <w:lang w:val="es-CO"/>
              </w:rPr>
            </w:pPr>
            <w:r w:rsidRPr="004535F4">
              <w:rPr>
                <w:rFonts w:cs="Arial"/>
                <w:sz w:val="22"/>
                <w:szCs w:val="22"/>
                <w:lang w:val="es-CO"/>
              </w:rPr>
              <w:t>En caso de emergencia contactar a:</w:t>
            </w:r>
          </w:p>
        </w:tc>
        <w:tc>
          <w:tcPr>
            <w:tcW w:w="5103" w:type="dxa"/>
            <w:tcBorders>
              <w:top w:val="single" w:sz="4" w:space="0" w:color="auto"/>
              <w:left w:val="single" w:sz="4" w:space="0" w:color="auto"/>
              <w:bottom w:val="single" w:sz="4" w:space="0" w:color="auto"/>
              <w:right w:val="single" w:sz="4" w:space="0" w:color="auto"/>
            </w:tcBorders>
            <w:noWrap/>
            <w:vAlign w:val="center"/>
          </w:tcPr>
          <w:p w14:paraId="0BC78C16" w14:textId="77777777" w:rsidR="000836F0" w:rsidRPr="004535F4" w:rsidRDefault="000836F0" w:rsidP="004535F4">
            <w:pPr>
              <w:rPr>
                <w:rFonts w:cs="Arial"/>
                <w:i/>
                <w:sz w:val="22"/>
                <w:szCs w:val="22"/>
                <w:lang w:val="es-CO"/>
              </w:rPr>
            </w:pPr>
            <w:r w:rsidRPr="004535F4">
              <w:rPr>
                <w:rFonts w:cs="Arial"/>
                <w:i/>
                <w:sz w:val="22"/>
                <w:szCs w:val="22"/>
                <w:lang w:val="es-CO"/>
              </w:rPr>
              <w:t>Indicar</w:t>
            </w:r>
          </w:p>
        </w:tc>
      </w:tr>
      <w:tr w:rsidR="000C38AF" w:rsidRPr="004535F4" w14:paraId="3F734D2A"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55A35E55" w14:textId="77777777" w:rsidR="000836F0" w:rsidRPr="004535F4" w:rsidRDefault="000836F0" w:rsidP="004535F4">
            <w:pPr>
              <w:contextualSpacing/>
              <w:rPr>
                <w:rFonts w:cs="Arial"/>
                <w:sz w:val="22"/>
                <w:szCs w:val="22"/>
                <w:lang w:val="es-CO"/>
              </w:rPr>
            </w:pPr>
            <w:r w:rsidRPr="004535F4">
              <w:rPr>
                <w:rFonts w:cs="Arial"/>
                <w:sz w:val="22"/>
                <w:szCs w:val="22"/>
                <w:lang w:val="es-CO"/>
              </w:rPr>
              <w:t>Dirección y Teléfonos de contacto:</w:t>
            </w:r>
          </w:p>
        </w:tc>
        <w:tc>
          <w:tcPr>
            <w:tcW w:w="5103" w:type="dxa"/>
            <w:tcBorders>
              <w:top w:val="single" w:sz="4" w:space="0" w:color="auto"/>
              <w:left w:val="single" w:sz="4" w:space="0" w:color="auto"/>
              <w:bottom w:val="single" w:sz="4" w:space="0" w:color="auto"/>
              <w:right w:val="single" w:sz="4" w:space="0" w:color="auto"/>
            </w:tcBorders>
            <w:noWrap/>
            <w:vAlign w:val="center"/>
          </w:tcPr>
          <w:p w14:paraId="7766D7D7" w14:textId="77777777" w:rsidR="000836F0" w:rsidRPr="004535F4" w:rsidRDefault="000836F0" w:rsidP="004535F4">
            <w:pPr>
              <w:rPr>
                <w:rFonts w:cs="Arial"/>
                <w:sz w:val="22"/>
                <w:szCs w:val="22"/>
                <w:lang w:val="es-CO"/>
              </w:rPr>
            </w:pPr>
            <w:r w:rsidRPr="004535F4">
              <w:rPr>
                <w:rFonts w:cs="Arial"/>
                <w:i/>
                <w:sz w:val="22"/>
                <w:szCs w:val="22"/>
                <w:lang w:val="es-CO"/>
              </w:rPr>
              <w:t>Indicar</w:t>
            </w:r>
          </w:p>
        </w:tc>
      </w:tr>
      <w:tr w:rsidR="000C38AF" w:rsidRPr="004535F4" w14:paraId="6A754D68"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45641A0D" w14:textId="77777777" w:rsidR="000836F0" w:rsidRPr="004535F4" w:rsidRDefault="000836F0" w:rsidP="004535F4">
            <w:pPr>
              <w:contextualSpacing/>
              <w:rPr>
                <w:rFonts w:cs="Arial"/>
                <w:sz w:val="22"/>
                <w:szCs w:val="22"/>
                <w:lang w:val="es-CO"/>
              </w:rPr>
            </w:pPr>
            <w:r w:rsidRPr="004535F4">
              <w:rPr>
                <w:rFonts w:cs="Arial"/>
                <w:sz w:val="22"/>
                <w:szCs w:val="22"/>
                <w:lang w:val="es-CO"/>
              </w:rPr>
              <w:t>Los Consultores Individuales deben designar un beneficiario, indicar nombre completo:</w:t>
            </w:r>
          </w:p>
        </w:tc>
        <w:tc>
          <w:tcPr>
            <w:tcW w:w="5103" w:type="dxa"/>
            <w:tcBorders>
              <w:top w:val="single" w:sz="4" w:space="0" w:color="auto"/>
              <w:left w:val="single" w:sz="4" w:space="0" w:color="auto"/>
              <w:bottom w:val="single" w:sz="4" w:space="0" w:color="auto"/>
              <w:right w:val="single" w:sz="4" w:space="0" w:color="auto"/>
            </w:tcBorders>
            <w:noWrap/>
            <w:vAlign w:val="center"/>
          </w:tcPr>
          <w:p w14:paraId="2C483DBD" w14:textId="77777777" w:rsidR="000836F0" w:rsidRPr="004535F4" w:rsidRDefault="000836F0" w:rsidP="004535F4">
            <w:pPr>
              <w:rPr>
                <w:rFonts w:cs="Arial"/>
                <w:sz w:val="22"/>
                <w:szCs w:val="22"/>
                <w:lang w:val="es-CO"/>
              </w:rPr>
            </w:pPr>
            <w:r w:rsidRPr="004535F4">
              <w:rPr>
                <w:rFonts w:cs="Arial"/>
                <w:i/>
                <w:sz w:val="22"/>
                <w:szCs w:val="22"/>
                <w:lang w:val="es-CO"/>
              </w:rPr>
              <w:t>Indicar</w:t>
            </w:r>
          </w:p>
        </w:tc>
      </w:tr>
      <w:tr w:rsidR="000C38AF" w:rsidRPr="004535F4" w14:paraId="29921134"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31276F24" w14:textId="77777777" w:rsidR="000836F0" w:rsidRPr="004535F4" w:rsidRDefault="000836F0" w:rsidP="004535F4">
            <w:pPr>
              <w:contextualSpacing/>
              <w:rPr>
                <w:rFonts w:cs="Arial"/>
                <w:sz w:val="22"/>
                <w:szCs w:val="22"/>
                <w:lang w:val="es-CO"/>
              </w:rPr>
            </w:pPr>
            <w:r w:rsidRPr="004535F4">
              <w:rPr>
                <w:rFonts w:cs="Arial"/>
                <w:sz w:val="22"/>
                <w:szCs w:val="22"/>
                <w:lang w:val="es-CO"/>
              </w:rPr>
              <w:t>Documento de Identidad No.</w:t>
            </w:r>
          </w:p>
        </w:tc>
        <w:tc>
          <w:tcPr>
            <w:tcW w:w="5103" w:type="dxa"/>
            <w:tcBorders>
              <w:top w:val="single" w:sz="4" w:space="0" w:color="auto"/>
              <w:left w:val="single" w:sz="4" w:space="0" w:color="auto"/>
              <w:bottom w:val="single" w:sz="4" w:space="0" w:color="auto"/>
              <w:right w:val="single" w:sz="4" w:space="0" w:color="auto"/>
            </w:tcBorders>
            <w:noWrap/>
            <w:vAlign w:val="center"/>
          </w:tcPr>
          <w:p w14:paraId="50DF822E" w14:textId="77777777" w:rsidR="000836F0" w:rsidRPr="004535F4" w:rsidRDefault="000836F0" w:rsidP="004535F4">
            <w:pPr>
              <w:rPr>
                <w:rFonts w:cs="Arial"/>
                <w:sz w:val="22"/>
                <w:szCs w:val="22"/>
                <w:lang w:val="es-CO"/>
              </w:rPr>
            </w:pPr>
            <w:r w:rsidRPr="004535F4">
              <w:rPr>
                <w:rFonts w:cs="Arial"/>
                <w:i/>
                <w:sz w:val="22"/>
                <w:szCs w:val="22"/>
                <w:lang w:val="es-CO"/>
              </w:rPr>
              <w:t>Indicar</w:t>
            </w:r>
          </w:p>
        </w:tc>
      </w:tr>
      <w:tr w:rsidR="000C38AF" w:rsidRPr="004535F4" w14:paraId="657F5110"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63AAC058" w14:textId="77777777" w:rsidR="000836F0" w:rsidRPr="004535F4" w:rsidRDefault="000836F0" w:rsidP="004535F4">
            <w:pPr>
              <w:contextualSpacing/>
              <w:rPr>
                <w:rFonts w:cs="Arial"/>
                <w:sz w:val="22"/>
                <w:szCs w:val="22"/>
                <w:lang w:val="es-CO"/>
              </w:rPr>
            </w:pPr>
            <w:r w:rsidRPr="004535F4">
              <w:rPr>
                <w:rFonts w:cs="Arial"/>
                <w:sz w:val="22"/>
                <w:szCs w:val="22"/>
                <w:lang w:val="es-CO"/>
              </w:rPr>
              <w:t xml:space="preserve">Dirección y Ciudad </w:t>
            </w:r>
          </w:p>
        </w:tc>
        <w:tc>
          <w:tcPr>
            <w:tcW w:w="5103" w:type="dxa"/>
            <w:tcBorders>
              <w:top w:val="single" w:sz="4" w:space="0" w:color="auto"/>
              <w:left w:val="single" w:sz="4" w:space="0" w:color="auto"/>
              <w:bottom w:val="single" w:sz="4" w:space="0" w:color="auto"/>
              <w:right w:val="single" w:sz="4" w:space="0" w:color="auto"/>
            </w:tcBorders>
            <w:noWrap/>
            <w:vAlign w:val="center"/>
          </w:tcPr>
          <w:p w14:paraId="28A1E29C" w14:textId="77777777" w:rsidR="000836F0" w:rsidRPr="004535F4" w:rsidRDefault="000836F0" w:rsidP="004535F4">
            <w:pPr>
              <w:rPr>
                <w:rFonts w:cs="Arial"/>
                <w:sz w:val="22"/>
                <w:szCs w:val="22"/>
                <w:lang w:val="es-CO"/>
              </w:rPr>
            </w:pPr>
            <w:r w:rsidRPr="004535F4">
              <w:rPr>
                <w:rFonts w:cs="Arial"/>
                <w:i/>
                <w:sz w:val="22"/>
                <w:szCs w:val="22"/>
                <w:lang w:val="es-CO"/>
              </w:rPr>
              <w:t>Indicar</w:t>
            </w:r>
          </w:p>
        </w:tc>
      </w:tr>
      <w:tr w:rsidR="000C38AF" w:rsidRPr="004535F4" w14:paraId="7FF2D0D4" w14:textId="77777777" w:rsidTr="003617EF">
        <w:trPr>
          <w:trHeight w:val="525"/>
        </w:trPr>
        <w:tc>
          <w:tcPr>
            <w:tcW w:w="4438" w:type="dxa"/>
            <w:tcBorders>
              <w:top w:val="single" w:sz="4" w:space="0" w:color="auto"/>
              <w:left w:val="single" w:sz="4" w:space="0" w:color="auto"/>
              <w:bottom w:val="single" w:sz="4" w:space="0" w:color="auto"/>
              <w:right w:val="single" w:sz="4" w:space="0" w:color="auto"/>
            </w:tcBorders>
            <w:noWrap/>
            <w:vAlign w:val="center"/>
          </w:tcPr>
          <w:p w14:paraId="6055BD36" w14:textId="77777777" w:rsidR="000836F0" w:rsidRPr="004535F4" w:rsidRDefault="000836F0" w:rsidP="004535F4">
            <w:pPr>
              <w:contextualSpacing/>
              <w:rPr>
                <w:rFonts w:cs="Arial"/>
                <w:sz w:val="22"/>
                <w:szCs w:val="22"/>
                <w:lang w:val="es-CO"/>
              </w:rPr>
            </w:pPr>
            <w:r w:rsidRPr="004535F4">
              <w:rPr>
                <w:rFonts w:cs="Arial"/>
                <w:sz w:val="22"/>
                <w:szCs w:val="22"/>
                <w:lang w:val="es-CO"/>
              </w:rPr>
              <w:t>Teléfonos de contacto.</w:t>
            </w:r>
          </w:p>
        </w:tc>
        <w:tc>
          <w:tcPr>
            <w:tcW w:w="5103" w:type="dxa"/>
            <w:tcBorders>
              <w:top w:val="single" w:sz="4" w:space="0" w:color="auto"/>
              <w:left w:val="single" w:sz="4" w:space="0" w:color="auto"/>
              <w:bottom w:val="single" w:sz="4" w:space="0" w:color="auto"/>
              <w:right w:val="single" w:sz="4" w:space="0" w:color="auto"/>
            </w:tcBorders>
            <w:noWrap/>
            <w:vAlign w:val="center"/>
          </w:tcPr>
          <w:p w14:paraId="544897C2" w14:textId="77777777" w:rsidR="000836F0" w:rsidRPr="004535F4" w:rsidRDefault="000836F0" w:rsidP="004535F4">
            <w:pPr>
              <w:rPr>
                <w:rFonts w:cs="Arial"/>
                <w:sz w:val="22"/>
                <w:szCs w:val="22"/>
                <w:lang w:val="es-CO"/>
              </w:rPr>
            </w:pPr>
            <w:r w:rsidRPr="004535F4">
              <w:rPr>
                <w:rFonts w:cs="Arial"/>
                <w:i/>
                <w:sz w:val="22"/>
                <w:szCs w:val="22"/>
                <w:lang w:val="es-CO"/>
              </w:rPr>
              <w:t>Indicar</w:t>
            </w:r>
          </w:p>
        </w:tc>
      </w:tr>
      <w:tr w:rsidR="000C38AF" w:rsidRPr="004535F4" w14:paraId="6B099230" w14:textId="77777777" w:rsidTr="003617EF">
        <w:trPr>
          <w:trHeight w:val="1128"/>
        </w:trPr>
        <w:tc>
          <w:tcPr>
            <w:tcW w:w="4438" w:type="dxa"/>
            <w:tcBorders>
              <w:top w:val="single" w:sz="4" w:space="0" w:color="auto"/>
              <w:left w:val="single" w:sz="4" w:space="0" w:color="auto"/>
              <w:bottom w:val="single" w:sz="4" w:space="0" w:color="auto"/>
              <w:right w:val="single" w:sz="4" w:space="0" w:color="auto"/>
            </w:tcBorders>
            <w:noWrap/>
            <w:vAlign w:val="center"/>
          </w:tcPr>
          <w:p w14:paraId="21424FAD" w14:textId="77777777" w:rsidR="000836F0" w:rsidRPr="004535F4" w:rsidRDefault="000836F0" w:rsidP="004535F4">
            <w:pPr>
              <w:contextualSpacing/>
              <w:rPr>
                <w:rFonts w:cs="Arial"/>
                <w:sz w:val="22"/>
                <w:szCs w:val="22"/>
                <w:lang w:val="es-CO"/>
              </w:rPr>
            </w:pPr>
            <w:r w:rsidRPr="004535F4">
              <w:rPr>
                <w:rFonts w:cs="Arial"/>
                <w:sz w:val="22"/>
                <w:szCs w:val="22"/>
                <w:lang w:val="es-CO"/>
              </w:rPr>
              <w:t>¿Actualmente es usted funcionario público?</w:t>
            </w:r>
          </w:p>
        </w:tc>
        <w:tc>
          <w:tcPr>
            <w:tcW w:w="5103" w:type="dxa"/>
            <w:tcBorders>
              <w:top w:val="single" w:sz="4" w:space="0" w:color="auto"/>
              <w:left w:val="single" w:sz="4" w:space="0" w:color="auto"/>
              <w:bottom w:val="single" w:sz="4" w:space="0" w:color="auto"/>
              <w:right w:val="single" w:sz="4" w:space="0" w:color="auto"/>
            </w:tcBorders>
            <w:noWrap/>
            <w:vAlign w:val="center"/>
          </w:tcPr>
          <w:p w14:paraId="07F760AA" w14:textId="77777777" w:rsidR="000836F0" w:rsidRPr="004535F4" w:rsidRDefault="000836F0" w:rsidP="004535F4">
            <w:pPr>
              <w:rPr>
                <w:rFonts w:cs="Arial"/>
                <w:i/>
                <w:sz w:val="22"/>
                <w:szCs w:val="22"/>
                <w:lang w:val="es-CO"/>
              </w:rPr>
            </w:pPr>
            <w:r w:rsidRPr="004535F4">
              <w:rPr>
                <w:rFonts w:cs="Arial"/>
                <w:i/>
                <w:sz w:val="22"/>
                <w:szCs w:val="22"/>
                <w:lang w:val="es-CO"/>
              </w:rPr>
              <w:t>Sí ___ No___</w:t>
            </w:r>
          </w:p>
          <w:p w14:paraId="384411CE" w14:textId="77777777" w:rsidR="000836F0" w:rsidRPr="004535F4" w:rsidRDefault="000836F0" w:rsidP="004535F4">
            <w:pPr>
              <w:rPr>
                <w:rFonts w:cs="Arial"/>
                <w:i/>
                <w:sz w:val="22"/>
                <w:szCs w:val="22"/>
                <w:lang w:val="es-CO"/>
              </w:rPr>
            </w:pPr>
          </w:p>
          <w:p w14:paraId="266BE095" w14:textId="77777777" w:rsidR="000836F0" w:rsidRPr="004535F4" w:rsidRDefault="000836F0" w:rsidP="004535F4">
            <w:pPr>
              <w:rPr>
                <w:rFonts w:cs="Arial"/>
                <w:i/>
                <w:sz w:val="22"/>
                <w:szCs w:val="22"/>
                <w:lang w:val="es-CO"/>
              </w:rPr>
            </w:pPr>
            <w:r w:rsidRPr="004535F4">
              <w:rPr>
                <w:rFonts w:cs="Arial"/>
                <w:i/>
                <w:sz w:val="22"/>
                <w:szCs w:val="22"/>
                <w:lang w:val="es-CO"/>
              </w:rPr>
              <w:t>En caso de “si” indicar entidad y cargo</w:t>
            </w:r>
          </w:p>
          <w:p w14:paraId="13937851" w14:textId="77777777" w:rsidR="000836F0" w:rsidRPr="004535F4" w:rsidRDefault="000836F0" w:rsidP="004535F4">
            <w:pPr>
              <w:rPr>
                <w:rFonts w:cs="Arial"/>
                <w:i/>
                <w:sz w:val="22"/>
                <w:szCs w:val="22"/>
                <w:u w:val="single"/>
                <w:lang w:val="es-CO"/>
              </w:rPr>
            </w:pPr>
            <w:r w:rsidRPr="004535F4">
              <w:rPr>
                <w:rFonts w:cs="Arial"/>
                <w:i/>
                <w:sz w:val="22"/>
                <w:szCs w:val="22"/>
                <w:u w:val="single"/>
                <w:lang w:val="es-CO"/>
              </w:rPr>
              <w:t>___________             __</w:t>
            </w:r>
          </w:p>
          <w:p w14:paraId="1B7B7A25" w14:textId="77777777" w:rsidR="000836F0" w:rsidRPr="004535F4" w:rsidRDefault="000836F0" w:rsidP="004535F4">
            <w:pPr>
              <w:rPr>
                <w:rFonts w:cs="Arial"/>
                <w:i/>
                <w:sz w:val="22"/>
                <w:szCs w:val="22"/>
                <w:u w:val="single"/>
                <w:lang w:val="es-CO"/>
              </w:rPr>
            </w:pPr>
          </w:p>
        </w:tc>
      </w:tr>
      <w:tr w:rsidR="000C38AF" w:rsidRPr="004535F4" w14:paraId="78FAF4C2"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693A36D8" w14:textId="77777777" w:rsidR="000836F0" w:rsidRPr="004535F4" w:rsidRDefault="000836F0" w:rsidP="004535F4">
            <w:pPr>
              <w:contextualSpacing/>
              <w:jc w:val="both"/>
              <w:rPr>
                <w:rFonts w:cs="Arial"/>
                <w:sz w:val="22"/>
                <w:szCs w:val="22"/>
                <w:lang w:val="es-CO"/>
              </w:rPr>
            </w:pPr>
            <w:r w:rsidRPr="004535F4">
              <w:rPr>
                <w:rFonts w:cs="Arial"/>
                <w:sz w:val="22"/>
                <w:szCs w:val="22"/>
                <w:lang w:val="es-CO"/>
              </w:rPr>
              <w:t>¿Ha sido contratado por Naciones Unidas en cualquiera de las modalidades de contratación (IC, SC, STAFF, TA, otra)?</w:t>
            </w:r>
          </w:p>
        </w:tc>
        <w:tc>
          <w:tcPr>
            <w:tcW w:w="5103" w:type="dxa"/>
            <w:tcBorders>
              <w:top w:val="single" w:sz="4" w:space="0" w:color="auto"/>
              <w:left w:val="single" w:sz="4" w:space="0" w:color="auto"/>
              <w:bottom w:val="single" w:sz="4" w:space="0" w:color="auto"/>
              <w:right w:val="single" w:sz="4" w:space="0" w:color="auto"/>
            </w:tcBorders>
            <w:noWrap/>
            <w:vAlign w:val="center"/>
          </w:tcPr>
          <w:p w14:paraId="7956DC99" w14:textId="77777777" w:rsidR="000836F0" w:rsidRPr="004535F4" w:rsidRDefault="000836F0" w:rsidP="004535F4">
            <w:pPr>
              <w:rPr>
                <w:rFonts w:cs="Arial"/>
                <w:i/>
                <w:sz w:val="22"/>
                <w:szCs w:val="22"/>
                <w:lang w:val="es-CO"/>
              </w:rPr>
            </w:pPr>
            <w:r w:rsidRPr="004535F4">
              <w:rPr>
                <w:rFonts w:cs="Arial"/>
                <w:i/>
                <w:sz w:val="22"/>
                <w:szCs w:val="22"/>
                <w:lang w:val="es-CO"/>
              </w:rPr>
              <w:t>Sí _X__ No___</w:t>
            </w:r>
          </w:p>
          <w:p w14:paraId="1459DB83" w14:textId="77777777" w:rsidR="000836F0" w:rsidRPr="004535F4" w:rsidRDefault="000836F0" w:rsidP="004535F4">
            <w:pPr>
              <w:rPr>
                <w:rFonts w:cs="Arial"/>
                <w:sz w:val="22"/>
                <w:szCs w:val="22"/>
                <w:lang w:val="es-CO"/>
              </w:rPr>
            </w:pPr>
          </w:p>
          <w:p w14:paraId="5646E2DE" w14:textId="77777777" w:rsidR="000836F0" w:rsidRPr="004535F4" w:rsidRDefault="000836F0" w:rsidP="004535F4">
            <w:pPr>
              <w:rPr>
                <w:rFonts w:cs="Arial"/>
                <w:sz w:val="22"/>
                <w:szCs w:val="22"/>
                <w:lang w:val="es-CO"/>
              </w:rPr>
            </w:pPr>
            <w:r w:rsidRPr="004535F4">
              <w:rPr>
                <w:rFonts w:cs="Arial"/>
                <w:sz w:val="22"/>
                <w:szCs w:val="22"/>
                <w:lang w:val="es-CO"/>
              </w:rPr>
              <w:t xml:space="preserve">En caso de “si” Indique tipo de contrato, cargo, </w:t>
            </w:r>
            <w:proofErr w:type="gramStart"/>
            <w:r w:rsidRPr="004535F4">
              <w:rPr>
                <w:rFonts w:cs="Arial"/>
                <w:sz w:val="22"/>
                <w:szCs w:val="22"/>
                <w:lang w:val="es-CO"/>
              </w:rPr>
              <w:t>nivel,  lugar</w:t>
            </w:r>
            <w:proofErr w:type="gramEnd"/>
            <w:r w:rsidRPr="004535F4">
              <w:rPr>
                <w:rFonts w:cs="Arial"/>
                <w:sz w:val="22"/>
                <w:szCs w:val="22"/>
                <w:lang w:val="es-CO"/>
              </w:rPr>
              <w:t xml:space="preserve">, fecha de desvinculación </w:t>
            </w:r>
          </w:p>
          <w:p w14:paraId="03268CFA" w14:textId="1EB3A3AB" w:rsidR="000836F0" w:rsidRPr="004535F4" w:rsidRDefault="000836F0" w:rsidP="004535F4">
            <w:pPr>
              <w:rPr>
                <w:rFonts w:cs="Arial"/>
                <w:sz w:val="22"/>
                <w:szCs w:val="22"/>
                <w:lang w:val="es-CO"/>
              </w:rPr>
            </w:pPr>
            <w:r w:rsidRPr="004535F4">
              <w:rPr>
                <w:rFonts w:cs="Arial"/>
                <w:i/>
                <w:sz w:val="22"/>
                <w:szCs w:val="22"/>
                <w:u w:val="single"/>
                <w:lang w:val="es-CO"/>
              </w:rPr>
              <w:t>___________             __</w:t>
            </w:r>
          </w:p>
        </w:tc>
      </w:tr>
      <w:tr w:rsidR="000C38AF" w:rsidRPr="00FF1C94" w14:paraId="3F7BDF2D"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4E8CC18C" w14:textId="77777777" w:rsidR="000836F0" w:rsidRPr="004535F4" w:rsidRDefault="000836F0" w:rsidP="004535F4">
            <w:pPr>
              <w:contextualSpacing/>
              <w:rPr>
                <w:rFonts w:cs="Arial"/>
                <w:sz w:val="22"/>
                <w:szCs w:val="22"/>
                <w:lang w:val="es-CO"/>
              </w:rPr>
            </w:pPr>
            <w:r w:rsidRPr="004535F4">
              <w:rPr>
                <w:rFonts w:cs="Arial"/>
                <w:sz w:val="22"/>
                <w:szCs w:val="22"/>
                <w:lang w:val="es-CO"/>
              </w:rPr>
              <w:t>¿Su padre, madre, hijos(as), hermanos(as), esposo(s) es (son) funcionarios del staff de Naciones Unidas?</w:t>
            </w:r>
          </w:p>
        </w:tc>
        <w:tc>
          <w:tcPr>
            <w:tcW w:w="5103" w:type="dxa"/>
            <w:tcBorders>
              <w:top w:val="single" w:sz="4" w:space="0" w:color="auto"/>
              <w:left w:val="single" w:sz="4" w:space="0" w:color="auto"/>
              <w:bottom w:val="single" w:sz="4" w:space="0" w:color="auto"/>
              <w:right w:val="single" w:sz="4" w:space="0" w:color="auto"/>
            </w:tcBorders>
            <w:noWrap/>
            <w:vAlign w:val="center"/>
          </w:tcPr>
          <w:p w14:paraId="08E9E736" w14:textId="77777777" w:rsidR="000836F0" w:rsidRPr="004535F4" w:rsidRDefault="000836F0" w:rsidP="004535F4">
            <w:pPr>
              <w:rPr>
                <w:rFonts w:cs="Arial"/>
                <w:i/>
                <w:sz w:val="22"/>
                <w:szCs w:val="22"/>
                <w:lang w:val="es-CO"/>
              </w:rPr>
            </w:pPr>
            <w:r w:rsidRPr="004535F4">
              <w:rPr>
                <w:rFonts w:cs="Arial"/>
                <w:i/>
                <w:sz w:val="22"/>
                <w:szCs w:val="22"/>
                <w:lang w:val="es-CO"/>
              </w:rPr>
              <w:t>Sí ___ No___</w:t>
            </w:r>
          </w:p>
          <w:p w14:paraId="1057C3CF" w14:textId="77777777" w:rsidR="000836F0" w:rsidRPr="004535F4" w:rsidRDefault="000836F0" w:rsidP="004535F4">
            <w:pPr>
              <w:rPr>
                <w:rFonts w:cs="Arial"/>
                <w:sz w:val="22"/>
                <w:szCs w:val="22"/>
                <w:lang w:val="es-CO"/>
              </w:rPr>
            </w:pPr>
          </w:p>
          <w:p w14:paraId="11FF90BA" w14:textId="77777777" w:rsidR="000836F0" w:rsidRPr="004535F4" w:rsidRDefault="000836F0" w:rsidP="004535F4">
            <w:pPr>
              <w:rPr>
                <w:rFonts w:cs="Arial"/>
                <w:i/>
                <w:sz w:val="22"/>
                <w:szCs w:val="22"/>
                <w:u w:val="single"/>
                <w:lang w:val="es-CO"/>
              </w:rPr>
            </w:pPr>
            <w:r w:rsidRPr="004535F4">
              <w:rPr>
                <w:rFonts w:cs="Arial"/>
                <w:sz w:val="22"/>
                <w:szCs w:val="22"/>
                <w:lang w:val="es-CO"/>
              </w:rPr>
              <w:t>En caso de “si” indique</w:t>
            </w:r>
            <w:r w:rsidRPr="004535F4">
              <w:rPr>
                <w:rFonts w:cs="Arial"/>
                <w:i/>
                <w:sz w:val="22"/>
                <w:szCs w:val="22"/>
                <w:lang w:val="es-CO"/>
              </w:rPr>
              <w:t xml:space="preserve"> </w:t>
            </w:r>
            <w:r w:rsidRPr="004535F4">
              <w:rPr>
                <w:rFonts w:cs="Arial"/>
                <w:sz w:val="22"/>
                <w:szCs w:val="22"/>
                <w:lang w:val="es-CO"/>
              </w:rPr>
              <w:t xml:space="preserve">el nombre del familiar, la Oficina de Naciones Unidas que contrata o emplea al pariente, así como el parentesco, si tal relación existiese  </w:t>
            </w:r>
            <w:r w:rsidRPr="004535F4">
              <w:rPr>
                <w:rFonts w:cs="Arial"/>
                <w:i/>
                <w:sz w:val="22"/>
                <w:szCs w:val="22"/>
                <w:u w:val="single"/>
                <w:lang w:val="es-CO"/>
              </w:rPr>
              <w:t>___________             __</w:t>
            </w:r>
          </w:p>
          <w:p w14:paraId="145FEFB6" w14:textId="77777777" w:rsidR="000836F0" w:rsidRPr="004535F4" w:rsidRDefault="000836F0" w:rsidP="004535F4">
            <w:pPr>
              <w:rPr>
                <w:rFonts w:cs="Arial"/>
                <w:i/>
                <w:sz w:val="22"/>
                <w:szCs w:val="22"/>
                <w:lang w:val="es-CO"/>
              </w:rPr>
            </w:pPr>
          </w:p>
        </w:tc>
      </w:tr>
      <w:tr w:rsidR="000C38AF" w:rsidRPr="00FF1C94" w14:paraId="1E6A62CE"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0E2D94D2" w14:textId="77777777" w:rsidR="000836F0" w:rsidRPr="004535F4" w:rsidRDefault="000836F0" w:rsidP="004535F4">
            <w:pPr>
              <w:contextualSpacing/>
              <w:rPr>
                <w:rFonts w:cs="Arial"/>
                <w:sz w:val="22"/>
                <w:szCs w:val="22"/>
                <w:lang w:val="es-CO"/>
              </w:rPr>
            </w:pPr>
            <w:r w:rsidRPr="004535F4">
              <w:rPr>
                <w:rFonts w:cs="Arial"/>
                <w:sz w:val="22"/>
                <w:szCs w:val="22"/>
                <w:lang w:val="es-CO"/>
              </w:rPr>
              <w:t>¿En la actualidad está usted contratado por las Naciones Unidas, en cualquiera de sus modalidades?</w:t>
            </w:r>
          </w:p>
        </w:tc>
        <w:tc>
          <w:tcPr>
            <w:tcW w:w="5103" w:type="dxa"/>
            <w:tcBorders>
              <w:top w:val="single" w:sz="4" w:space="0" w:color="auto"/>
              <w:left w:val="single" w:sz="4" w:space="0" w:color="auto"/>
              <w:bottom w:val="single" w:sz="4" w:space="0" w:color="auto"/>
              <w:right w:val="single" w:sz="4" w:space="0" w:color="auto"/>
            </w:tcBorders>
            <w:noWrap/>
            <w:vAlign w:val="center"/>
          </w:tcPr>
          <w:p w14:paraId="05B2FD1B" w14:textId="77777777" w:rsidR="000836F0" w:rsidRPr="004535F4" w:rsidRDefault="000836F0" w:rsidP="004535F4">
            <w:pPr>
              <w:rPr>
                <w:rFonts w:cs="Arial"/>
                <w:i/>
                <w:sz w:val="22"/>
                <w:szCs w:val="22"/>
                <w:lang w:val="es-CO"/>
              </w:rPr>
            </w:pPr>
            <w:r w:rsidRPr="004535F4">
              <w:rPr>
                <w:rFonts w:cs="Arial"/>
                <w:i/>
                <w:sz w:val="22"/>
                <w:szCs w:val="22"/>
                <w:lang w:val="es-CO"/>
              </w:rPr>
              <w:t xml:space="preserve">Sí ___ </w:t>
            </w:r>
            <w:proofErr w:type="spellStart"/>
            <w:r w:rsidRPr="004535F4">
              <w:rPr>
                <w:rFonts w:cs="Arial"/>
                <w:i/>
                <w:sz w:val="22"/>
                <w:szCs w:val="22"/>
                <w:lang w:val="es-CO"/>
              </w:rPr>
              <w:t>No__X</w:t>
            </w:r>
            <w:proofErr w:type="spellEnd"/>
            <w:r w:rsidRPr="004535F4">
              <w:rPr>
                <w:rFonts w:cs="Arial"/>
                <w:i/>
                <w:sz w:val="22"/>
                <w:szCs w:val="22"/>
                <w:lang w:val="es-CO"/>
              </w:rPr>
              <w:t>_</w:t>
            </w:r>
          </w:p>
          <w:p w14:paraId="3EA4ACDB" w14:textId="77777777" w:rsidR="000836F0" w:rsidRPr="004535F4" w:rsidRDefault="000836F0" w:rsidP="004535F4">
            <w:pPr>
              <w:rPr>
                <w:rFonts w:cs="Arial"/>
                <w:sz w:val="22"/>
                <w:szCs w:val="22"/>
                <w:lang w:val="es-CO"/>
              </w:rPr>
            </w:pPr>
          </w:p>
          <w:p w14:paraId="4E88224D" w14:textId="77777777" w:rsidR="000836F0" w:rsidRPr="004535F4" w:rsidRDefault="000836F0" w:rsidP="004535F4">
            <w:pPr>
              <w:rPr>
                <w:rFonts w:cs="Arial"/>
                <w:i/>
                <w:sz w:val="22"/>
                <w:szCs w:val="22"/>
                <w:u w:val="single"/>
                <w:lang w:val="es-CO"/>
              </w:rPr>
            </w:pPr>
            <w:r w:rsidRPr="004535F4">
              <w:rPr>
                <w:rFonts w:cs="Arial"/>
                <w:sz w:val="22"/>
                <w:szCs w:val="22"/>
                <w:lang w:val="es-CO"/>
              </w:rPr>
              <w:t>En caso de “si” indique  tip</w:t>
            </w:r>
            <w:r w:rsidRPr="004535F4">
              <w:rPr>
                <w:rFonts w:cs="Arial"/>
                <w:i/>
                <w:sz w:val="22"/>
                <w:szCs w:val="22"/>
                <w:u w:val="single"/>
                <w:lang w:val="es-CO"/>
              </w:rPr>
              <w:t>o de Contrato, Nombre de la Agencia de Naciones Unidas/ Compañía  y  Duración del Contrato</w:t>
            </w:r>
          </w:p>
          <w:p w14:paraId="1C37A966" w14:textId="77777777" w:rsidR="000836F0" w:rsidRPr="004535F4" w:rsidRDefault="000836F0" w:rsidP="004535F4">
            <w:pPr>
              <w:rPr>
                <w:rFonts w:cs="Arial"/>
                <w:i/>
                <w:sz w:val="22"/>
                <w:szCs w:val="22"/>
                <w:lang w:val="es-CO"/>
              </w:rPr>
            </w:pPr>
          </w:p>
        </w:tc>
      </w:tr>
      <w:tr w:rsidR="000C38AF" w:rsidRPr="00FF1C94" w14:paraId="54FFF689"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725D4DE0" w14:textId="77777777" w:rsidR="000836F0" w:rsidRPr="004535F4" w:rsidRDefault="000836F0" w:rsidP="004535F4">
            <w:pPr>
              <w:tabs>
                <w:tab w:val="left" w:pos="1276"/>
              </w:tabs>
              <w:rPr>
                <w:rFonts w:cs="Arial"/>
                <w:sz w:val="22"/>
                <w:szCs w:val="22"/>
                <w:lang w:val="es-CO" w:eastAsia="en-PH"/>
              </w:rPr>
            </w:pPr>
            <w:r w:rsidRPr="004535F4">
              <w:rPr>
                <w:rFonts w:cs="Arial"/>
                <w:sz w:val="22"/>
                <w:szCs w:val="22"/>
                <w:lang w:val="es-CO" w:eastAsia="en-PH"/>
              </w:rPr>
              <w:lastRenderedPageBreak/>
              <w:t>De igual manera, estoy esperando resultado de la convocatoria del/los siguiente(s) trabajo(</w:t>
            </w:r>
            <w:proofErr w:type="gramStart"/>
            <w:r w:rsidRPr="004535F4">
              <w:rPr>
                <w:rFonts w:cs="Arial"/>
                <w:sz w:val="22"/>
                <w:szCs w:val="22"/>
                <w:lang w:val="es-CO" w:eastAsia="en-PH"/>
              </w:rPr>
              <w:t>s)  para</w:t>
            </w:r>
            <w:proofErr w:type="gramEnd"/>
            <w:r w:rsidRPr="004535F4">
              <w:rPr>
                <w:rFonts w:cs="Arial"/>
                <w:sz w:val="22"/>
                <w:szCs w:val="22"/>
                <w:lang w:val="es-CO" w:eastAsia="en-PH"/>
              </w:rPr>
              <w:t xml:space="preserve"> otras entidades para las cuales he presentado una propuesta:</w:t>
            </w:r>
          </w:p>
          <w:p w14:paraId="008190CD" w14:textId="77777777" w:rsidR="000836F0" w:rsidRPr="004535F4" w:rsidRDefault="000836F0" w:rsidP="004535F4">
            <w:pPr>
              <w:contextualSpacing/>
              <w:rPr>
                <w:rFonts w:cs="Arial"/>
                <w:sz w:val="22"/>
                <w:szCs w:val="22"/>
                <w:lang w:val="es-CO"/>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CB6DB" w14:textId="77777777" w:rsidR="000836F0" w:rsidRPr="004535F4" w:rsidRDefault="000836F0" w:rsidP="004535F4">
            <w:pPr>
              <w:rPr>
                <w:rFonts w:cs="Arial"/>
                <w:i/>
                <w:sz w:val="22"/>
                <w:szCs w:val="22"/>
                <w:lang w:val="es-CO"/>
              </w:rPr>
            </w:pPr>
            <w:r w:rsidRPr="004535F4">
              <w:rPr>
                <w:rFonts w:cs="Arial"/>
                <w:i/>
                <w:sz w:val="22"/>
                <w:szCs w:val="22"/>
                <w:lang w:val="es-CO"/>
              </w:rPr>
              <w:t xml:space="preserve">Sí ___ </w:t>
            </w:r>
            <w:proofErr w:type="spellStart"/>
            <w:r w:rsidRPr="004535F4">
              <w:rPr>
                <w:rFonts w:cs="Arial"/>
                <w:i/>
                <w:sz w:val="22"/>
                <w:szCs w:val="22"/>
                <w:lang w:val="es-CO"/>
              </w:rPr>
              <w:t>No_X</w:t>
            </w:r>
            <w:proofErr w:type="spellEnd"/>
            <w:r w:rsidRPr="004535F4">
              <w:rPr>
                <w:rFonts w:cs="Arial"/>
                <w:i/>
                <w:sz w:val="22"/>
                <w:szCs w:val="22"/>
                <w:lang w:val="es-CO"/>
              </w:rPr>
              <w:t>__</w:t>
            </w:r>
          </w:p>
          <w:p w14:paraId="681FB3BE" w14:textId="77777777" w:rsidR="000836F0" w:rsidRPr="004535F4" w:rsidRDefault="000836F0" w:rsidP="004535F4">
            <w:pPr>
              <w:rPr>
                <w:rFonts w:cs="Arial"/>
                <w:sz w:val="22"/>
                <w:szCs w:val="22"/>
                <w:lang w:val="es-CO"/>
              </w:rPr>
            </w:pPr>
          </w:p>
          <w:p w14:paraId="233F709A" w14:textId="77777777" w:rsidR="000836F0" w:rsidRPr="004535F4" w:rsidRDefault="000836F0" w:rsidP="004535F4">
            <w:pPr>
              <w:rPr>
                <w:rFonts w:cs="Arial"/>
                <w:i/>
                <w:sz w:val="22"/>
                <w:szCs w:val="22"/>
                <w:u w:val="single"/>
                <w:lang w:val="es-CO"/>
              </w:rPr>
            </w:pPr>
            <w:r w:rsidRPr="004535F4">
              <w:rPr>
                <w:rFonts w:cs="Arial"/>
                <w:sz w:val="22"/>
                <w:szCs w:val="22"/>
                <w:lang w:val="es-CO"/>
              </w:rPr>
              <w:t xml:space="preserve">En caso de “si” </w:t>
            </w:r>
            <w:proofErr w:type="gramStart"/>
            <w:r w:rsidRPr="004535F4">
              <w:rPr>
                <w:rFonts w:cs="Arial"/>
                <w:sz w:val="22"/>
                <w:szCs w:val="22"/>
                <w:lang w:val="es-CO"/>
              </w:rPr>
              <w:t>indique  tip</w:t>
            </w:r>
            <w:r w:rsidRPr="004535F4">
              <w:rPr>
                <w:rFonts w:cs="Arial"/>
                <w:i/>
                <w:sz w:val="22"/>
                <w:szCs w:val="22"/>
                <w:u w:val="single"/>
                <w:lang w:val="es-CO"/>
              </w:rPr>
              <w:t>o</w:t>
            </w:r>
            <w:proofErr w:type="gramEnd"/>
            <w:r w:rsidRPr="004535F4">
              <w:rPr>
                <w:rFonts w:cs="Arial"/>
                <w:i/>
                <w:sz w:val="22"/>
                <w:szCs w:val="22"/>
                <w:u w:val="single"/>
                <w:lang w:val="es-CO"/>
              </w:rPr>
              <w:t xml:space="preserve"> de Contrato,  Nombre de la Agencia de Naciones Unidas/ Compañía  y  Duración del Contrato</w:t>
            </w:r>
          </w:p>
          <w:p w14:paraId="5A644D8D" w14:textId="77777777" w:rsidR="000836F0" w:rsidRPr="004535F4" w:rsidRDefault="000836F0" w:rsidP="004535F4">
            <w:pPr>
              <w:rPr>
                <w:rFonts w:cs="Arial"/>
                <w:sz w:val="22"/>
                <w:szCs w:val="22"/>
                <w:lang w:val="es-CO"/>
              </w:rPr>
            </w:pPr>
          </w:p>
        </w:tc>
      </w:tr>
      <w:tr w:rsidR="000C38AF" w:rsidRPr="00FF1C94" w14:paraId="50E10EBC" w14:textId="77777777" w:rsidTr="003617EF">
        <w:trPr>
          <w:trHeight w:val="600"/>
        </w:trPr>
        <w:tc>
          <w:tcPr>
            <w:tcW w:w="4438" w:type="dxa"/>
            <w:tcBorders>
              <w:top w:val="single" w:sz="4" w:space="0" w:color="auto"/>
              <w:left w:val="single" w:sz="4" w:space="0" w:color="auto"/>
              <w:bottom w:val="single" w:sz="4" w:space="0" w:color="auto"/>
              <w:right w:val="single" w:sz="4" w:space="0" w:color="auto"/>
            </w:tcBorders>
            <w:noWrap/>
            <w:vAlign w:val="center"/>
          </w:tcPr>
          <w:p w14:paraId="7AA1B737" w14:textId="77777777" w:rsidR="000836F0" w:rsidRPr="004535F4" w:rsidRDefault="000836F0" w:rsidP="004535F4">
            <w:pPr>
              <w:pStyle w:val="ListParagraph"/>
              <w:rPr>
                <w:rFonts w:cs="Arial"/>
                <w:sz w:val="22"/>
                <w:szCs w:val="22"/>
                <w:lang w:val="es-CO"/>
              </w:rPr>
            </w:pPr>
          </w:p>
          <w:p w14:paraId="28FEA3D4" w14:textId="77777777" w:rsidR="000836F0" w:rsidRPr="004535F4" w:rsidRDefault="000836F0" w:rsidP="004535F4">
            <w:pPr>
              <w:rPr>
                <w:rFonts w:cs="Arial"/>
                <w:sz w:val="22"/>
                <w:szCs w:val="22"/>
                <w:lang w:val="es-CO"/>
              </w:rPr>
            </w:pPr>
            <w:r w:rsidRPr="004535F4">
              <w:rPr>
                <w:rFonts w:cs="Arial"/>
                <w:sz w:val="22"/>
                <w:szCs w:val="22"/>
                <w:lang w:val="es-CO"/>
              </w:rPr>
              <w:t xml:space="preserve">Si fuese seleccionado para la asignación, procederé a; </w:t>
            </w:r>
          </w:p>
          <w:p w14:paraId="4BDFD6C1" w14:textId="77777777" w:rsidR="000836F0" w:rsidRPr="004535F4" w:rsidRDefault="000836F0" w:rsidP="004535F4">
            <w:pPr>
              <w:pStyle w:val="ListParagraph"/>
              <w:ind w:left="1080" w:hanging="630"/>
              <w:rPr>
                <w:rFonts w:cs="Arial"/>
                <w:sz w:val="22"/>
                <w:szCs w:val="22"/>
                <w:lang w:val="es-CO"/>
              </w:rPr>
            </w:pPr>
          </w:p>
          <w:p w14:paraId="653E82AD" w14:textId="77777777" w:rsidR="000836F0" w:rsidRPr="004535F4" w:rsidRDefault="000836F0" w:rsidP="004535F4">
            <w:pPr>
              <w:pStyle w:val="ListParagraph"/>
              <w:tabs>
                <w:tab w:val="left" w:pos="1276"/>
              </w:tabs>
              <w:ind w:left="1276"/>
              <w:rPr>
                <w:rFonts w:cs="Arial"/>
                <w:sz w:val="22"/>
                <w:szCs w:val="22"/>
                <w:u w:val="single"/>
                <w:lang w:val="es-CO"/>
              </w:rPr>
            </w:pPr>
          </w:p>
          <w:p w14:paraId="2A281B83" w14:textId="77777777" w:rsidR="000836F0" w:rsidRPr="004535F4" w:rsidRDefault="000836F0" w:rsidP="004535F4">
            <w:pPr>
              <w:contextualSpacing/>
              <w:rPr>
                <w:rFonts w:cs="Arial"/>
                <w:sz w:val="22"/>
                <w:szCs w:val="22"/>
                <w:lang w:val="es-CO"/>
              </w:rPr>
            </w:pPr>
          </w:p>
        </w:tc>
        <w:tc>
          <w:tcPr>
            <w:tcW w:w="5103" w:type="dxa"/>
            <w:tcBorders>
              <w:top w:val="single" w:sz="4" w:space="0" w:color="auto"/>
              <w:left w:val="single" w:sz="4" w:space="0" w:color="auto"/>
              <w:bottom w:val="single" w:sz="4" w:space="0" w:color="auto"/>
              <w:right w:val="single" w:sz="4" w:space="0" w:color="auto"/>
            </w:tcBorders>
            <w:noWrap/>
            <w:vAlign w:val="center"/>
          </w:tcPr>
          <w:p w14:paraId="5FB4434F" w14:textId="77777777" w:rsidR="000836F0" w:rsidRPr="004535F4" w:rsidRDefault="000836F0" w:rsidP="004535F4">
            <w:pPr>
              <w:tabs>
                <w:tab w:val="left" w:pos="1276"/>
              </w:tabs>
              <w:rPr>
                <w:rFonts w:cs="Arial"/>
                <w:i/>
                <w:sz w:val="22"/>
                <w:szCs w:val="22"/>
                <w:lang w:val="es-CO"/>
              </w:rPr>
            </w:pPr>
          </w:p>
          <w:p w14:paraId="21871BEC" w14:textId="77777777" w:rsidR="000836F0" w:rsidRPr="004535F4" w:rsidRDefault="000836F0" w:rsidP="004535F4">
            <w:pPr>
              <w:tabs>
                <w:tab w:val="left" w:pos="1276"/>
              </w:tabs>
              <w:rPr>
                <w:rFonts w:cs="Arial"/>
                <w:i/>
                <w:sz w:val="22"/>
                <w:szCs w:val="22"/>
                <w:lang w:val="es-CO"/>
              </w:rPr>
            </w:pPr>
            <w:r w:rsidRPr="004535F4">
              <w:rPr>
                <w:rFonts w:cs="Arial"/>
                <w:i/>
                <w:sz w:val="22"/>
                <w:szCs w:val="22"/>
                <w:lang w:val="es-CO"/>
              </w:rPr>
              <w:t>Por favor marque la casilla apropiada:</w:t>
            </w:r>
          </w:p>
          <w:p w14:paraId="5746E7A0" w14:textId="77777777" w:rsidR="000836F0" w:rsidRPr="004535F4" w:rsidRDefault="000836F0" w:rsidP="004535F4">
            <w:pPr>
              <w:tabs>
                <w:tab w:val="left" w:pos="1276"/>
              </w:tabs>
              <w:rPr>
                <w:rFonts w:cs="Arial"/>
                <w:sz w:val="22"/>
                <w:szCs w:val="22"/>
                <w:lang w:val="es-CO" w:eastAsia="en-PH"/>
              </w:rPr>
            </w:pPr>
          </w:p>
          <w:p w14:paraId="5630DC7C" w14:textId="77777777" w:rsidR="000836F0" w:rsidRPr="004535F4" w:rsidRDefault="000836F0" w:rsidP="00165A18">
            <w:pPr>
              <w:numPr>
                <w:ilvl w:val="0"/>
                <w:numId w:val="4"/>
              </w:numPr>
              <w:tabs>
                <w:tab w:val="left" w:pos="601"/>
              </w:tabs>
              <w:ind w:left="601" w:hanging="601"/>
              <w:jc w:val="both"/>
              <w:rPr>
                <w:rFonts w:cs="Arial"/>
                <w:sz w:val="22"/>
                <w:szCs w:val="22"/>
                <w:lang w:val="es-CO" w:eastAsia="en-PH"/>
              </w:rPr>
            </w:pPr>
            <w:r w:rsidRPr="004535F4">
              <w:rPr>
                <w:rFonts w:cs="Arial"/>
                <w:sz w:val="22"/>
                <w:szCs w:val="22"/>
                <w:lang w:val="es-CO" w:eastAsia="en-PH"/>
              </w:rPr>
              <w:t xml:space="preserve">Firmar un Contrato/Acuerdo con ONU Mujeres según lo estipulado en el </w:t>
            </w:r>
            <w:r w:rsidRPr="004535F4">
              <w:rPr>
                <w:rFonts w:cs="Arial"/>
                <w:sz w:val="22"/>
                <w:szCs w:val="22"/>
                <w:lang w:val="es-CO"/>
              </w:rPr>
              <w:t>ANEXO 1 - TERMINOS DE REFERENCIA</w:t>
            </w:r>
          </w:p>
          <w:p w14:paraId="2B876873" w14:textId="77777777" w:rsidR="000836F0" w:rsidRPr="004535F4" w:rsidRDefault="000836F0" w:rsidP="00165A18">
            <w:pPr>
              <w:numPr>
                <w:ilvl w:val="0"/>
                <w:numId w:val="4"/>
              </w:numPr>
              <w:tabs>
                <w:tab w:val="left" w:pos="601"/>
              </w:tabs>
              <w:ind w:left="601" w:hanging="567"/>
              <w:jc w:val="both"/>
              <w:rPr>
                <w:rFonts w:cs="Arial"/>
                <w:sz w:val="22"/>
                <w:szCs w:val="22"/>
                <w:lang w:val="es-CO"/>
              </w:rPr>
            </w:pPr>
            <w:r w:rsidRPr="004535F4">
              <w:rPr>
                <w:rFonts w:cs="Arial"/>
                <w:sz w:val="22"/>
                <w:szCs w:val="22"/>
                <w:lang w:val="es-CO" w:eastAsia="en-PH"/>
              </w:rPr>
              <w:t xml:space="preserve">Solicitar a mi empleador </w:t>
            </w:r>
            <w:r w:rsidRPr="004535F4">
              <w:rPr>
                <w:rFonts w:cs="Arial"/>
                <w:i/>
                <w:sz w:val="22"/>
                <w:szCs w:val="22"/>
                <w:lang w:val="es-CO"/>
              </w:rPr>
              <w:t xml:space="preserve">[indicar nombre de la compañía/ organización/ institución] </w:t>
            </w:r>
            <w:r w:rsidRPr="004535F4">
              <w:rPr>
                <w:rFonts w:cs="Arial"/>
                <w:sz w:val="22"/>
                <w:szCs w:val="22"/>
                <w:lang w:val="es-CO" w:eastAsia="en-PH"/>
              </w:rPr>
              <w:t>que firme con ONU Mujeres  por mí y en nombre mío, un Acuerdo de Préstamo Reembolsable (RLA por sus siglas en inglés).  La persona de contacto y los detalles de mi empleador para este propósito son los siguientes:</w:t>
            </w:r>
            <w:r w:rsidRPr="004535F4">
              <w:rPr>
                <w:rFonts w:cs="Arial"/>
                <w:sz w:val="22"/>
                <w:szCs w:val="22"/>
                <w:lang w:val="es-CO"/>
              </w:rPr>
              <w:t xml:space="preserve"> </w:t>
            </w:r>
            <w:r w:rsidRPr="004535F4">
              <w:rPr>
                <w:rFonts w:cs="Arial"/>
                <w:i/>
                <w:sz w:val="22"/>
                <w:szCs w:val="22"/>
                <w:lang w:val="es-CO"/>
              </w:rPr>
              <w:t>[indicar nombre, email, teléfonos]</w:t>
            </w:r>
          </w:p>
          <w:p w14:paraId="275A5E51" w14:textId="77777777" w:rsidR="000836F0" w:rsidRPr="004535F4" w:rsidRDefault="000836F0" w:rsidP="004535F4">
            <w:pPr>
              <w:pStyle w:val="Default"/>
              <w:ind w:right="49"/>
              <w:jc w:val="both"/>
              <w:rPr>
                <w:rFonts w:ascii="Arial" w:hAnsi="Arial" w:cs="Arial"/>
                <w:color w:val="auto"/>
                <w:sz w:val="22"/>
                <w:szCs w:val="22"/>
                <w:lang w:val="es-CO"/>
              </w:rPr>
            </w:pPr>
          </w:p>
        </w:tc>
      </w:tr>
    </w:tbl>
    <w:p w14:paraId="64FF1CCF" w14:textId="77777777" w:rsidR="000836F0" w:rsidRPr="004535F4" w:rsidRDefault="000836F0" w:rsidP="004535F4">
      <w:pPr>
        <w:ind w:left="720" w:hanging="720"/>
        <w:rPr>
          <w:rFonts w:cs="Arial"/>
          <w:b/>
          <w:caps/>
          <w:sz w:val="22"/>
          <w:szCs w:val="22"/>
          <w:lang w:val="es-CO"/>
        </w:rPr>
      </w:pPr>
    </w:p>
    <w:p w14:paraId="077E3460" w14:textId="7D0FA217" w:rsidR="000836F0" w:rsidRPr="004535F4" w:rsidRDefault="000836F0" w:rsidP="004535F4">
      <w:pPr>
        <w:ind w:left="720" w:hanging="720"/>
        <w:rPr>
          <w:rFonts w:cs="Arial"/>
          <w:b/>
          <w:caps/>
          <w:sz w:val="22"/>
          <w:szCs w:val="22"/>
          <w:lang w:val="es-CO"/>
        </w:rPr>
      </w:pPr>
    </w:p>
    <w:p w14:paraId="5BCA3F5E" w14:textId="77777777" w:rsidR="00531A6C" w:rsidRPr="004535F4" w:rsidRDefault="00531A6C" w:rsidP="004535F4">
      <w:pPr>
        <w:ind w:left="720" w:hanging="720"/>
        <w:rPr>
          <w:rFonts w:cs="Arial"/>
          <w:b/>
          <w:caps/>
          <w:sz w:val="22"/>
          <w:szCs w:val="22"/>
          <w:lang w:val="es-CO"/>
        </w:rPr>
      </w:pPr>
    </w:p>
    <w:p w14:paraId="0FABF21D" w14:textId="77777777" w:rsidR="000836F0" w:rsidRPr="004535F4" w:rsidRDefault="000836F0" w:rsidP="004535F4">
      <w:pPr>
        <w:ind w:left="720" w:hanging="720"/>
        <w:rPr>
          <w:rFonts w:cs="Arial"/>
          <w:b/>
          <w:caps/>
          <w:sz w:val="22"/>
          <w:szCs w:val="22"/>
          <w:lang w:val="es-CO"/>
        </w:rPr>
      </w:pPr>
      <w:r w:rsidRPr="004535F4">
        <w:rPr>
          <w:rFonts w:cs="Arial"/>
          <w:b/>
          <w:caps/>
          <w:sz w:val="22"/>
          <w:szCs w:val="22"/>
          <w:lang w:val="es-CO"/>
        </w:rPr>
        <w:t>nota informativa</w:t>
      </w:r>
    </w:p>
    <w:p w14:paraId="5273EE98" w14:textId="77777777" w:rsidR="000836F0" w:rsidRPr="004535F4" w:rsidRDefault="000836F0" w:rsidP="004535F4">
      <w:pPr>
        <w:ind w:left="720" w:hanging="720"/>
        <w:rPr>
          <w:rFonts w:cs="Arial"/>
          <w:b/>
          <w:caps/>
          <w:sz w:val="22"/>
          <w:szCs w:val="22"/>
          <w:lang w:val="es-CO"/>
        </w:rPr>
      </w:pPr>
    </w:p>
    <w:p w14:paraId="44950F91" w14:textId="77777777" w:rsidR="000836F0" w:rsidRPr="004535F4" w:rsidRDefault="000836F0" w:rsidP="004535F4">
      <w:pPr>
        <w:rPr>
          <w:rFonts w:cs="Arial"/>
          <w:b/>
          <w:caps/>
          <w:sz w:val="22"/>
          <w:szCs w:val="22"/>
          <w:lang w:val="es-CO"/>
        </w:rPr>
      </w:pPr>
      <w:r w:rsidRPr="004535F4">
        <w:rPr>
          <w:rFonts w:cs="Arial"/>
          <w:sz w:val="22"/>
          <w:szCs w:val="22"/>
          <w:lang w:val="es-CO"/>
        </w:rPr>
        <w:t>Funcionarios Públicos deberán tener autorización escrita de sus entidades para prestar servicios de consultoría y en algunos casos contar con una  licencia no remunerada, lo anterior cuando su vinculación no responde  a la modalidad de Acuerdo de Gastos Reembolsables.</w:t>
      </w:r>
    </w:p>
    <w:p w14:paraId="2582F90E" w14:textId="77777777" w:rsidR="000836F0" w:rsidRPr="004535F4" w:rsidRDefault="000836F0" w:rsidP="004535F4">
      <w:pPr>
        <w:pStyle w:val="Prrafodelista1"/>
        <w:ind w:left="0"/>
        <w:jc w:val="both"/>
        <w:rPr>
          <w:rFonts w:ascii="Arial" w:hAnsi="Arial" w:cs="Arial"/>
          <w:sz w:val="22"/>
          <w:szCs w:val="22"/>
          <w:lang w:val="es-CO"/>
        </w:rPr>
      </w:pPr>
    </w:p>
    <w:p w14:paraId="2C995D96" w14:textId="77777777" w:rsidR="000836F0" w:rsidRPr="004535F4" w:rsidRDefault="000836F0" w:rsidP="004535F4">
      <w:pPr>
        <w:pStyle w:val="Prrafodelista1"/>
        <w:ind w:left="0"/>
        <w:jc w:val="both"/>
        <w:rPr>
          <w:rFonts w:ascii="Arial" w:hAnsi="Arial" w:cs="Arial"/>
          <w:sz w:val="22"/>
          <w:szCs w:val="22"/>
          <w:lang w:val="es-CO"/>
        </w:rPr>
      </w:pPr>
      <w:r w:rsidRPr="004535F4">
        <w:rPr>
          <w:rFonts w:ascii="Arial" w:hAnsi="Arial" w:cs="Arial"/>
          <w:sz w:val="22"/>
          <w:szCs w:val="22"/>
          <w:lang w:val="es-CO"/>
        </w:rPr>
        <w:t xml:space="preserve">Pensionados de Naciones Unidas o Exfuncionarios del </w:t>
      </w:r>
      <w:proofErr w:type="gramStart"/>
      <w:r w:rsidRPr="004535F4">
        <w:rPr>
          <w:rFonts w:ascii="Arial" w:hAnsi="Arial" w:cs="Arial"/>
          <w:sz w:val="22"/>
          <w:szCs w:val="22"/>
          <w:lang w:val="es-CO"/>
        </w:rPr>
        <w:t>staff  deben</w:t>
      </w:r>
      <w:proofErr w:type="gramEnd"/>
      <w:r w:rsidRPr="004535F4">
        <w:rPr>
          <w:rFonts w:ascii="Arial" w:hAnsi="Arial" w:cs="Arial"/>
          <w:sz w:val="22"/>
          <w:szCs w:val="22"/>
          <w:lang w:val="es-CO"/>
        </w:rPr>
        <w:t xml:space="preserve">  consultar las restricciones para ser contratados bajo esta modalidad, por ejemplo: un pensionado no puede ser contratado por más de seis meses, ni superar la remuneración de 22,000 dólares, debe  haber transcurrido un tiempo prudencial desde su retiro o separación,  no debe tener conflicto de interés, la razón de retiro no le impide llevar a cabo la consultoría, etc. </w:t>
      </w:r>
    </w:p>
    <w:p w14:paraId="12A8129F" w14:textId="77777777" w:rsidR="000836F0" w:rsidRPr="004535F4" w:rsidRDefault="000836F0" w:rsidP="004535F4">
      <w:pPr>
        <w:pStyle w:val="Prrafodelista1"/>
        <w:jc w:val="both"/>
        <w:rPr>
          <w:rFonts w:ascii="Arial" w:hAnsi="Arial" w:cs="Arial"/>
          <w:sz w:val="22"/>
          <w:szCs w:val="22"/>
          <w:lang w:val="es-CO"/>
        </w:rPr>
      </w:pPr>
    </w:p>
    <w:p w14:paraId="54DF0A0B" w14:textId="77777777" w:rsidR="000836F0" w:rsidRPr="004535F4" w:rsidRDefault="000836F0" w:rsidP="004535F4">
      <w:pPr>
        <w:pStyle w:val="Prrafodelista1"/>
        <w:ind w:left="0"/>
        <w:jc w:val="both"/>
        <w:rPr>
          <w:rFonts w:ascii="Arial" w:hAnsi="Arial" w:cs="Arial"/>
          <w:sz w:val="22"/>
          <w:szCs w:val="22"/>
          <w:lang w:val="es-CO"/>
        </w:rPr>
      </w:pPr>
      <w:r w:rsidRPr="004535F4">
        <w:rPr>
          <w:rFonts w:ascii="Arial" w:hAnsi="Arial" w:cs="Arial"/>
          <w:sz w:val="22"/>
          <w:szCs w:val="22"/>
          <w:lang w:val="es-CO"/>
        </w:rPr>
        <w:t>Individuos con otras consultorías vigentes en la oficina u otras oficinas de ONU Mujeres, deberán informar de esta situación para poder analizar si la carga de un nuevo contrato interfiere con los resultados  esperados en todos los contratos.</w:t>
      </w:r>
    </w:p>
    <w:p w14:paraId="0B912F40" w14:textId="77777777" w:rsidR="000836F0" w:rsidRPr="004535F4" w:rsidRDefault="000836F0" w:rsidP="004535F4">
      <w:pPr>
        <w:pStyle w:val="Prrafodelista1"/>
        <w:jc w:val="both"/>
        <w:rPr>
          <w:rFonts w:ascii="Arial" w:hAnsi="Arial" w:cs="Arial"/>
          <w:sz w:val="22"/>
          <w:szCs w:val="22"/>
          <w:lang w:val="es-CO"/>
        </w:rPr>
      </w:pPr>
    </w:p>
    <w:p w14:paraId="5BCE6943" w14:textId="77777777" w:rsidR="000836F0" w:rsidRPr="004535F4" w:rsidRDefault="000836F0" w:rsidP="004535F4">
      <w:pPr>
        <w:pStyle w:val="Prrafodelista1"/>
        <w:ind w:left="0"/>
        <w:jc w:val="both"/>
        <w:rPr>
          <w:rFonts w:ascii="Arial" w:hAnsi="Arial" w:cs="Arial"/>
          <w:sz w:val="22"/>
          <w:szCs w:val="22"/>
          <w:lang w:val="es-CO"/>
        </w:rPr>
      </w:pPr>
      <w:r w:rsidRPr="004535F4">
        <w:rPr>
          <w:rFonts w:ascii="Arial" w:hAnsi="Arial" w:cs="Arial"/>
          <w:sz w:val="22"/>
          <w:szCs w:val="22"/>
          <w:lang w:val="es-CO"/>
        </w:rPr>
        <w:t>Funcionarios/as de Naciones Unidas no podrán ser contratados/as como consultores/as a través de SSA.</w:t>
      </w:r>
    </w:p>
    <w:p w14:paraId="18A92654" w14:textId="77777777" w:rsidR="000836F0" w:rsidRPr="004535F4" w:rsidRDefault="000836F0" w:rsidP="004535F4">
      <w:pPr>
        <w:rPr>
          <w:rFonts w:cs="Arial"/>
          <w:sz w:val="22"/>
          <w:szCs w:val="22"/>
          <w:lang w:val="es-CO" w:eastAsia="es-CO"/>
        </w:rPr>
      </w:pPr>
    </w:p>
    <w:p w14:paraId="2C302914" w14:textId="77777777" w:rsidR="000836F0" w:rsidRPr="004535F4" w:rsidRDefault="000836F0" w:rsidP="004535F4">
      <w:pPr>
        <w:rPr>
          <w:rFonts w:cs="Arial"/>
          <w:bCs/>
          <w:sz w:val="22"/>
          <w:szCs w:val="22"/>
          <w:lang w:val="es-CO" w:eastAsia="es-CO"/>
        </w:rPr>
      </w:pPr>
      <w:r w:rsidRPr="004535F4">
        <w:rPr>
          <w:rFonts w:cs="Arial"/>
          <w:sz w:val="22"/>
          <w:szCs w:val="22"/>
          <w:lang w:val="es-CO" w:eastAsia="es-CO"/>
        </w:rPr>
        <w:t xml:space="preserve">Es necesario revisar </w:t>
      </w:r>
      <w:r w:rsidRPr="004535F4">
        <w:rPr>
          <w:rFonts w:cs="Arial"/>
          <w:sz w:val="22"/>
          <w:szCs w:val="22"/>
          <w:lang w:val="es-CO"/>
        </w:rPr>
        <w:t>otras disposiciones en los términos y condiciones de ONU Mujeres.</w:t>
      </w:r>
    </w:p>
    <w:p w14:paraId="4EA49F75" w14:textId="77777777" w:rsidR="000836F0" w:rsidRPr="004535F4" w:rsidRDefault="000836F0" w:rsidP="004535F4">
      <w:pPr>
        <w:ind w:left="720" w:hanging="720"/>
        <w:rPr>
          <w:rFonts w:cs="Arial"/>
          <w:b/>
          <w:caps/>
          <w:sz w:val="22"/>
          <w:szCs w:val="22"/>
          <w:lang w:val="es-CO"/>
        </w:rPr>
      </w:pPr>
    </w:p>
    <w:p w14:paraId="1C863861" w14:textId="77777777" w:rsidR="000836F0" w:rsidRPr="004535F4" w:rsidRDefault="000836F0" w:rsidP="004535F4">
      <w:pPr>
        <w:jc w:val="both"/>
        <w:rPr>
          <w:rFonts w:cs="Arial"/>
          <w:sz w:val="22"/>
          <w:szCs w:val="22"/>
          <w:lang w:val="es-CO"/>
        </w:rPr>
      </w:pPr>
    </w:p>
    <w:p w14:paraId="642D91CA" w14:textId="77777777" w:rsidR="000836F0" w:rsidRPr="004535F4" w:rsidRDefault="000836F0" w:rsidP="004535F4">
      <w:pPr>
        <w:jc w:val="both"/>
        <w:rPr>
          <w:rFonts w:cs="Arial"/>
          <w:sz w:val="22"/>
          <w:szCs w:val="22"/>
          <w:lang w:val="es-CO"/>
        </w:rPr>
      </w:pPr>
      <w:r w:rsidRPr="004535F4">
        <w:rPr>
          <w:rFonts w:cs="Arial"/>
          <w:sz w:val="22"/>
          <w:szCs w:val="22"/>
          <w:lang w:val="es-CO"/>
        </w:rPr>
        <w:t>Atentamente,</w:t>
      </w:r>
    </w:p>
    <w:p w14:paraId="433EE732" w14:textId="77777777" w:rsidR="000836F0" w:rsidRPr="004535F4" w:rsidRDefault="000836F0" w:rsidP="004535F4">
      <w:pPr>
        <w:jc w:val="both"/>
        <w:rPr>
          <w:rFonts w:cs="Arial"/>
          <w:sz w:val="22"/>
          <w:szCs w:val="22"/>
          <w:lang w:val="es-CO"/>
        </w:rPr>
      </w:pPr>
    </w:p>
    <w:p w14:paraId="5F3849D2" w14:textId="77777777" w:rsidR="000836F0" w:rsidRPr="004535F4" w:rsidRDefault="000836F0" w:rsidP="004535F4">
      <w:pPr>
        <w:jc w:val="both"/>
        <w:rPr>
          <w:rFonts w:cs="Arial"/>
          <w:sz w:val="22"/>
          <w:szCs w:val="22"/>
          <w:lang w:val="es-CO"/>
        </w:rPr>
      </w:pPr>
    </w:p>
    <w:p w14:paraId="0D74E345" w14:textId="77777777" w:rsidR="000836F0" w:rsidRPr="004535F4" w:rsidRDefault="000836F0" w:rsidP="004535F4">
      <w:pPr>
        <w:jc w:val="both"/>
        <w:rPr>
          <w:rFonts w:cs="Arial"/>
          <w:sz w:val="22"/>
          <w:szCs w:val="22"/>
          <w:lang w:val="es-CO"/>
        </w:rPr>
      </w:pPr>
      <w:r w:rsidRPr="004535F4">
        <w:rPr>
          <w:rFonts w:cs="Arial"/>
          <w:sz w:val="22"/>
          <w:szCs w:val="22"/>
          <w:lang w:val="es-CO"/>
        </w:rPr>
        <w:t>(Firma)</w:t>
      </w:r>
    </w:p>
    <w:p w14:paraId="583F89B5" w14:textId="77777777" w:rsidR="000836F0" w:rsidRPr="004535F4" w:rsidRDefault="000836F0" w:rsidP="004535F4">
      <w:pPr>
        <w:jc w:val="both"/>
        <w:rPr>
          <w:rFonts w:cs="Arial"/>
          <w:sz w:val="22"/>
          <w:szCs w:val="22"/>
          <w:lang w:val="es-CO"/>
        </w:rPr>
      </w:pPr>
      <w:r w:rsidRPr="004535F4">
        <w:rPr>
          <w:rFonts w:cs="Arial"/>
          <w:sz w:val="22"/>
          <w:szCs w:val="22"/>
          <w:lang w:val="es-CO"/>
        </w:rPr>
        <w:t>_________________________________________________</w:t>
      </w:r>
    </w:p>
    <w:p w14:paraId="1892D513" w14:textId="77777777" w:rsidR="000836F0" w:rsidRPr="004535F4" w:rsidRDefault="000836F0" w:rsidP="004535F4">
      <w:pPr>
        <w:jc w:val="both"/>
        <w:rPr>
          <w:rFonts w:cs="Arial"/>
          <w:sz w:val="22"/>
          <w:szCs w:val="22"/>
          <w:lang w:val="es-CO"/>
        </w:rPr>
      </w:pPr>
      <w:r w:rsidRPr="004535F4">
        <w:rPr>
          <w:rFonts w:cs="Arial"/>
          <w:sz w:val="22"/>
          <w:szCs w:val="22"/>
          <w:lang w:val="es-CO"/>
        </w:rPr>
        <w:t>Nombre del proponente: [indicar nombre completo del proponente]</w:t>
      </w:r>
    </w:p>
    <w:p w14:paraId="5404F818" w14:textId="77777777" w:rsidR="000836F0" w:rsidRPr="004535F4" w:rsidRDefault="000836F0" w:rsidP="004535F4">
      <w:pPr>
        <w:jc w:val="both"/>
        <w:rPr>
          <w:rFonts w:cs="Arial"/>
          <w:sz w:val="22"/>
          <w:szCs w:val="22"/>
          <w:lang w:val="es-CO"/>
        </w:rPr>
      </w:pPr>
      <w:r w:rsidRPr="004535F4">
        <w:rPr>
          <w:rFonts w:cs="Arial"/>
          <w:sz w:val="22"/>
          <w:szCs w:val="22"/>
          <w:lang w:val="es-CO"/>
        </w:rPr>
        <w:t>Documento de Identidad No.: [indicar número]</w:t>
      </w:r>
    </w:p>
    <w:p w14:paraId="5DAE816A" w14:textId="77777777" w:rsidR="000836F0" w:rsidRPr="004535F4" w:rsidRDefault="000836F0" w:rsidP="004535F4">
      <w:pPr>
        <w:jc w:val="both"/>
        <w:rPr>
          <w:rFonts w:cs="Arial"/>
          <w:sz w:val="22"/>
          <w:szCs w:val="22"/>
          <w:lang w:val="es-CO"/>
        </w:rPr>
      </w:pPr>
      <w:r w:rsidRPr="004535F4">
        <w:rPr>
          <w:rFonts w:cs="Arial"/>
          <w:sz w:val="22"/>
          <w:szCs w:val="22"/>
          <w:lang w:val="es-CO"/>
        </w:rPr>
        <w:t>Dirección: [indicar dirección y ciudad]</w:t>
      </w:r>
    </w:p>
    <w:p w14:paraId="0AA7B167" w14:textId="77777777" w:rsidR="000836F0" w:rsidRPr="0009392F" w:rsidRDefault="000836F0" w:rsidP="004535F4">
      <w:pPr>
        <w:jc w:val="both"/>
        <w:rPr>
          <w:rFonts w:cs="Arial"/>
          <w:sz w:val="22"/>
          <w:szCs w:val="22"/>
          <w:lang w:val="pt-PT"/>
        </w:rPr>
      </w:pPr>
      <w:r w:rsidRPr="0009392F">
        <w:rPr>
          <w:rFonts w:cs="Arial"/>
          <w:sz w:val="22"/>
          <w:szCs w:val="22"/>
          <w:lang w:val="pt-PT"/>
        </w:rPr>
        <w:t>Teléfonos de Contacto: [indicar número e indicativo de larga distancia]</w:t>
      </w:r>
    </w:p>
    <w:p w14:paraId="5E4D737D" w14:textId="77777777" w:rsidR="000836F0" w:rsidRPr="0009392F" w:rsidRDefault="000836F0" w:rsidP="004535F4">
      <w:pPr>
        <w:jc w:val="both"/>
        <w:rPr>
          <w:rFonts w:cs="Arial"/>
          <w:sz w:val="22"/>
          <w:szCs w:val="22"/>
          <w:lang w:val="pt-PT"/>
        </w:rPr>
      </w:pPr>
      <w:r w:rsidRPr="0009392F">
        <w:rPr>
          <w:rFonts w:cs="Arial"/>
          <w:sz w:val="22"/>
          <w:szCs w:val="22"/>
          <w:lang w:val="pt-PT"/>
        </w:rPr>
        <w:t>E mail: [indicar]</w:t>
      </w:r>
    </w:p>
    <w:sectPr w:rsidR="000836F0" w:rsidRPr="0009392F" w:rsidSect="00882BA8">
      <w:headerReference w:type="default" r:id="rId15"/>
      <w:footerReference w:type="default" r:id="rId16"/>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CF47" w14:textId="77777777" w:rsidR="00074A75" w:rsidRDefault="00074A75" w:rsidP="00DA56C8">
      <w:r>
        <w:separator/>
      </w:r>
    </w:p>
  </w:endnote>
  <w:endnote w:type="continuationSeparator" w:id="0">
    <w:p w14:paraId="239A786F" w14:textId="77777777" w:rsidR="00074A75" w:rsidRDefault="00074A75" w:rsidP="00DA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PTSans-Regular">
    <w:altName w:val="Arial"/>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5D41" w14:textId="77777777" w:rsidR="00DB75BC" w:rsidRDefault="00DB75BC" w:rsidP="00DB75BC">
    <w:pPr>
      <w:pStyle w:val="Footer"/>
      <w:jc w:val="right"/>
      <w:rPr>
        <w:rFonts w:ascii="Calibri" w:hAnsi="Calibri"/>
        <w:color w:val="00B0F0"/>
        <w:sz w:val="16"/>
        <w:lang w:val="es-CO"/>
      </w:rPr>
    </w:pPr>
    <w:r w:rsidRPr="00DB75BC">
      <w:rPr>
        <w:rFonts w:ascii="Calibri" w:hAnsi="Calibri"/>
        <w:color w:val="00B0F0"/>
        <w:sz w:val="16"/>
        <w:lang w:val="es-CO"/>
      </w:rPr>
      <w:t>Calle 84 A No. 10-50, Piso 5,</w:t>
    </w:r>
  </w:p>
  <w:p w14:paraId="26BD868E" w14:textId="1BAEDFFB" w:rsidR="003F6A44" w:rsidRPr="00DB13EA" w:rsidRDefault="00DB75BC" w:rsidP="00DB75BC">
    <w:pPr>
      <w:pStyle w:val="Footer"/>
      <w:jc w:val="right"/>
      <w:rPr>
        <w:lang w:val="es-CO"/>
      </w:rPr>
    </w:pPr>
    <w:r w:rsidRPr="00DB75BC">
      <w:rPr>
        <w:rFonts w:ascii="Calibri" w:hAnsi="Calibri"/>
        <w:color w:val="00B0F0"/>
        <w:sz w:val="16"/>
        <w:lang w:val="es-CO"/>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D729" w14:textId="77777777" w:rsidR="00074A75" w:rsidRDefault="00074A75" w:rsidP="00DA56C8">
      <w:r>
        <w:separator/>
      </w:r>
    </w:p>
  </w:footnote>
  <w:footnote w:type="continuationSeparator" w:id="0">
    <w:p w14:paraId="1C650577" w14:textId="77777777" w:rsidR="00074A75" w:rsidRDefault="00074A75" w:rsidP="00DA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77F9" w14:textId="3A4316CE" w:rsidR="003F6A44" w:rsidRPr="00464FA4" w:rsidRDefault="003F6A44" w:rsidP="0062777C">
    <w:pPr>
      <w:pStyle w:val="Header"/>
      <w:ind w:right="-1601"/>
      <w:jc w:val="right"/>
    </w:pPr>
    <w:r>
      <w:rPr>
        <w:noProof/>
        <w:lang w:val="es-CO" w:eastAsia="es-CO"/>
      </w:rPr>
      <mc:AlternateContent>
        <mc:Choice Requires="wps">
          <w:drawing>
            <wp:anchor distT="0" distB="0" distL="114300" distR="114300" simplePos="0" relativeHeight="251659264" behindDoc="0" locked="0" layoutInCell="1" allowOverlap="1" wp14:anchorId="432EBF0A" wp14:editId="2BE639C5">
              <wp:simplePos x="0" y="0"/>
              <wp:positionH relativeFrom="column">
                <wp:posOffset>3211830</wp:posOffset>
              </wp:positionH>
              <wp:positionV relativeFrom="paragraph">
                <wp:posOffset>24765</wp:posOffset>
              </wp:positionV>
              <wp:extent cx="2124710" cy="101981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F7AA" w14:textId="7FC1F30F" w:rsidR="003F6A44" w:rsidRDefault="003F6A44" w:rsidP="0062777C">
                          <w:pPr>
                            <w:tabs>
                              <w:tab w:val="left" w:pos="3420"/>
                            </w:tabs>
                          </w:pPr>
                          <w:r>
                            <w:rPr>
                              <w:noProof/>
                              <w:lang w:val="es-CO" w:eastAsia="es-CO"/>
                            </w:rPr>
                            <w:drawing>
                              <wp:inline distT="0" distB="0" distL="0" distR="0" wp14:anchorId="56A68415" wp14:editId="52FAEF7A">
                                <wp:extent cx="1943100" cy="838200"/>
                                <wp:effectExtent l="0" t="0" r="0" b="0"/>
                                <wp:docPr id="2" name="Picture 2" descr="SDG Logo Lockup_Blue_Print_300dpi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G Logo Lockup_Blue_Print_300dpi_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EBF0A" id="_x0000_t202" coordsize="21600,21600" o:spt="202" path="m,l,21600r21600,l21600,xe">
              <v:stroke joinstyle="miter"/>
              <v:path gradientshapeok="t" o:connecttype="rect"/>
            </v:shapetype>
            <v:shape id="Text Box 4" o:spid="_x0000_s1026" type="#_x0000_t202" style="position:absolute;left:0;text-align:left;margin-left:252.9pt;margin-top:1.95pt;width:167.3pt;height:80.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" filled="f" stroked="f">
              <v:textbox style="mso-fit-shape-to-text:t" inset=",7.2pt,,7.2pt">
                <w:txbxContent>
                  <w:p w14:paraId="4D25F7AA" w14:textId="7FC1F30F" w:rsidR="003F6A44" w:rsidRDefault="003F6A44" w:rsidP="0062777C">
                    <w:pPr>
                      <w:tabs>
                        <w:tab w:val="left" w:pos="3420"/>
                      </w:tabs>
                    </w:pPr>
                    <w:r>
                      <w:rPr>
                        <w:noProof/>
                        <w:lang w:val="es-CO" w:eastAsia="es-CO"/>
                      </w:rPr>
                      <w:drawing>
                        <wp:inline distT="0" distB="0" distL="0" distR="0" wp14:anchorId="56A68415" wp14:editId="52FAEF7A">
                          <wp:extent cx="1943100" cy="838200"/>
                          <wp:effectExtent l="0" t="0" r="0" b="0"/>
                          <wp:docPr id="2" name="Picture 2" descr="SDG Logo Lockup_Blue_Print_300dpi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G Logo Lockup_Blue_Print_300dpi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inline>
                      </w:drawing>
                    </w:r>
                  </w:p>
                </w:txbxContent>
              </v:textbox>
            </v:shape>
          </w:pict>
        </mc:Fallback>
      </mc:AlternateContent>
    </w:r>
  </w:p>
  <w:p w14:paraId="02BA484E" w14:textId="77777777" w:rsidR="003F6A44" w:rsidRDefault="003F6A44" w:rsidP="0062777C">
    <w:pPr>
      <w:pStyle w:val="Header"/>
      <w:rPr>
        <w:rFonts w:ascii="PTSans-Regular" w:hAnsi="PTSans-Regular" w:cs="PTSans-Regular"/>
        <w:b/>
        <w:bCs/>
        <w:color w:val="404040"/>
      </w:rPr>
    </w:pPr>
  </w:p>
  <w:p w14:paraId="3F747855" w14:textId="77777777" w:rsidR="003F6A44" w:rsidRDefault="003F6A44" w:rsidP="0062777C">
    <w:pPr>
      <w:pStyle w:val="Header"/>
      <w:rPr>
        <w:rFonts w:ascii="PTSans-Regular" w:hAnsi="PTSans-Regular" w:cs="PTSans-Regular"/>
        <w:b/>
        <w:bCs/>
        <w:color w:val="404040"/>
      </w:rPr>
    </w:pPr>
  </w:p>
  <w:p w14:paraId="72391DDC" w14:textId="77777777" w:rsidR="003F6A44" w:rsidRDefault="003F6A44" w:rsidP="0062777C">
    <w:pPr>
      <w:pStyle w:val="Header"/>
      <w:rPr>
        <w:rFonts w:ascii="PTSans-Regular" w:hAnsi="PTSans-Regular" w:cs="PTSans-Regular"/>
        <w:b/>
        <w:bCs/>
        <w:color w:val="404040"/>
      </w:rPr>
    </w:pPr>
  </w:p>
  <w:p w14:paraId="143B6E9F" w14:textId="77777777" w:rsidR="003F6A44" w:rsidRPr="007B4927" w:rsidRDefault="003F6A44" w:rsidP="0062777C">
    <w:pPr>
      <w:pStyle w:val="Header"/>
      <w:rPr>
        <w:rFonts w:ascii="PTSans-Regular" w:hAnsi="PTSans-Regular" w:cs="PTSans-Regular"/>
        <w:b/>
        <w:bCs/>
        <w:color w:val="404040"/>
      </w:rPr>
    </w:pPr>
    <w:r>
      <w:rPr>
        <w:rFonts w:ascii="PTSans-Regular" w:hAnsi="PTSans-Regular" w:cs="PTSans-Regular"/>
        <w:b/>
        <w:bCs/>
        <w:color w:val="404040"/>
      </w:rPr>
      <w:t>COLOMBIA</w:t>
    </w:r>
  </w:p>
  <w:p w14:paraId="470F7A3D" w14:textId="1EE8417D" w:rsidR="003F6A44" w:rsidRPr="00184B2A" w:rsidRDefault="003F6A44" w:rsidP="0062777C">
    <w:pPr>
      <w:pStyle w:val="Header"/>
      <w:ind w:right="-1601"/>
      <w:rPr>
        <w:b/>
        <w:color w:val="404040"/>
        <w:sz w:val="2"/>
        <w:szCs w:val="2"/>
      </w:rPr>
    </w:pPr>
    <w:r w:rsidRPr="00C71DEB">
      <w:rPr>
        <w:b/>
        <w:noProof/>
        <w:color w:val="404040"/>
        <w:sz w:val="2"/>
        <w:szCs w:val="2"/>
        <w:lang w:val="es-CO" w:eastAsia="es-CO"/>
      </w:rPr>
      <w:drawing>
        <wp:inline distT="0" distB="0" distL="0" distR="0" wp14:anchorId="7363CC6E" wp14:editId="238ACD07">
          <wp:extent cx="1933575" cy="38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575" cy="38100"/>
                  </a:xfrm>
                  <a:prstGeom prst="rect">
                    <a:avLst/>
                  </a:prstGeom>
                  <a:noFill/>
                  <a:ln>
                    <a:noFill/>
                  </a:ln>
                </pic:spPr>
              </pic:pic>
            </a:graphicData>
          </a:graphic>
        </wp:inline>
      </w:drawing>
    </w:r>
  </w:p>
  <w:p w14:paraId="37D16401" w14:textId="77777777" w:rsidR="003F6A44" w:rsidRDefault="003F6A44" w:rsidP="0062777C">
    <w:pPr>
      <w:pStyle w:val="Header"/>
      <w:rPr>
        <w:b/>
        <w:color w:val="404040"/>
        <w:sz w:val="16"/>
        <w:szCs w:val="16"/>
      </w:rPr>
    </w:pPr>
  </w:p>
  <w:p w14:paraId="437D58CC" w14:textId="77777777" w:rsidR="003F6A44" w:rsidRDefault="003F6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6E05FAE"/>
    <w:multiLevelType w:val="hybridMultilevel"/>
    <w:tmpl w:val="A8180D38"/>
    <w:lvl w:ilvl="0" w:tplc="855EFDDC">
      <w:start w:val="1"/>
      <w:numFmt w:val="bullet"/>
      <w:lvlText w:val=""/>
      <w:lvlJc w:val="left"/>
      <w:pPr>
        <w:ind w:left="720" w:hanging="360"/>
      </w:pPr>
      <w:rPr>
        <w:rFonts w:ascii="Symbol" w:hAnsi="Symbol" w:hint="default"/>
      </w:rPr>
    </w:lvl>
    <w:lvl w:ilvl="1" w:tplc="7D024E72">
      <w:start w:val="1"/>
      <w:numFmt w:val="bullet"/>
      <w:lvlText w:val="o"/>
      <w:lvlJc w:val="left"/>
      <w:pPr>
        <w:ind w:left="1440" w:hanging="360"/>
      </w:pPr>
      <w:rPr>
        <w:rFonts w:ascii="Courier New" w:hAnsi="Courier New" w:hint="default"/>
      </w:rPr>
    </w:lvl>
    <w:lvl w:ilvl="2" w:tplc="EE5C06EC">
      <w:start w:val="1"/>
      <w:numFmt w:val="bullet"/>
      <w:lvlText w:val=""/>
      <w:lvlJc w:val="left"/>
      <w:pPr>
        <w:ind w:left="2160" w:hanging="360"/>
      </w:pPr>
      <w:rPr>
        <w:rFonts w:ascii="Wingdings" w:hAnsi="Wingdings" w:hint="default"/>
      </w:rPr>
    </w:lvl>
    <w:lvl w:ilvl="3" w:tplc="DAEC3CBE">
      <w:start w:val="1"/>
      <w:numFmt w:val="bullet"/>
      <w:lvlText w:val=""/>
      <w:lvlJc w:val="left"/>
      <w:pPr>
        <w:ind w:left="2880" w:hanging="360"/>
      </w:pPr>
      <w:rPr>
        <w:rFonts w:ascii="Symbol" w:hAnsi="Symbol" w:hint="default"/>
      </w:rPr>
    </w:lvl>
    <w:lvl w:ilvl="4" w:tplc="8F9CBA04">
      <w:start w:val="1"/>
      <w:numFmt w:val="bullet"/>
      <w:lvlText w:val="o"/>
      <w:lvlJc w:val="left"/>
      <w:pPr>
        <w:ind w:left="3600" w:hanging="360"/>
      </w:pPr>
      <w:rPr>
        <w:rFonts w:ascii="Courier New" w:hAnsi="Courier New" w:hint="default"/>
      </w:rPr>
    </w:lvl>
    <w:lvl w:ilvl="5" w:tplc="ABCC5DDC">
      <w:start w:val="1"/>
      <w:numFmt w:val="bullet"/>
      <w:lvlText w:val=""/>
      <w:lvlJc w:val="left"/>
      <w:pPr>
        <w:ind w:left="4320" w:hanging="360"/>
      </w:pPr>
      <w:rPr>
        <w:rFonts w:ascii="Wingdings" w:hAnsi="Wingdings" w:hint="default"/>
      </w:rPr>
    </w:lvl>
    <w:lvl w:ilvl="6" w:tplc="2202F624">
      <w:start w:val="1"/>
      <w:numFmt w:val="bullet"/>
      <w:lvlText w:val=""/>
      <w:lvlJc w:val="left"/>
      <w:pPr>
        <w:ind w:left="5040" w:hanging="360"/>
      </w:pPr>
      <w:rPr>
        <w:rFonts w:ascii="Symbol" w:hAnsi="Symbol" w:hint="default"/>
      </w:rPr>
    </w:lvl>
    <w:lvl w:ilvl="7" w:tplc="4EE29716">
      <w:start w:val="1"/>
      <w:numFmt w:val="bullet"/>
      <w:lvlText w:val="o"/>
      <w:lvlJc w:val="left"/>
      <w:pPr>
        <w:ind w:left="5760" w:hanging="360"/>
      </w:pPr>
      <w:rPr>
        <w:rFonts w:ascii="Courier New" w:hAnsi="Courier New" w:hint="default"/>
      </w:rPr>
    </w:lvl>
    <w:lvl w:ilvl="8" w:tplc="91A043DE">
      <w:start w:val="1"/>
      <w:numFmt w:val="bullet"/>
      <w:lvlText w:val=""/>
      <w:lvlJc w:val="left"/>
      <w:pPr>
        <w:ind w:left="6480" w:hanging="360"/>
      </w:pPr>
      <w:rPr>
        <w:rFonts w:ascii="Wingdings" w:hAnsi="Wingdings" w:hint="default"/>
      </w:rPr>
    </w:lvl>
  </w:abstractNum>
  <w:abstractNum w:abstractNumId="2" w15:restartNumberingAfterBreak="0">
    <w:nsid w:val="070916C3"/>
    <w:multiLevelType w:val="hybridMultilevel"/>
    <w:tmpl w:val="C5CC94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F14296C"/>
    <w:multiLevelType w:val="hybridMultilevel"/>
    <w:tmpl w:val="9FCE2292"/>
    <w:lvl w:ilvl="0" w:tplc="91120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616C2"/>
    <w:multiLevelType w:val="hybridMultilevel"/>
    <w:tmpl w:val="BC823CCE"/>
    <w:lvl w:ilvl="0" w:tplc="08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B1535"/>
    <w:multiLevelType w:val="hybridMultilevel"/>
    <w:tmpl w:val="13480682"/>
    <w:lvl w:ilvl="0" w:tplc="3A540DD6">
      <w:start w:val="2"/>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5F6280"/>
    <w:multiLevelType w:val="hybridMultilevel"/>
    <w:tmpl w:val="D3CA8D6C"/>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3F0414"/>
    <w:multiLevelType w:val="hybridMultilevel"/>
    <w:tmpl w:val="35A66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E25BFA"/>
    <w:multiLevelType w:val="hybridMultilevel"/>
    <w:tmpl w:val="A2CAC032"/>
    <w:lvl w:ilvl="0" w:tplc="C2C6E07E">
      <w:start w:val="1"/>
      <w:numFmt w:val="bullet"/>
      <w:lvlText w:val="·"/>
      <w:lvlJc w:val="left"/>
      <w:pPr>
        <w:ind w:left="720" w:hanging="360"/>
      </w:pPr>
      <w:rPr>
        <w:rFonts w:ascii="Symbol" w:hAnsi="Symbol" w:hint="default"/>
      </w:rPr>
    </w:lvl>
    <w:lvl w:ilvl="1" w:tplc="C322A582">
      <w:start w:val="1"/>
      <w:numFmt w:val="bullet"/>
      <w:lvlText w:val="o"/>
      <w:lvlJc w:val="left"/>
      <w:pPr>
        <w:ind w:left="1440" w:hanging="360"/>
      </w:pPr>
      <w:rPr>
        <w:rFonts w:ascii="Courier New" w:hAnsi="Courier New" w:cs="Times New Roman" w:hint="default"/>
      </w:rPr>
    </w:lvl>
    <w:lvl w:ilvl="2" w:tplc="E3225496">
      <w:start w:val="1"/>
      <w:numFmt w:val="bullet"/>
      <w:lvlText w:val=""/>
      <w:lvlJc w:val="left"/>
      <w:pPr>
        <w:ind w:left="2160" w:hanging="360"/>
      </w:pPr>
      <w:rPr>
        <w:rFonts w:ascii="Wingdings" w:hAnsi="Wingdings" w:hint="default"/>
      </w:rPr>
    </w:lvl>
    <w:lvl w:ilvl="3" w:tplc="52448F94">
      <w:start w:val="1"/>
      <w:numFmt w:val="bullet"/>
      <w:lvlText w:val=""/>
      <w:lvlJc w:val="left"/>
      <w:pPr>
        <w:ind w:left="2880" w:hanging="360"/>
      </w:pPr>
      <w:rPr>
        <w:rFonts w:ascii="Symbol" w:hAnsi="Symbol" w:hint="default"/>
      </w:rPr>
    </w:lvl>
    <w:lvl w:ilvl="4" w:tplc="9BF47FF4">
      <w:start w:val="1"/>
      <w:numFmt w:val="bullet"/>
      <w:lvlText w:val="o"/>
      <w:lvlJc w:val="left"/>
      <w:pPr>
        <w:ind w:left="3600" w:hanging="360"/>
      </w:pPr>
      <w:rPr>
        <w:rFonts w:ascii="Courier New" w:hAnsi="Courier New" w:cs="Times New Roman" w:hint="default"/>
      </w:rPr>
    </w:lvl>
    <w:lvl w:ilvl="5" w:tplc="230CE310">
      <w:start w:val="1"/>
      <w:numFmt w:val="bullet"/>
      <w:lvlText w:val=""/>
      <w:lvlJc w:val="left"/>
      <w:pPr>
        <w:ind w:left="4320" w:hanging="360"/>
      </w:pPr>
      <w:rPr>
        <w:rFonts w:ascii="Wingdings" w:hAnsi="Wingdings" w:hint="default"/>
      </w:rPr>
    </w:lvl>
    <w:lvl w:ilvl="6" w:tplc="99422544">
      <w:start w:val="1"/>
      <w:numFmt w:val="bullet"/>
      <w:lvlText w:val=""/>
      <w:lvlJc w:val="left"/>
      <w:pPr>
        <w:ind w:left="5040" w:hanging="360"/>
      </w:pPr>
      <w:rPr>
        <w:rFonts w:ascii="Symbol" w:hAnsi="Symbol" w:hint="default"/>
      </w:rPr>
    </w:lvl>
    <w:lvl w:ilvl="7" w:tplc="107E3318">
      <w:start w:val="1"/>
      <w:numFmt w:val="bullet"/>
      <w:lvlText w:val="o"/>
      <w:lvlJc w:val="left"/>
      <w:pPr>
        <w:ind w:left="5760" w:hanging="360"/>
      </w:pPr>
      <w:rPr>
        <w:rFonts w:ascii="Courier New" w:hAnsi="Courier New" w:cs="Times New Roman" w:hint="default"/>
      </w:rPr>
    </w:lvl>
    <w:lvl w:ilvl="8" w:tplc="66FC3534">
      <w:start w:val="1"/>
      <w:numFmt w:val="bullet"/>
      <w:lvlText w:val=""/>
      <w:lvlJc w:val="left"/>
      <w:pPr>
        <w:ind w:left="6480" w:hanging="360"/>
      </w:pPr>
      <w:rPr>
        <w:rFonts w:ascii="Wingdings" w:hAnsi="Wingdings" w:hint="default"/>
      </w:rPr>
    </w:lvl>
  </w:abstractNum>
  <w:abstractNum w:abstractNumId="9"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876836"/>
    <w:multiLevelType w:val="hybridMultilevel"/>
    <w:tmpl w:val="3AC02B1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D2114E"/>
    <w:multiLevelType w:val="hybridMultilevel"/>
    <w:tmpl w:val="70ACD13A"/>
    <w:lvl w:ilvl="0" w:tplc="4E8848F8">
      <w:start w:val="1"/>
      <w:numFmt w:val="decimal"/>
      <w:pStyle w:val="Heading2"/>
      <w:lvlText w:val="%1."/>
      <w:lvlJc w:val="left"/>
      <w:pPr>
        <w:ind w:left="720" w:hanging="360"/>
      </w:pPr>
      <w:rPr>
        <w:rFonts w:ascii="Calibri" w:hAnsi="Calibri" w:cs="Calibr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233E49"/>
    <w:multiLevelType w:val="hybridMultilevel"/>
    <w:tmpl w:val="0BF86598"/>
    <w:lvl w:ilvl="0" w:tplc="FFFFFFFF">
      <w:start w:val="1"/>
      <w:numFmt w:val="decimal"/>
      <w:lvlText w:val="%1."/>
      <w:lvlJc w:val="left"/>
      <w:pPr>
        <w:ind w:left="1080" w:hanging="360"/>
      </w:pPr>
      <w:rPr>
        <w:rFonts w:eastAsia="Times New Roman"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C1901E7"/>
    <w:multiLevelType w:val="hybridMultilevel"/>
    <w:tmpl w:val="6B0E5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07B2A8B"/>
    <w:multiLevelType w:val="hybridMultilevel"/>
    <w:tmpl w:val="C2CA578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FB160B"/>
    <w:multiLevelType w:val="hybridMultilevel"/>
    <w:tmpl w:val="FE4C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8678C5"/>
    <w:multiLevelType w:val="hybridMultilevel"/>
    <w:tmpl w:val="CBEA53C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2E95914"/>
    <w:multiLevelType w:val="multilevel"/>
    <w:tmpl w:val="008C701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64BA7353"/>
    <w:multiLevelType w:val="hybridMultilevel"/>
    <w:tmpl w:val="0EB82204"/>
    <w:lvl w:ilvl="0" w:tplc="4C0A98D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546030"/>
    <w:multiLevelType w:val="hybridMultilevel"/>
    <w:tmpl w:val="B6F20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610111D"/>
    <w:multiLevelType w:val="hybridMultilevel"/>
    <w:tmpl w:val="BE6A60E4"/>
    <w:lvl w:ilvl="0" w:tplc="A33476F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D21E8B"/>
    <w:multiLevelType w:val="hybridMultilevel"/>
    <w:tmpl w:val="D4E260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C465CD7"/>
    <w:multiLevelType w:val="multilevel"/>
    <w:tmpl w:val="AA12268E"/>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8718A9"/>
    <w:multiLevelType w:val="hybridMultilevel"/>
    <w:tmpl w:val="0BF86598"/>
    <w:lvl w:ilvl="0" w:tplc="8A6024B8">
      <w:start w:val="1"/>
      <w:numFmt w:val="decimal"/>
      <w:lvlText w:val="%1."/>
      <w:lvlJc w:val="left"/>
      <w:pPr>
        <w:ind w:left="1080" w:hanging="360"/>
      </w:pPr>
      <w:rPr>
        <w:rFonts w:eastAsia="Times New Roman"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751611224">
    <w:abstractNumId w:val="1"/>
  </w:num>
  <w:num w:numId="2" w16cid:durableId="1618563947">
    <w:abstractNumId w:val="11"/>
  </w:num>
  <w:num w:numId="3" w16cid:durableId="204416796">
    <w:abstractNumId w:val="0"/>
  </w:num>
  <w:num w:numId="4" w16cid:durableId="841047984">
    <w:abstractNumId w:val="9"/>
  </w:num>
  <w:num w:numId="5" w16cid:durableId="1791511571">
    <w:abstractNumId w:val="7"/>
  </w:num>
  <w:num w:numId="6" w16cid:durableId="1501430290">
    <w:abstractNumId w:val="19"/>
  </w:num>
  <w:num w:numId="7" w16cid:durableId="861017268">
    <w:abstractNumId w:val="4"/>
  </w:num>
  <w:num w:numId="8" w16cid:durableId="323705639">
    <w:abstractNumId w:val="6"/>
  </w:num>
  <w:num w:numId="9" w16cid:durableId="2045129494">
    <w:abstractNumId w:val="21"/>
  </w:num>
  <w:num w:numId="10" w16cid:durableId="1937059915">
    <w:abstractNumId w:val="3"/>
  </w:num>
  <w:num w:numId="11" w16cid:durableId="1395090">
    <w:abstractNumId w:val="17"/>
  </w:num>
  <w:num w:numId="12" w16cid:durableId="372510565">
    <w:abstractNumId w:val="8"/>
  </w:num>
  <w:num w:numId="13" w16cid:durableId="805247311">
    <w:abstractNumId w:val="14"/>
  </w:num>
  <w:num w:numId="14" w16cid:durableId="61948339">
    <w:abstractNumId w:val="22"/>
  </w:num>
  <w:num w:numId="15" w16cid:durableId="448014845">
    <w:abstractNumId w:val="16"/>
  </w:num>
  <w:num w:numId="16" w16cid:durableId="1317956153">
    <w:abstractNumId w:val="20"/>
  </w:num>
  <w:num w:numId="17" w16cid:durableId="1798139631">
    <w:abstractNumId w:val="18"/>
  </w:num>
  <w:num w:numId="18" w16cid:durableId="1430542031">
    <w:abstractNumId w:val="15"/>
  </w:num>
  <w:num w:numId="19" w16cid:durableId="1862275306">
    <w:abstractNumId w:val="5"/>
  </w:num>
  <w:num w:numId="20" w16cid:durableId="1631786600">
    <w:abstractNumId w:val="23"/>
  </w:num>
  <w:num w:numId="21" w16cid:durableId="1192260359">
    <w:abstractNumId w:val="12"/>
  </w:num>
  <w:num w:numId="22" w16cid:durableId="1988125537">
    <w:abstractNumId w:val="10"/>
  </w:num>
  <w:num w:numId="23" w16cid:durableId="928196675">
    <w:abstractNumId w:val="13"/>
  </w:num>
  <w:num w:numId="24" w16cid:durableId="192815481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rQ0NDQ2Nzc1MjVT0lEKTi0uzszPAykwrgUAsMGoiiwAAAA="/>
  </w:docVars>
  <w:rsids>
    <w:rsidRoot w:val="00AF31A0"/>
    <w:rsid w:val="00002361"/>
    <w:rsid w:val="00005731"/>
    <w:rsid w:val="00012728"/>
    <w:rsid w:val="00013D2A"/>
    <w:rsid w:val="00013E6B"/>
    <w:rsid w:val="00013EAA"/>
    <w:rsid w:val="000161CE"/>
    <w:rsid w:val="00020155"/>
    <w:rsid w:val="00025281"/>
    <w:rsid w:val="0002574C"/>
    <w:rsid w:val="00032877"/>
    <w:rsid w:val="00033748"/>
    <w:rsid w:val="00034E05"/>
    <w:rsid w:val="00037B2F"/>
    <w:rsid w:val="0004063B"/>
    <w:rsid w:val="0004073C"/>
    <w:rsid w:val="000419C7"/>
    <w:rsid w:val="00041C27"/>
    <w:rsid w:val="000420BE"/>
    <w:rsid w:val="00042CF0"/>
    <w:rsid w:val="00042D2A"/>
    <w:rsid w:val="00043221"/>
    <w:rsid w:val="0005133F"/>
    <w:rsid w:val="00051524"/>
    <w:rsid w:val="000529E3"/>
    <w:rsid w:val="00052F76"/>
    <w:rsid w:val="00057542"/>
    <w:rsid w:val="000575BF"/>
    <w:rsid w:val="00060CDC"/>
    <w:rsid w:val="00071AFD"/>
    <w:rsid w:val="00072FA1"/>
    <w:rsid w:val="00073B92"/>
    <w:rsid w:val="0007438F"/>
    <w:rsid w:val="00074458"/>
    <w:rsid w:val="00074788"/>
    <w:rsid w:val="00074A75"/>
    <w:rsid w:val="000758C6"/>
    <w:rsid w:val="00076A87"/>
    <w:rsid w:val="00080AEF"/>
    <w:rsid w:val="00081417"/>
    <w:rsid w:val="00081AC0"/>
    <w:rsid w:val="0008308F"/>
    <w:rsid w:val="000836F0"/>
    <w:rsid w:val="00083C30"/>
    <w:rsid w:val="00087C9A"/>
    <w:rsid w:val="000937BC"/>
    <w:rsid w:val="0009392F"/>
    <w:rsid w:val="000943BB"/>
    <w:rsid w:val="000946B8"/>
    <w:rsid w:val="00094AF1"/>
    <w:rsid w:val="00097B01"/>
    <w:rsid w:val="000A07B6"/>
    <w:rsid w:val="000A31AC"/>
    <w:rsid w:val="000A3BCD"/>
    <w:rsid w:val="000B21A8"/>
    <w:rsid w:val="000B368A"/>
    <w:rsid w:val="000B4131"/>
    <w:rsid w:val="000B47D8"/>
    <w:rsid w:val="000B491D"/>
    <w:rsid w:val="000B5396"/>
    <w:rsid w:val="000B703E"/>
    <w:rsid w:val="000B7D07"/>
    <w:rsid w:val="000C1A01"/>
    <w:rsid w:val="000C2935"/>
    <w:rsid w:val="000C38AF"/>
    <w:rsid w:val="000C64C9"/>
    <w:rsid w:val="000D1A40"/>
    <w:rsid w:val="000D2351"/>
    <w:rsid w:val="000D4FB6"/>
    <w:rsid w:val="000D5C84"/>
    <w:rsid w:val="000E19C3"/>
    <w:rsid w:val="000E20C9"/>
    <w:rsid w:val="000E2DA6"/>
    <w:rsid w:val="000E6ABC"/>
    <w:rsid w:val="000F1106"/>
    <w:rsid w:val="000F351E"/>
    <w:rsid w:val="000F4B5E"/>
    <w:rsid w:val="00102D10"/>
    <w:rsid w:val="001039D3"/>
    <w:rsid w:val="00103B97"/>
    <w:rsid w:val="00103CD5"/>
    <w:rsid w:val="00106112"/>
    <w:rsid w:val="00110158"/>
    <w:rsid w:val="00111A43"/>
    <w:rsid w:val="0011240C"/>
    <w:rsid w:val="00113397"/>
    <w:rsid w:val="0011437E"/>
    <w:rsid w:val="00116E30"/>
    <w:rsid w:val="00117648"/>
    <w:rsid w:val="00121B73"/>
    <w:rsid w:val="001253F0"/>
    <w:rsid w:val="00125564"/>
    <w:rsid w:val="0012574C"/>
    <w:rsid w:val="00127ACB"/>
    <w:rsid w:val="00127D00"/>
    <w:rsid w:val="00130CB8"/>
    <w:rsid w:val="00131930"/>
    <w:rsid w:val="001345F4"/>
    <w:rsid w:val="00134BFD"/>
    <w:rsid w:val="00134FF9"/>
    <w:rsid w:val="00136520"/>
    <w:rsid w:val="0013788D"/>
    <w:rsid w:val="001417F8"/>
    <w:rsid w:val="00141E68"/>
    <w:rsid w:val="0014203B"/>
    <w:rsid w:val="00142B00"/>
    <w:rsid w:val="0014431A"/>
    <w:rsid w:val="0014524F"/>
    <w:rsid w:val="00145643"/>
    <w:rsid w:val="00145C2F"/>
    <w:rsid w:val="001476D2"/>
    <w:rsid w:val="00153271"/>
    <w:rsid w:val="00154C61"/>
    <w:rsid w:val="001556A2"/>
    <w:rsid w:val="00155A87"/>
    <w:rsid w:val="001565A3"/>
    <w:rsid w:val="001574C5"/>
    <w:rsid w:val="00160A56"/>
    <w:rsid w:val="00160B71"/>
    <w:rsid w:val="00165A18"/>
    <w:rsid w:val="001662F9"/>
    <w:rsid w:val="001715B5"/>
    <w:rsid w:val="00172F8C"/>
    <w:rsid w:val="00176C52"/>
    <w:rsid w:val="00176F1B"/>
    <w:rsid w:val="00177B55"/>
    <w:rsid w:val="00177B63"/>
    <w:rsid w:val="00182948"/>
    <w:rsid w:val="00187024"/>
    <w:rsid w:val="001875B6"/>
    <w:rsid w:val="001905EF"/>
    <w:rsid w:val="00190722"/>
    <w:rsid w:val="0019181E"/>
    <w:rsid w:val="0019266D"/>
    <w:rsid w:val="00192BBF"/>
    <w:rsid w:val="00192D13"/>
    <w:rsid w:val="00193363"/>
    <w:rsid w:val="00194B31"/>
    <w:rsid w:val="001953D8"/>
    <w:rsid w:val="00195C8E"/>
    <w:rsid w:val="00197815"/>
    <w:rsid w:val="001A092A"/>
    <w:rsid w:val="001A1B96"/>
    <w:rsid w:val="001A30E9"/>
    <w:rsid w:val="001A4C77"/>
    <w:rsid w:val="001A53E6"/>
    <w:rsid w:val="001A78FE"/>
    <w:rsid w:val="001B3F54"/>
    <w:rsid w:val="001B43D4"/>
    <w:rsid w:val="001B5496"/>
    <w:rsid w:val="001B731C"/>
    <w:rsid w:val="001B78EB"/>
    <w:rsid w:val="001B7C56"/>
    <w:rsid w:val="001C14B5"/>
    <w:rsid w:val="001C1691"/>
    <w:rsid w:val="001C1AAC"/>
    <w:rsid w:val="001C1F25"/>
    <w:rsid w:val="001C320A"/>
    <w:rsid w:val="001C451E"/>
    <w:rsid w:val="001C4731"/>
    <w:rsid w:val="001C4F3F"/>
    <w:rsid w:val="001C5CA6"/>
    <w:rsid w:val="001C5D72"/>
    <w:rsid w:val="001C7C24"/>
    <w:rsid w:val="001C7D24"/>
    <w:rsid w:val="001D1975"/>
    <w:rsid w:val="001D6DBF"/>
    <w:rsid w:val="001D79A3"/>
    <w:rsid w:val="001D7CFD"/>
    <w:rsid w:val="001E082E"/>
    <w:rsid w:val="001E33FB"/>
    <w:rsid w:val="001E7DA2"/>
    <w:rsid w:val="001F08E8"/>
    <w:rsid w:val="001F491B"/>
    <w:rsid w:val="001F7B32"/>
    <w:rsid w:val="002016BF"/>
    <w:rsid w:val="00201D7F"/>
    <w:rsid w:val="002047F7"/>
    <w:rsid w:val="00205189"/>
    <w:rsid w:val="00205489"/>
    <w:rsid w:val="002072BA"/>
    <w:rsid w:val="0021008A"/>
    <w:rsid w:val="00211691"/>
    <w:rsid w:val="0021343F"/>
    <w:rsid w:val="002151CE"/>
    <w:rsid w:val="00215B35"/>
    <w:rsid w:val="002177FF"/>
    <w:rsid w:val="00220049"/>
    <w:rsid w:val="002203DE"/>
    <w:rsid w:val="002206A8"/>
    <w:rsid w:val="00221D77"/>
    <w:rsid w:val="00224699"/>
    <w:rsid w:val="0022495B"/>
    <w:rsid w:val="00224B34"/>
    <w:rsid w:val="00226803"/>
    <w:rsid w:val="00227AF8"/>
    <w:rsid w:val="002307D3"/>
    <w:rsid w:val="00230A09"/>
    <w:rsid w:val="00230B1C"/>
    <w:rsid w:val="00231816"/>
    <w:rsid w:val="00231AD7"/>
    <w:rsid w:val="0023319F"/>
    <w:rsid w:val="00234144"/>
    <w:rsid w:val="002341DC"/>
    <w:rsid w:val="002342DA"/>
    <w:rsid w:val="00234758"/>
    <w:rsid w:val="00236227"/>
    <w:rsid w:val="0023693F"/>
    <w:rsid w:val="00236A89"/>
    <w:rsid w:val="00241325"/>
    <w:rsid w:val="002428A1"/>
    <w:rsid w:val="00250EFC"/>
    <w:rsid w:val="00252752"/>
    <w:rsid w:val="002527E7"/>
    <w:rsid w:val="002531E4"/>
    <w:rsid w:val="00253FCE"/>
    <w:rsid w:val="002600F8"/>
    <w:rsid w:val="00260D81"/>
    <w:rsid w:val="0026167B"/>
    <w:rsid w:val="0026426C"/>
    <w:rsid w:val="00265184"/>
    <w:rsid w:val="002669DE"/>
    <w:rsid w:val="00267DA7"/>
    <w:rsid w:val="002712CD"/>
    <w:rsid w:val="00272364"/>
    <w:rsid w:val="00272F19"/>
    <w:rsid w:val="002804AB"/>
    <w:rsid w:val="002818A3"/>
    <w:rsid w:val="002818B9"/>
    <w:rsid w:val="002821F0"/>
    <w:rsid w:val="00282440"/>
    <w:rsid w:val="00284197"/>
    <w:rsid w:val="00285234"/>
    <w:rsid w:val="00286AAE"/>
    <w:rsid w:val="00286D8B"/>
    <w:rsid w:val="00292331"/>
    <w:rsid w:val="00292911"/>
    <w:rsid w:val="002930FA"/>
    <w:rsid w:val="002950A8"/>
    <w:rsid w:val="00296E9B"/>
    <w:rsid w:val="002A3691"/>
    <w:rsid w:val="002A74A5"/>
    <w:rsid w:val="002B3DE6"/>
    <w:rsid w:val="002B46A6"/>
    <w:rsid w:val="002B6283"/>
    <w:rsid w:val="002C426A"/>
    <w:rsid w:val="002C48F4"/>
    <w:rsid w:val="002C4DDD"/>
    <w:rsid w:val="002C7183"/>
    <w:rsid w:val="002D0C8E"/>
    <w:rsid w:val="002D1A7C"/>
    <w:rsid w:val="002D1BE2"/>
    <w:rsid w:val="002D2617"/>
    <w:rsid w:val="002E0526"/>
    <w:rsid w:val="002E4582"/>
    <w:rsid w:val="002E7FA3"/>
    <w:rsid w:val="002F041E"/>
    <w:rsid w:val="002F1339"/>
    <w:rsid w:val="002F1DDF"/>
    <w:rsid w:val="002F2F7C"/>
    <w:rsid w:val="002F3689"/>
    <w:rsid w:val="002F3865"/>
    <w:rsid w:val="002F6B06"/>
    <w:rsid w:val="002F7F1C"/>
    <w:rsid w:val="00301764"/>
    <w:rsid w:val="00301B6B"/>
    <w:rsid w:val="00310FDB"/>
    <w:rsid w:val="0031361B"/>
    <w:rsid w:val="003166AA"/>
    <w:rsid w:val="0031671E"/>
    <w:rsid w:val="003179D4"/>
    <w:rsid w:val="003212AD"/>
    <w:rsid w:val="00323F22"/>
    <w:rsid w:val="003245BD"/>
    <w:rsid w:val="003249C9"/>
    <w:rsid w:val="00325000"/>
    <w:rsid w:val="00330C28"/>
    <w:rsid w:val="00331ED4"/>
    <w:rsid w:val="0033276F"/>
    <w:rsid w:val="00337450"/>
    <w:rsid w:val="00341898"/>
    <w:rsid w:val="00341C10"/>
    <w:rsid w:val="00342D58"/>
    <w:rsid w:val="00345C0D"/>
    <w:rsid w:val="00354DB2"/>
    <w:rsid w:val="0035525C"/>
    <w:rsid w:val="003571FB"/>
    <w:rsid w:val="0036148B"/>
    <w:rsid w:val="003617EF"/>
    <w:rsid w:val="003637DA"/>
    <w:rsid w:val="00364062"/>
    <w:rsid w:val="00364C28"/>
    <w:rsid w:val="003668F3"/>
    <w:rsid w:val="00370128"/>
    <w:rsid w:val="003704C7"/>
    <w:rsid w:val="00370E57"/>
    <w:rsid w:val="00371870"/>
    <w:rsid w:val="003728DF"/>
    <w:rsid w:val="00374CA5"/>
    <w:rsid w:val="00375B66"/>
    <w:rsid w:val="00375BCD"/>
    <w:rsid w:val="00376889"/>
    <w:rsid w:val="003809B6"/>
    <w:rsid w:val="00380BCC"/>
    <w:rsid w:val="00381A11"/>
    <w:rsid w:val="003826F5"/>
    <w:rsid w:val="003835EA"/>
    <w:rsid w:val="00384DA8"/>
    <w:rsid w:val="00386880"/>
    <w:rsid w:val="00387400"/>
    <w:rsid w:val="00390887"/>
    <w:rsid w:val="00390D4B"/>
    <w:rsid w:val="003931EC"/>
    <w:rsid w:val="00395AAE"/>
    <w:rsid w:val="003966E1"/>
    <w:rsid w:val="003A08B7"/>
    <w:rsid w:val="003A2017"/>
    <w:rsid w:val="003A3D4C"/>
    <w:rsid w:val="003A49D1"/>
    <w:rsid w:val="003A56BE"/>
    <w:rsid w:val="003A64C8"/>
    <w:rsid w:val="003A7DE0"/>
    <w:rsid w:val="003B171F"/>
    <w:rsid w:val="003B27F9"/>
    <w:rsid w:val="003B2C4C"/>
    <w:rsid w:val="003B4CC6"/>
    <w:rsid w:val="003B4F32"/>
    <w:rsid w:val="003B53B5"/>
    <w:rsid w:val="003B619B"/>
    <w:rsid w:val="003B6ADC"/>
    <w:rsid w:val="003B6B23"/>
    <w:rsid w:val="003C0F2C"/>
    <w:rsid w:val="003C2823"/>
    <w:rsid w:val="003C2E31"/>
    <w:rsid w:val="003C457F"/>
    <w:rsid w:val="003C5D92"/>
    <w:rsid w:val="003C718A"/>
    <w:rsid w:val="003C7B29"/>
    <w:rsid w:val="003D0057"/>
    <w:rsid w:val="003D19E8"/>
    <w:rsid w:val="003D36C3"/>
    <w:rsid w:val="003D3DD4"/>
    <w:rsid w:val="003D60BE"/>
    <w:rsid w:val="003E4E18"/>
    <w:rsid w:val="003E6C42"/>
    <w:rsid w:val="003F0209"/>
    <w:rsid w:val="003F0BD2"/>
    <w:rsid w:val="003F16DF"/>
    <w:rsid w:val="003F231C"/>
    <w:rsid w:val="003F589C"/>
    <w:rsid w:val="003F5C90"/>
    <w:rsid w:val="003F6A44"/>
    <w:rsid w:val="003F7B35"/>
    <w:rsid w:val="004018B7"/>
    <w:rsid w:val="004023DB"/>
    <w:rsid w:val="0040272C"/>
    <w:rsid w:val="00406565"/>
    <w:rsid w:val="00407362"/>
    <w:rsid w:val="00410816"/>
    <w:rsid w:val="004111A9"/>
    <w:rsid w:val="004142B7"/>
    <w:rsid w:val="004206EE"/>
    <w:rsid w:val="0042202A"/>
    <w:rsid w:val="004247F7"/>
    <w:rsid w:val="004251D9"/>
    <w:rsid w:val="00431907"/>
    <w:rsid w:val="0043313E"/>
    <w:rsid w:val="00433461"/>
    <w:rsid w:val="00434230"/>
    <w:rsid w:val="004358AE"/>
    <w:rsid w:val="00436DF5"/>
    <w:rsid w:val="00437873"/>
    <w:rsid w:val="00437AAA"/>
    <w:rsid w:val="00440609"/>
    <w:rsid w:val="004420DD"/>
    <w:rsid w:val="0044249D"/>
    <w:rsid w:val="00443082"/>
    <w:rsid w:val="00443650"/>
    <w:rsid w:val="00445490"/>
    <w:rsid w:val="004456CD"/>
    <w:rsid w:val="00447818"/>
    <w:rsid w:val="0045131A"/>
    <w:rsid w:val="0045305F"/>
    <w:rsid w:val="004535F4"/>
    <w:rsid w:val="00454E67"/>
    <w:rsid w:val="004556DA"/>
    <w:rsid w:val="004629A1"/>
    <w:rsid w:val="00462DB3"/>
    <w:rsid w:val="00463027"/>
    <w:rsid w:val="004636C4"/>
    <w:rsid w:val="00464BB8"/>
    <w:rsid w:val="00466184"/>
    <w:rsid w:val="004745EF"/>
    <w:rsid w:val="00474AB6"/>
    <w:rsid w:val="004758C8"/>
    <w:rsid w:val="004821EB"/>
    <w:rsid w:val="00482F23"/>
    <w:rsid w:val="0048450E"/>
    <w:rsid w:val="00485E54"/>
    <w:rsid w:val="004862ED"/>
    <w:rsid w:val="004863BB"/>
    <w:rsid w:val="00487D41"/>
    <w:rsid w:val="00490396"/>
    <w:rsid w:val="00491344"/>
    <w:rsid w:val="0049343E"/>
    <w:rsid w:val="00493B39"/>
    <w:rsid w:val="0049434C"/>
    <w:rsid w:val="00494E78"/>
    <w:rsid w:val="004950F2"/>
    <w:rsid w:val="00496C98"/>
    <w:rsid w:val="004A0E23"/>
    <w:rsid w:val="004A25E3"/>
    <w:rsid w:val="004A42D0"/>
    <w:rsid w:val="004A5CA2"/>
    <w:rsid w:val="004B0A3B"/>
    <w:rsid w:val="004B3978"/>
    <w:rsid w:val="004B3E26"/>
    <w:rsid w:val="004B6AF7"/>
    <w:rsid w:val="004C09DC"/>
    <w:rsid w:val="004C11F1"/>
    <w:rsid w:val="004C5E36"/>
    <w:rsid w:val="004C6108"/>
    <w:rsid w:val="004D004C"/>
    <w:rsid w:val="004D217D"/>
    <w:rsid w:val="004D3A91"/>
    <w:rsid w:val="004D4267"/>
    <w:rsid w:val="004D5541"/>
    <w:rsid w:val="004D791C"/>
    <w:rsid w:val="004E1BF0"/>
    <w:rsid w:val="004E2265"/>
    <w:rsid w:val="004E2552"/>
    <w:rsid w:val="004E4BEB"/>
    <w:rsid w:val="004E55D8"/>
    <w:rsid w:val="004E5613"/>
    <w:rsid w:val="004F1DCB"/>
    <w:rsid w:val="004F3CD6"/>
    <w:rsid w:val="004F528A"/>
    <w:rsid w:val="004F59C6"/>
    <w:rsid w:val="004F5CD8"/>
    <w:rsid w:val="004F76D2"/>
    <w:rsid w:val="005003AC"/>
    <w:rsid w:val="005031F6"/>
    <w:rsid w:val="00507616"/>
    <w:rsid w:val="00511F41"/>
    <w:rsid w:val="005129AD"/>
    <w:rsid w:val="00515046"/>
    <w:rsid w:val="00515930"/>
    <w:rsid w:val="0051644A"/>
    <w:rsid w:val="00516DFE"/>
    <w:rsid w:val="0051742F"/>
    <w:rsid w:val="005178FC"/>
    <w:rsid w:val="00517BC6"/>
    <w:rsid w:val="00521342"/>
    <w:rsid w:val="005215CC"/>
    <w:rsid w:val="0052174E"/>
    <w:rsid w:val="00521D5A"/>
    <w:rsid w:val="00522624"/>
    <w:rsid w:val="005251DA"/>
    <w:rsid w:val="00525A6D"/>
    <w:rsid w:val="00530517"/>
    <w:rsid w:val="0053153F"/>
    <w:rsid w:val="00531A6C"/>
    <w:rsid w:val="00533D45"/>
    <w:rsid w:val="00534649"/>
    <w:rsid w:val="00534EA8"/>
    <w:rsid w:val="00535B9A"/>
    <w:rsid w:val="00536CE6"/>
    <w:rsid w:val="005375BB"/>
    <w:rsid w:val="00537C68"/>
    <w:rsid w:val="005446A2"/>
    <w:rsid w:val="0054478F"/>
    <w:rsid w:val="00545E3C"/>
    <w:rsid w:val="005505D2"/>
    <w:rsid w:val="0055218E"/>
    <w:rsid w:val="00552A74"/>
    <w:rsid w:val="00553F4C"/>
    <w:rsid w:val="00553FA5"/>
    <w:rsid w:val="00554D9D"/>
    <w:rsid w:val="0055602F"/>
    <w:rsid w:val="0055684F"/>
    <w:rsid w:val="005570E2"/>
    <w:rsid w:val="00557D64"/>
    <w:rsid w:val="00560930"/>
    <w:rsid w:val="00561D7C"/>
    <w:rsid w:val="00561DB5"/>
    <w:rsid w:val="0056306E"/>
    <w:rsid w:val="005642BE"/>
    <w:rsid w:val="005654F2"/>
    <w:rsid w:val="0057447A"/>
    <w:rsid w:val="00574792"/>
    <w:rsid w:val="005755EB"/>
    <w:rsid w:val="0057651D"/>
    <w:rsid w:val="00581B4E"/>
    <w:rsid w:val="0058296B"/>
    <w:rsid w:val="005829CC"/>
    <w:rsid w:val="00586205"/>
    <w:rsid w:val="00586BA4"/>
    <w:rsid w:val="00590383"/>
    <w:rsid w:val="00590871"/>
    <w:rsid w:val="00590A28"/>
    <w:rsid w:val="00593B12"/>
    <w:rsid w:val="00594404"/>
    <w:rsid w:val="00594A4F"/>
    <w:rsid w:val="00594BD5"/>
    <w:rsid w:val="00596688"/>
    <w:rsid w:val="0059786C"/>
    <w:rsid w:val="005A0792"/>
    <w:rsid w:val="005A1ED6"/>
    <w:rsid w:val="005A2C0A"/>
    <w:rsid w:val="005A2CFD"/>
    <w:rsid w:val="005A2D83"/>
    <w:rsid w:val="005A330A"/>
    <w:rsid w:val="005A4357"/>
    <w:rsid w:val="005A4768"/>
    <w:rsid w:val="005A564A"/>
    <w:rsid w:val="005A5B22"/>
    <w:rsid w:val="005A6BB0"/>
    <w:rsid w:val="005A6EE3"/>
    <w:rsid w:val="005B1B2A"/>
    <w:rsid w:val="005B3B74"/>
    <w:rsid w:val="005B6276"/>
    <w:rsid w:val="005B7100"/>
    <w:rsid w:val="005C23B3"/>
    <w:rsid w:val="005D206A"/>
    <w:rsid w:val="005D20EC"/>
    <w:rsid w:val="005D3A4A"/>
    <w:rsid w:val="005D7788"/>
    <w:rsid w:val="005E2494"/>
    <w:rsid w:val="005E402F"/>
    <w:rsid w:val="005E4906"/>
    <w:rsid w:val="005E4A91"/>
    <w:rsid w:val="005E5B8A"/>
    <w:rsid w:val="005F0BBD"/>
    <w:rsid w:val="005F175B"/>
    <w:rsid w:val="006013CB"/>
    <w:rsid w:val="006013EA"/>
    <w:rsid w:val="0060144F"/>
    <w:rsid w:val="0060208C"/>
    <w:rsid w:val="006022A7"/>
    <w:rsid w:val="00607537"/>
    <w:rsid w:val="006138A4"/>
    <w:rsid w:val="00614B0C"/>
    <w:rsid w:val="00615CA5"/>
    <w:rsid w:val="00616F13"/>
    <w:rsid w:val="00621F16"/>
    <w:rsid w:val="006226F9"/>
    <w:rsid w:val="00622D3F"/>
    <w:rsid w:val="00623402"/>
    <w:rsid w:val="006243D1"/>
    <w:rsid w:val="0062462A"/>
    <w:rsid w:val="006262DE"/>
    <w:rsid w:val="00626654"/>
    <w:rsid w:val="0062777C"/>
    <w:rsid w:val="00631B77"/>
    <w:rsid w:val="0063662E"/>
    <w:rsid w:val="006414BB"/>
    <w:rsid w:val="006453FC"/>
    <w:rsid w:val="00651A11"/>
    <w:rsid w:val="006542AF"/>
    <w:rsid w:val="0066053B"/>
    <w:rsid w:val="0066259B"/>
    <w:rsid w:val="006632BD"/>
    <w:rsid w:val="00663731"/>
    <w:rsid w:val="00664102"/>
    <w:rsid w:val="00664400"/>
    <w:rsid w:val="006649E5"/>
    <w:rsid w:val="00665A54"/>
    <w:rsid w:val="006664B1"/>
    <w:rsid w:val="006709A2"/>
    <w:rsid w:val="006724E3"/>
    <w:rsid w:val="00672965"/>
    <w:rsid w:val="00672D40"/>
    <w:rsid w:val="00675316"/>
    <w:rsid w:val="006779B1"/>
    <w:rsid w:val="00677C74"/>
    <w:rsid w:val="0068091D"/>
    <w:rsid w:val="0068102B"/>
    <w:rsid w:val="006862B7"/>
    <w:rsid w:val="00687B81"/>
    <w:rsid w:val="006901A8"/>
    <w:rsid w:val="00692603"/>
    <w:rsid w:val="00693A4D"/>
    <w:rsid w:val="006952AD"/>
    <w:rsid w:val="00695E25"/>
    <w:rsid w:val="00697346"/>
    <w:rsid w:val="006A0F97"/>
    <w:rsid w:val="006A3A44"/>
    <w:rsid w:val="006A3A6A"/>
    <w:rsid w:val="006A4013"/>
    <w:rsid w:val="006A4C14"/>
    <w:rsid w:val="006A4F7F"/>
    <w:rsid w:val="006A74BE"/>
    <w:rsid w:val="006B0ACB"/>
    <w:rsid w:val="006B0F2D"/>
    <w:rsid w:val="006B23B8"/>
    <w:rsid w:val="006B3B6C"/>
    <w:rsid w:val="006B4295"/>
    <w:rsid w:val="006B5C80"/>
    <w:rsid w:val="006B6FAA"/>
    <w:rsid w:val="006B70C0"/>
    <w:rsid w:val="006C666D"/>
    <w:rsid w:val="006D035E"/>
    <w:rsid w:val="006D12DB"/>
    <w:rsid w:val="006E0A39"/>
    <w:rsid w:val="006E1273"/>
    <w:rsid w:val="006E2508"/>
    <w:rsid w:val="006E2844"/>
    <w:rsid w:val="006E2E8A"/>
    <w:rsid w:val="006E3C8B"/>
    <w:rsid w:val="006E5BE5"/>
    <w:rsid w:val="006E613B"/>
    <w:rsid w:val="006F0439"/>
    <w:rsid w:val="006F1203"/>
    <w:rsid w:val="006F2EBB"/>
    <w:rsid w:val="006F3613"/>
    <w:rsid w:val="006F4551"/>
    <w:rsid w:val="006F4B6C"/>
    <w:rsid w:val="006F56E7"/>
    <w:rsid w:val="006F6AF0"/>
    <w:rsid w:val="006F79E3"/>
    <w:rsid w:val="006F7DFD"/>
    <w:rsid w:val="00701B93"/>
    <w:rsid w:val="007032DB"/>
    <w:rsid w:val="007043DD"/>
    <w:rsid w:val="00704923"/>
    <w:rsid w:val="00704F28"/>
    <w:rsid w:val="007051CA"/>
    <w:rsid w:val="00707606"/>
    <w:rsid w:val="00710609"/>
    <w:rsid w:val="007113EA"/>
    <w:rsid w:val="00712B53"/>
    <w:rsid w:val="00713CAC"/>
    <w:rsid w:val="00723291"/>
    <w:rsid w:val="007264CD"/>
    <w:rsid w:val="00731E08"/>
    <w:rsid w:val="007344DF"/>
    <w:rsid w:val="0073451E"/>
    <w:rsid w:val="00734E3C"/>
    <w:rsid w:val="007403DF"/>
    <w:rsid w:val="00740C8F"/>
    <w:rsid w:val="00741616"/>
    <w:rsid w:val="007427BC"/>
    <w:rsid w:val="00742C8D"/>
    <w:rsid w:val="00743AA9"/>
    <w:rsid w:val="00744CE9"/>
    <w:rsid w:val="00746C31"/>
    <w:rsid w:val="00755E5A"/>
    <w:rsid w:val="00756747"/>
    <w:rsid w:val="00757B1F"/>
    <w:rsid w:val="00761722"/>
    <w:rsid w:val="007630E7"/>
    <w:rsid w:val="00771393"/>
    <w:rsid w:val="00772DEC"/>
    <w:rsid w:val="00774102"/>
    <w:rsid w:val="00780F2E"/>
    <w:rsid w:val="0078160E"/>
    <w:rsid w:val="00782C31"/>
    <w:rsid w:val="007831F1"/>
    <w:rsid w:val="00785451"/>
    <w:rsid w:val="0078579A"/>
    <w:rsid w:val="007864DE"/>
    <w:rsid w:val="00786CD3"/>
    <w:rsid w:val="00787D67"/>
    <w:rsid w:val="00790081"/>
    <w:rsid w:val="00790A05"/>
    <w:rsid w:val="00791520"/>
    <w:rsid w:val="00791CBA"/>
    <w:rsid w:val="007920A0"/>
    <w:rsid w:val="007923EE"/>
    <w:rsid w:val="00792465"/>
    <w:rsid w:val="00792954"/>
    <w:rsid w:val="00793D34"/>
    <w:rsid w:val="00794088"/>
    <w:rsid w:val="00794C9C"/>
    <w:rsid w:val="0079677A"/>
    <w:rsid w:val="00797D0C"/>
    <w:rsid w:val="007A0070"/>
    <w:rsid w:val="007A0956"/>
    <w:rsid w:val="007A52F1"/>
    <w:rsid w:val="007A719E"/>
    <w:rsid w:val="007B00FB"/>
    <w:rsid w:val="007B21CE"/>
    <w:rsid w:val="007B2A69"/>
    <w:rsid w:val="007B3577"/>
    <w:rsid w:val="007B36E2"/>
    <w:rsid w:val="007B38C8"/>
    <w:rsid w:val="007B4AEF"/>
    <w:rsid w:val="007B71DC"/>
    <w:rsid w:val="007C038D"/>
    <w:rsid w:val="007C1408"/>
    <w:rsid w:val="007C14AE"/>
    <w:rsid w:val="007C1FF7"/>
    <w:rsid w:val="007C47DB"/>
    <w:rsid w:val="007C4CFA"/>
    <w:rsid w:val="007C4DDE"/>
    <w:rsid w:val="007C526F"/>
    <w:rsid w:val="007C6A02"/>
    <w:rsid w:val="007D26E4"/>
    <w:rsid w:val="007D4064"/>
    <w:rsid w:val="007D4AEA"/>
    <w:rsid w:val="007D7A56"/>
    <w:rsid w:val="007E0247"/>
    <w:rsid w:val="007E07DC"/>
    <w:rsid w:val="007E2225"/>
    <w:rsid w:val="007E2BF0"/>
    <w:rsid w:val="007E334E"/>
    <w:rsid w:val="007E3FAB"/>
    <w:rsid w:val="007E4504"/>
    <w:rsid w:val="007E528F"/>
    <w:rsid w:val="007E53C3"/>
    <w:rsid w:val="007E5785"/>
    <w:rsid w:val="007E5DBD"/>
    <w:rsid w:val="007E6E06"/>
    <w:rsid w:val="007E7163"/>
    <w:rsid w:val="007E764C"/>
    <w:rsid w:val="007E76AE"/>
    <w:rsid w:val="007F43D4"/>
    <w:rsid w:val="007F57E5"/>
    <w:rsid w:val="007F6104"/>
    <w:rsid w:val="007F68D8"/>
    <w:rsid w:val="008016EC"/>
    <w:rsid w:val="00805A7E"/>
    <w:rsid w:val="00806B3F"/>
    <w:rsid w:val="00810C39"/>
    <w:rsid w:val="008122E0"/>
    <w:rsid w:val="008137E2"/>
    <w:rsid w:val="00813837"/>
    <w:rsid w:val="00813875"/>
    <w:rsid w:val="008153B0"/>
    <w:rsid w:val="00825960"/>
    <w:rsid w:val="00831F51"/>
    <w:rsid w:val="008326ED"/>
    <w:rsid w:val="00834744"/>
    <w:rsid w:val="008401AA"/>
    <w:rsid w:val="008405BE"/>
    <w:rsid w:val="0084191A"/>
    <w:rsid w:val="00842102"/>
    <w:rsid w:val="00842AB3"/>
    <w:rsid w:val="0084648B"/>
    <w:rsid w:val="008464DF"/>
    <w:rsid w:val="008473C2"/>
    <w:rsid w:val="00851CB8"/>
    <w:rsid w:val="00851F2F"/>
    <w:rsid w:val="00856232"/>
    <w:rsid w:val="0086048C"/>
    <w:rsid w:val="008632B7"/>
    <w:rsid w:val="0086550F"/>
    <w:rsid w:val="008660ED"/>
    <w:rsid w:val="00870A4F"/>
    <w:rsid w:val="00871568"/>
    <w:rsid w:val="00872B7E"/>
    <w:rsid w:val="008731BF"/>
    <w:rsid w:val="00873CF0"/>
    <w:rsid w:val="00874C39"/>
    <w:rsid w:val="0088139C"/>
    <w:rsid w:val="00881AD3"/>
    <w:rsid w:val="00882BA8"/>
    <w:rsid w:val="00882C8B"/>
    <w:rsid w:val="008832C6"/>
    <w:rsid w:val="00885EC1"/>
    <w:rsid w:val="00886D3C"/>
    <w:rsid w:val="00886DEB"/>
    <w:rsid w:val="0089112C"/>
    <w:rsid w:val="0089285B"/>
    <w:rsid w:val="00892C17"/>
    <w:rsid w:val="008942F3"/>
    <w:rsid w:val="008943AF"/>
    <w:rsid w:val="0089540B"/>
    <w:rsid w:val="008973AC"/>
    <w:rsid w:val="00897CB7"/>
    <w:rsid w:val="008A0706"/>
    <w:rsid w:val="008A118D"/>
    <w:rsid w:val="008A1A3B"/>
    <w:rsid w:val="008A27AB"/>
    <w:rsid w:val="008A2D24"/>
    <w:rsid w:val="008A48B4"/>
    <w:rsid w:val="008A4A95"/>
    <w:rsid w:val="008A54F4"/>
    <w:rsid w:val="008A5E9B"/>
    <w:rsid w:val="008A6D29"/>
    <w:rsid w:val="008B062F"/>
    <w:rsid w:val="008B0F6B"/>
    <w:rsid w:val="008B1CC5"/>
    <w:rsid w:val="008B2DDD"/>
    <w:rsid w:val="008B36B7"/>
    <w:rsid w:val="008B43B9"/>
    <w:rsid w:val="008B52F0"/>
    <w:rsid w:val="008B5B87"/>
    <w:rsid w:val="008B76DB"/>
    <w:rsid w:val="008C015D"/>
    <w:rsid w:val="008C2830"/>
    <w:rsid w:val="008C4243"/>
    <w:rsid w:val="008C51AF"/>
    <w:rsid w:val="008C7EBC"/>
    <w:rsid w:val="008D15E0"/>
    <w:rsid w:val="008D1612"/>
    <w:rsid w:val="008D224F"/>
    <w:rsid w:val="008D4670"/>
    <w:rsid w:val="008D5B55"/>
    <w:rsid w:val="008D66ED"/>
    <w:rsid w:val="008D7039"/>
    <w:rsid w:val="008D7665"/>
    <w:rsid w:val="008E1330"/>
    <w:rsid w:val="008E151C"/>
    <w:rsid w:val="008E1916"/>
    <w:rsid w:val="008E397A"/>
    <w:rsid w:val="008E6D15"/>
    <w:rsid w:val="008E718F"/>
    <w:rsid w:val="008E7B1B"/>
    <w:rsid w:val="008F0F5F"/>
    <w:rsid w:val="008F6F00"/>
    <w:rsid w:val="00901193"/>
    <w:rsid w:val="00903990"/>
    <w:rsid w:val="009058DE"/>
    <w:rsid w:val="00905AB2"/>
    <w:rsid w:val="009159D2"/>
    <w:rsid w:val="009210DF"/>
    <w:rsid w:val="0092113D"/>
    <w:rsid w:val="00924BB7"/>
    <w:rsid w:val="00924D1E"/>
    <w:rsid w:val="00924EF4"/>
    <w:rsid w:val="0092543E"/>
    <w:rsid w:val="009256D3"/>
    <w:rsid w:val="009256DE"/>
    <w:rsid w:val="00925DB8"/>
    <w:rsid w:val="009267B0"/>
    <w:rsid w:val="00927353"/>
    <w:rsid w:val="00927E3C"/>
    <w:rsid w:val="009310D6"/>
    <w:rsid w:val="00931E52"/>
    <w:rsid w:val="0093250C"/>
    <w:rsid w:val="00940D0D"/>
    <w:rsid w:val="00943C78"/>
    <w:rsid w:val="009444BF"/>
    <w:rsid w:val="0094520A"/>
    <w:rsid w:val="009468D7"/>
    <w:rsid w:val="00946ED5"/>
    <w:rsid w:val="00947D04"/>
    <w:rsid w:val="009517A1"/>
    <w:rsid w:val="00954690"/>
    <w:rsid w:val="00954C16"/>
    <w:rsid w:val="00956713"/>
    <w:rsid w:val="00956C69"/>
    <w:rsid w:val="00962B71"/>
    <w:rsid w:val="00966388"/>
    <w:rsid w:val="009667E6"/>
    <w:rsid w:val="0096719D"/>
    <w:rsid w:val="009722A3"/>
    <w:rsid w:val="00973139"/>
    <w:rsid w:val="00974B0E"/>
    <w:rsid w:val="00975D75"/>
    <w:rsid w:val="009769A4"/>
    <w:rsid w:val="009774C6"/>
    <w:rsid w:val="00982F00"/>
    <w:rsid w:val="00983BE6"/>
    <w:rsid w:val="0098492B"/>
    <w:rsid w:val="00986A41"/>
    <w:rsid w:val="00992CD3"/>
    <w:rsid w:val="009939CB"/>
    <w:rsid w:val="009946DE"/>
    <w:rsid w:val="0099511D"/>
    <w:rsid w:val="00996A96"/>
    <w:rsid w:val="00996B46"/>
    <w:rsid w:val="00997A60"/>
    <w:rsid w:val="009A1757"/>
    <w:rsid w:val="009A2287"/>
    <w:rsid w:val="009A2DBB"/>
    <w:rsid w:val="009A435E"/>
    <w:rsid w:val="009A530D"/>
    <w:rsid w:val="009A6277"/>
    <w:rsid w:val="009A6620"/>
    <w:rsid w:val="009A7F71"/>
    <w:rsid w:val="009B00C9"/>
    <w:rsid w:val="009B04AC"/>
    <w:rsid w:val="009B1E2A"/>
    <w:rsid w:val="009B2237"/>
    <w:rsid w:val="009B3CCA"/>
    <w:rsid w:val="009B6733"/>
    <w:rsid w:val="009B7285"/>
    <w:rsid w:val="009C0C2D"/>
    <w:rsid w:val="009C10A5"/>
    <w:rsid w:val="009C1BA8"/>
    <w:rsid w:val="009C3672"/>
    <w:rsid w:val="009C3B78"/>
    <w:rsid w:val="009C538F"/>
    <w:rsid w:val="009C7283"/>
    <w:rsid w:val="009C7A15"/>
    <w:rsid w:val="009D045E"/>
    <w:rsid w:val="009D16EA"/>
    <w:rsid w:val="009D272C"/>
    <w:rsid w:val="009D358D"/>
    <w:rsid w:val="009D4AD2"/>
    <w:rsid w:val="009D5B89"/>
    <w:rsid w:val="009D5F31"/>
    <w:rsid w:val="009D71A4"/>
    <w:rsid w:val="009D75FD"/>
    <w:rsid w:val="009E1143"/>
    <w:rsid w:val="009E139F"/>
    <w:rsid w:val="009E2C54"/>
    <w:rsid w:val="009E417C"/>
    <w:rsid w:val="009E5AE8"/>
    <w:rsid w:val="009E5E50"/>
    <w:rsid w:val="009E6999"/>
    <w:rsid w:val="009E70EB"/>
    <w:rsid w:val="009E733E"/>
    <w:rsid w:val="009F0B5F"/>
    <w:rsid w:val="009F40E9"/>
    <w:rsid w:val="009F54CD"/>
    <w:rsid w:val="009F6EE5"/>
    <w:rsid w:val="009F787D"/>
    <w:rsid w:val="00A0061C"/>
    <w:rsid w:val="00A01E2E"/>
    <w:rsid w:val="00A0635F"/>
    <w:rsid w:val="00A06846"/>
    <w:rsid w:val="00A072B5"/>
    <w:rsid w:val="00A072CB"/>
    <w:rsid w:val="00A155AE"/>
    <w:rsid w:val="00A17AE9"/>
    <w:rsid w:val="00A17B87"/>
    <w:rsid w:val="00A20275"/>
    <w:rsid w:val="00A207BE"/>
    <w:rsid w:val="00A215BE"/>
    <w:rsid w:val="00A23C41"/>
    <w:rsid w:val="00A25CB1"/>
    <w:rsid w:val="00A27501"/>
    <w:rsid w:val="00A3101F"/>
    <w:rsid w:val="00A37FB4"/>
    <w:rsid w:val="00A42F00"/>
    <w:rsid w:val="00A43A0A"/>
    <w:rsid w:val="00A44DA1"/>
    <w:rsid w:val="00A46C60"/>
    <w:rsid w:val="00A4738A"/>
    <w:rsid w:val="00A50629"/>
    <w:rsid w:val="00A51071"/>
    <w:rsid w:val="00A5259D"/>
    <w:rsid w:val="00A5396B"/>
    <w:rsid w:val="00A53999"/>
    <w:rsid w:val="00A54550"/>
    <w:rsid w:val="00A6066A"/>
    <w:rsid w:val="00A6068D"/>
    <w:rsid w:val="00A610DE"/>
    <w:rsid w:val="00A6218E"/>
    <w:rsid w:val="00A63392"/>
    <w:rsid w:val="00A650C0"/>
    <w:rsid w:val="00A65A38"/>
    <w:rsid w:val="00A65E75"/>
    <w:rsid w:val="00A66C1A"/>
    <w:rsid w:val="00A67DF9"/>
    <w:rsid w:val="00A70A26"/>
    <w:rsid w:val="00A81026"/>
    <w:rsid w:val="00A8359F"/>
    <w:rsid w:val="00A83E1D"/>
    <w:rsid w:val="00A847AA"/>
    <w:rsid w:val="00A852C0"/>
    <w:rsid w:val="00A87E4D"/>
    <w:rsid w:val="00A92921"/>
    <w:rsid w:val="00A94681"/>
    <w:rsid w:val="00A95411"/>
    <w:rsid w:val="00AA0047"/>
    <w:rsid w:val="00AA516F"/>
    <w:rsid w:val="00AA517E"/>
    <w:rsid w:val="00AA6DBC"/>
    <w:rsid w:val="00AB1F3E"/>
    <w:rsid w:val="00AB411C"/>
    <w:rsid w:val="00AB45EC"/>
    <w:rsid w:val="00AB4A00"/>
    <w:rsid w:val="00AB5F21"/>
    <w:rsid w:val="00AC0405"/>
    <w:rsid w:val="00AC25B4"/>
    <w:rsid w:val="00AC3468"/>
    <w:rsid w:val="00AC461B"/>
    <w:rsid w:val="00AC6E33"/>
    <w:rsid w:val="00AD1169"/>
    <w:rsid w:val="00AD1A9B"/>
    <w:rsid w:val="00AE3112"/>
    <w:rsid w:val="00AE3481"/>
    <w:rsid w:val="00AE3932"/>
    <w:rsid w:val="00AE75EB"/>
    <w:rsid w:val="00AE7E62"/>
    <w:rsid w:val="00AF0D26"/>
    <w:rsid w:val="00AF31A0"/>
    <w:rsid w:val="00AF54CE"/>
    <w:rsid w:val="00AF68FC"/>
    <w:rsid w:val="00B00528"/>
    <w:rsid w:val="00B010AA"/>
    <w:rsid w:val="00B03D1C"/>
    <w:rsid w:val="00B0451A"/>
    <w:rsid w:val="00B07A32"/>
    <w:rsid w:val="00B07A55"/>
    <w:rsid w:val="00B1006D"/>
    <w:rsid w:val="00B103A6"/>
    <w:rsid w:val="00B10FB3"/>
    <w:rsid w:val="00B1107F"/>
    <w:rsid w:val="00B12CA8"/>
    <w:rsid w:val="00B12EFB"/>
    <w:rsid w:val="00B135AA"/>
    <w:rsid w:val="00B143FD"/>
    <w:rsid w:val="00B16143"/>
    <w:rsid w:val="00B16AF9"/>
    <w:rsid w:val="00B23C32"/>
    <w:rsid w:val="00B2507C"/>
    <w:rsid w:val="00B25B4F"/>
    <w:rsid w:val="00B27395"/>
    <w:rsid w:val="00B27F19"/>
    <w:rsid w:val="00B312C5"/>
    <w:rsid w:val="00B32421"/>
    <w:rsid w:val="00B3348B"/>
    <w:rsid w:val="00B33F9B"/>
    <w:rsid w:val="00B341FF"/>
    <w:rsid w:val="00B3528F"/>
    <w:rsid w:val="00B35D48"/>
    <w:rsid w:val="00B36FE4"/>
    <w:rsid w:val="00B4118F"/>
    <w:rsid w:val="00B423A4"/>
    <w:rsid w:val="00B43976"/>
    <w:rsid w:val="00B4521C"/>
    <w:rsid w:val="00B47382"/>
    <w:rsid w:val="00B50B95"/>
    <w:rsid w:val="00B51499"/>
    <w:rsid w:val="00B518CB"/>
    <w:rsid w:val="00B51A84"/>
    <w:rsid w:val="00B52311"/>
    <w:rsid w:val="00B53B13"/>
    <w:rsid w:val="00B54FA1"/>
    <w:rsid w:val="00B56453"/>
    <w:rsid w:val="00B62080"/>
    <w:rsid w:val="00B62F18"/>
    <w:rsid w:val="00B653C4"/>
    <w:rsid w:val="00B65BAB"/>
    <w:rsid w:val="00B6705C"/>
    <w:rsid w:val="00B72F9C"/>
    <w:rsid w:val="00B779E9"/>
    <w:rsid w:val="00B80173"/>
    <w:rsid w:val="00B808D0"/>
    <w:rsid w:val="00B82B4E"/>
    <w:rsid w:val="00B82BCF"/>
    <w:rsid w:val="00B82C53"/>
    <w:rsid w:val="00B90828"/>
    <w:rsid w:val="00B92F3A"/>
    <w:rsid w:val="00B93801"/>
    <w:rsid w:val="00B951D5"/>
    <w:rsid w:val="00B95453"/>
    <w:rsid w:val="00B96641"/>
    <w:rsid w:val="00BA0388"/>
    <w:rsid w:val="00BA1161"/>
    <w:rsid w:val="00BA3119"/>
    <w:rsid w:val="00BA328C"/>
    <w:rsid w:val="00BA41ED"/>
    <w:rsid w:val="00BA524E"/>
    <w:rsid w:val="00BA572B"/>
    <w:rsid w:val="00BA76A0"/>
    <w:rsid w:val="00BA788C"/>
    <w:rsid w:val="00BB136D"/>
    <w:rsid w:val="00BB144A"/>
    <w:rsid w:val="00BB1A3F"/>
    <w:rsid w:val="00BB20C0"/>
    <w:rsid w:val="00BB3696"/>
    <w:rsid w:val="00BB438D"/>
    <w:rsid w:val="00BB512B"/>
    <w:rsid w:val="00BB599C"/>
    <w:rsid w:val="00BB72D1"/>
    <w:rsid w:val="00BB72DF"/>
    <w:rsid w:val="00BC1B68"/>
    <w:rsid w:val="00BC3733"/>
    <w:rsid w:val="00BC4899"/>
    <w:rsid w:val="00BC4D1F"/>
    <w:rsid w:val="00BC6ABB"/>
    <w:rsid w:val="00BD3B0E"/>
    <w:rsid w:val="00BD3D4C"/>
    <w:rsid w:val="00BD4C33"/>
    <w:rsid w:val="00BD5374"/>
    <w:rsid w:val="00BD6E48"/>
    <w:rsid w:val="00BD7E94"/>
    <w:rsid w:val="00BE11FC"/>
    <w:rsid w:val="00BE3677"/>
    <w:rsid w:val="00BE3C4D"/>
    <w:rsid w:val="00BE6D5F"/>
    <w:rsid w:val="00BE75A7"/>
    <w:rsid w:val="00BE7E01"/>
    <w:rsid w:val="00BF0DFE"/>
    <w:rsid w:val="00BF4B2C"/>
    <w:rsid w:val="00C00AE2"/>
    <w:rsid w:val="00C016CF"/>
    <w:rsid w:val="00C15717"/>
    <w:rsid w:val="00C17A2B"/>
    <w:rsid w:val="00C21595"/>
    <w:rsid w:val="00C23129"/>
    <w:rsid w:val="00C2633D"/>
    <w:rsid w:val="00C264FD"/>
    <w:rsid w:val="00C271C0"/>
    <w:rsid w:val="00C311FE"/>
    <w:rsid w:val="00C326A8"/>
    <w:rsid w:val="00C44E0E"/>
    <w:rsid w:val="00C4524C"/>
    <w:rsid w:val="00C452F7"/>
    <w:rsid w:val="00C45E4D"/>
    <w:rsid w:val="00C4658B"/>
    <w:rsid w:val="00C46C55"/>
    <w:rsid w:val="00C46DFD"/>
    <w:rsid w:val="00C479E8"/>
    <w:rsid w:val="00C50F4C"/>
    <w:rsid w:val="00C51910"/>
    <w:rsid w:val="00C51AE8"/>
    <w:rsid w:val="00C51DE5"/>
    <w:rsid w:val="00C53E09"/>
    <w:rsid w:val="00C552B1"/>
    <w:rsid w:val="00C57475"/>
    <w:rsid w:val="00C5765D"/>
    <w:rsid w:val="00C60155"/>
    <w:rsid w:val="00C609DC"/>
    <w:rsid w:val="00C620F3"/>
    <w:rsid w:val="00C6326D"/>
    <w:rsid w:val="00C64213"/>
    <w:rsid w:val="00C647D0"/>
    <w:rsid w:val="00C67230"/>
    <w:rsid w:val="00C6724A"/>
    <w:rsid w:val="00C67E92"/>
    <w:rsid w:val="00C71614"/>
    <w:rsid w:val="00C73D1C"/>
    <w:rsid w:val="00C77FA0"/>
    <w:rsid w:val="00C81AE1"/>
    <w:rsid w:val="00C823B1"/>
    <w:rsid w:val="00C843B8"/>
    <w:rsid w:val="00C916A2"/>
    <w:rsid w:val="00C92DEA"/>
    <w:rsid w:val="00C9394E"/>
    <w:rsid w:val="00C9471D"/>
    <w:rsid w:val="00C94859"/>
    <w:rsid w:val="00CA7026"/>
    <w:rsid w:val="00CB005E"/>
    <w:rsid w:val="00CB0EC7"/>
    <w:rsid w:val="00CB1CEE"/>
    <w:rsid w:val="00CB246A"/>
    <w:rsid w:val="00CB2FB4"/>
    <w:rsid w:val="00CC0028"/>
    <w:rsid w:val="00CC2CAA"/>
    <w:rsid w:val="00CC3F34"/>
    <w:rsid w:val="00CC4223"/>
    <w:rsid w:val="00CC45DB"/>
    <w:rsid w:val="00CC4EB2"/>
    <w:rsid w:val="00CC53DA"/>
    <w:rsid w:val="00CC5DD3"/>
    <w:rsid w:val="00CD0113"/>
    <w:rsid w:val="00CD2C3A"/>
    <w:rsid w:val="00CD45E7"/>
    <w:rsid w:val="00CD6347"/>
    <w:rsid w:val="00CD6BCE"/>
    <w:rsid w:val="00CD6F78"/>
    <w:rsid w:val="00CE0AF0"/>
    <w:rsid w:val="00CE2E38"/>
    <w:rsid w:val="00CE44F0"/>
    <w:rsid w:val="00CE4A20"/>
    <w:rsid w:val="00CE71D9"/>
    <w:rsid w:val="00CF19FC"/>
    <w:rsid w:val="00CF1CD8"/>
    <w:rsid w:val="00CF66D6"/>
    <w:rsid w:val="00D01A3C"/>
    <w:rsid w:val="00D01E18"/>
    <w:rsid w:val="00D02D86"/>
    <w:rsid w:val="00D036DD"/>
    <w:rsid w:val="00D03FDB"/>
    <w:rsid w:val="00D06B3A"/>
    <w:rsid w:val="00D06C4E"/>
    <w:rsid w:val="00D13008"/>
    <w:rsid w:val="00D13236"/>
    <w:rsid w:val="00D14CA4"/>
    <w:rsid w:val="00D151A4"/>
    <w:rsid w:val="00D151FF"/>
    <w:rsid w:val="00D20E50"/>
    <w:rsid w:val="00D21146"/>
    <w:rsid w:val="00D216B5"/>
    <w:rsid w:val="00D22187"/>
    <w:rsid w:val="00D23366"/>
    <w:rsid w:val="00D235F9"/>
    <w:rsid w:val="00D24673"/>
    <w:rsid w:val="00D26DD0"/>
    <w:rsid w:val="00D302B6"/>
    <w:rsid w:val="00D3109B"/>
    <w:rsid w:val="00D33937"/>
    <w:rsid w:val="00D34821"/>
    <w:rsid w:val="00D34D96"/>
    <w:rsid w:val="00D3547F"/>
    <w:rsid w:val="00D35EC1"/>
    <w:rsid w:val="00D3625E"/>
    <w:rsid w:val="00D36ADF"/>
    <w:rsid w:val="00D36BB9"/>
    <w:rsid w:val="00D40BE0"/>
    <w:rsid w:val="00D41678"/>
    <w:rsid w:val="00D424B7"/>
    <w:rsid w:val="00D4258A"/>
    <w:rsid w:val="00D43242"/>
    <w:rsid w:val="00D4343A"/>
    <w:rsid w:val="00D45E43"/>
    <w:rsid w:val="00D46132"/>
    <w:rsid w:val="00D50334"/>
    <w:rsid w:val="00D50789"/>
    <w:rsid w:val="00D50D9F"/>
    <w:rsid w:val="00D53C71"/>
    <w:rsid w:val="00D542A2"/>
    <w:rsid w:val="00D542DE"/>
    <w:rsid w:val="00D54378"/>
    <w:rsid w:val="00D56167"/>
    <w:rsid w:val="00D57013"/>
    <w:rsid w:val="00D60D0A"/>
    <w:rsid w:val="00D62CB7"/>
    <w:rsid w:val="00D631FD"/>
    <w:rsid w:val="00D647CC"/>
    <w:rsid w:val="00D652ED"/>
    <w:rsid w:val="00D664E1"/>
    <w:rsid w:val="00D704FC"/>
    <w:rsid w:val="00D7253F"/>
    <w:rsid w:val="00D72996"/>
    <w:rsid w:val="00D72B2F"/>
    <w:rsid w:val="00D74CC9"/>
    <w:rsid w:val="00D75575"/>
    <w:rsid w:val="00D75AC5"/>
    <w:rsid w:val="00D77184"/>
    <w:rsid w:val="00D77FEC"/>
    <w:rsid w:val="00D80A38"/>
    <w:rsid w:val="00D84A23"/>
    <w:rsid w:val="00D869F9"/>
    <w:rsid w:val="00D9038D"/>
    <w:rsid w:val="00D903C5"/>
    <w:rsid w:val="00D9061C"/>
    <w:rsid w:val="00D931A1"/>
    <w:rsid w:val="00D93907"/>
    <w:rsid w:val="00D9649C"/>
    <w:rsid w:val="00D96B83"/>
    <w:rsid w:val="00DA053E"/>
    <w:rsid w:val="00DA0A22"/>
    <w:rsid w:val="00DA1455"/>
    <w:rsid w:val="00DA56C8"/>
    <w:rsid w:val="00DB0092"/>
    <w:rsid w:val="00DB13EA"/>
    <w:rsid w:val="00DB33DC"/>
    <w:rsid w:val="00DB3722"/>
    <w:rsid w:val="00DB42E8"/>
    <w:rsid w:val="00DB4B12"/>
    <w:rsid w:val="00DB714D"/>
    <w:rsid w:val="00DB75BC"/>
    <w:rsid w:val="00DC13E1"/>
    <w:rsid w:val="00DC1B66"/>
    <w:rsid w:val="00DC7845"/>
    <w:rsid w:val="00DD146F"/>
    <w:rsid w:val="00DD31E3"/>
    <w:rsid w:val="00DD3C05"/>
    <w:rsid w:val="00DD55C6"/>
    <w:rsid w:val="00DD699B"/>
    <w:rsid w:val="00DD6A4F"/>
    <w:rsid w:val="00DD6AD1"/>
    <w:rsid w:val="00DD777F"/>
    <w:rsid w:val="00DE0C1D"/>
    <w:rsid w:val="00DE15CD"/>
    <w:rsid w:val="00DE27A8"/>
    <w:rsid w:val="00DE37DD"/>
    <w:rsid w:val="00DE68DA"/>
    <w:rsid w:val="00DE73C7"/>
    <w:rsid w:val="00DF0FE3"/>
    <w:rsid w:val="00DF14B6"/>
    <w:rsid w:val="00DF1A4A"/>
    <w:rsid w:val="00DF2F17"/>
    <w:rsid w:val="00DF52F6"/>
    <w:rsid w:val="00DF755A"/>
    <w:rsid w:val="00DF7BD8"/>
    <w:rsid w:val="00E00799"/>
    <w:rsid w:val="00E01D86"/>
    <w:rsid w:val="00E02F4A"/>
    <w:rsid w:val="00E048E0"/>
    <w:rsid w:val="00E060AA"/>
    <w:rsid w:val="00E1524E"/>
    <w:rsid w:val="00E15E0F"/>
    <w:rsid w:val="00E16973"/>
    <w:rsid w:val="00E20126"/>
    <w:rsid w:val="00E208EE"/>
    <w:rsid w:val="00E26639"/>
    <w:rsid w:val="00E26E34"/>
    <w:rsid w:val="00E27D35"/>
    <w:rsid w:val="00E27F58"/>
    <w:rsid w:val="00E317D1"/>
    <w:rsid w:val="00E32736"/>
    <w:rsid w:val="00E32DB7"/>
    <w:rsid w:val="00E3633D"/>
    <w:rsid w:val="00E36501"/>
    <w:rsid w:val="00E3696F"/>
    <w:rsid w:val="00E3748E"/>
    <w:rsid w:val="00E3764B"/>
    <w:rsid w:val="00E4240A"/>
    <w:rsid w:val="00E45FAC"/>
    <w:rsid w:val="00E52AED"/>
    <w:rsid w:val="00E54045"/>
    <w:rsid w:val="00E54ABB"/>
    <w:rsid w:val="00E62611"/>
    <w:rsid w:val="00E64D7E"/>
    <w:rsid w:val="00E670A8"/>
    <w:rsid w:val="00E701AA"/>
    <w:rsid w:val="00E704BF"/>
    <w:rsid w:val="00E70C12"/>
    <w:rsid w:val="00E70C9F"/>
    <w:rsid w:val="00E71DF4"/>
    <w:rsid w:val="00E753C9"/>
    <w:rsid w:val="00E763CB"/>
    <w:rsid w:val="00E83F08"/>
    <w:rsid w:val="00E85407"/>
    <w:rsid w:val="00E8587E"/>
    <w:rsid w:val="00E877D4"/>
    <w:rsid w:val="00E87C65"/>
    <w:rsid w:val="00E91621"/>
    <w:rsid w:val="00E92E80"/>
    <w:rsid w:val="00E92F92"/>
    <w:rsid w:val="00E934F6"/>
    <w:rsid w:val="00E9362F"/>
    <w:rsid w:val="00E95626"/>
    <w:rsid w:val="00E97527"/>
    <w:rsid w:val="00EA0E66"/>
    <w:rsid w:val="00EA1C7B"/>
    <w:rsid w:val="00EA2B72"/>
    <w:rsid w:val="00EA63E2"/>
    <w:rsid w:val="00EA6AD6"/>
    <w:rsid w:val="00EB0370"/>
    <w:rsid w:val="00EB20AA"/>
    <w:rsid w:val="00EB3123"/>
    <w:rsid w:val="00EB3EA4"/>
    <w:rsid w:val="00EB4EBC"/>
    <w:rsid w:val="00EB7268"/>
    <w:rsid w:val="00EB7F62"/>
    <w:rsid w:val="00EC692F"/>
    <w:rsid w:val="00ED2889"/>
    <w:rsid w:val="00ED33CB"/>
    <w:rsid w:val="00ED4307"/>
    <w:rsid w:val="00ED71EF"/>
    <w:rsid w:val="00ED7571"/>
    <w:rsid w:val="00EE07F7"/>
    <w:rsid w:val="00EF01A9"/>
    <w:rsid w:val="00EF14A4"/>
    <w:rsid w:val="00EF2A45"/>
    <w:rsid w:val="00EF32D1"/>
    <w:rsid w:val="00EF3449"/>
    <w:rsid w:val="00EF4FCD"/>
    <w:rsid w:val="00EF5939"/>
    <w:rsid w:val="00EF68C3"/>
    <w:rsid w:val="00EF6CB6"/>
    <w:rsid w:val="00EF7450"/>
    <w:rsid w:val="00F01813"/>
    <w:rsid w:val="00F03E9B"/>
    <w:rsid w:val="00F055F4"/>
    <w:rsid w:val="00F07074"/>
    <w:rsid w:val="00F071C3"/>
    <w:rsid w:val="00F0787C"/>
    <w:rsid w:val="00F07A31"/>
    <w:rsid w:val="00F10BA0"/>
    <w:rsid w:val="00F11465"/>
    <w:rsid w:val="00F1408A"/>
    <w:rsid w:val="00F155B3"/>
    <w:rsid w:val="00F158FB"/>
    <w:rsid w:val="00F161AF"/>
    <w:rsid w:val="00F17ABA"/>
    <w:rsid w:val="00F21AB3"/>
    <w:rsid w:val="00F22B19"/>
    <w:rsid w:val="00F233D8"/>
    <w:rsid w:val="00F24235"/>
    <w:rsid w:val="00F24CF7"/>
    <w:rsid w:val="00F253EE"/>
    <w:rsid w:val="00F272D9"/>
    <w:rsid w:val="00F275A3"/>
    <w:rsid w:val="00F3071A"/>
    <w:rsid w:val="00F30C5C"/>
    <w:rsid w:val="00F32349"/>
    <w:rsid w:val="00F32CB7"/>
    <w:rsid w:val="00F362E4"/>
    <w:rsid w:val="00F427FF"/>
    <w:rsid w:val="00F430CE"/>
    <w:rsid w:val="00F43ADF"/>
    <w:rsid w:val="00F44F82"/>
    <w:rsid w:val="00F45EC8"/>
    <w:rsid w:val="00F469E2"/>
    <w:rsid w:val="00F52F0A"/>
    <w:rsid w:val="00F5373B"/>
    <w:rsid w:val="00F54130"/>
    <w:rsid w:val="00F5423C"/>
    <w:rsid w:val="00F56121"/>
    <w:rsid w:val="00F574E5"/>
    <w:rsid w:val="00F6026F"/>
    <w:rsid w:val="00F60A8E"/>
    <w:rsid w:val="00F60B7B"/>
    <w:rsid w:val="00F61814"/>
    <w:rsid w:val="00F66CC3"/>
    <w:rsid w:val="00F726CE"/>
    <w:rsid w:val="00F73A11"/>
    <w:rsid w:val="00F74543"/>
    <w:rsid w:val="00F7509C"/>
    <w:rsid w:val="00F7608B"/>
    <w:rsid w:val="00F80740"/>
    <w:rsid w:val="00F82E0C"/>
    <w:rsid w:val="00F835C2"/>
    <w:rsid w:val="00F84EA0"/>
    <w:rsid w:val="00F87150"/>
    <w:rsid w:val="00F90D76"/>
    <w:rsid w:val="00F92ECB"/>
    <w:rsid w:val="00F93D7C"/>
    <w:rsid w:val="00F95B29"/>
    <w:rsid w:val="00F95E0B"/>
    <w:rsid w:val="00FA10DC"/>
    <w:rsid w:val="00FA130E"/>
    <w:rsid w:val="00FA177A"/>
    <w:rsid w:val="00FA2CA8"/>
    <w:rsid w:val="00FB1769"/>
    <w:rsid w:val="00FB33C4"/>
    <w:rsid w:val="00FC1439"/>
    <w:rsid w:val="00FC14B1"/>
    <w:rsid w:val="00FC2260"/>
    <w:rsid w:val="00FC4002"/>
    <w:rsid w:val="00FC637C"/>
    <w:rsid w:val="00FC6B3D"/>
    <w:rsid w:val="00FD0551"/>
    <w:rsid w:val="00FD121F"/>
    <w:rsid w:val="00FD1902"/>
    <w:rsid w:val="00FD198C"/>
    <w:rsid w:val="00FD31A2"/>
    <w:rsid w:val="00FD32B6"/>
    <w:rsid w:val="00FD5D67"/>
    <w:rsid w:val="00FD70D9"/>
    <w:rsid w:val="00FE3EAF"/>
    <w:rsid w:val="00FF1C94"/>
    <w:rsid w:val="00FF4989"/>
    <w:rsid w:val="00FF5258"/>
    <w:rsid w:val="00FF5746"/>
    <w:rsid w:val="00FF5EC8"/>
    <w:rsid w:val="46A18846"/>
    <w:rsid w:val="4713908A"/>
    <w:rsid w:val="6C14CD8F"/>
    <w:rsid w:val="741FB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2B71"/>
  <w15:docId w15:val="{B99AFDFF-A7F2-9447-87F1-3612D430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FD"/>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AF31A0"/>
    <w:pPr>
      <w:keepNext/>
      <w:outlineLvl w:val="0"/>
    </w:pPr>
    <w:rPr>
      <w:b/>
      <w:bCs/>
      <w:sz w:val="24"/>
    </w:rPr>
  </w:style>
  <w:style w:type="paragraph" w:styleId="Heading2">
    <w:name w:val="heading 2"/>
    <w:basedOn w:val="Normal"/>
    <w:next w:val="Normal"/>
    <w:link w:val="Heading2Char"/>
    <w:unhideWhenUsed/>
    <w:qFormat/>
    <w:rsid w:val="005003AC"/>
    <w:pPr>
      <w:keepNext/>
      <w:numPr>
        <w:numId w:val="2"/>
      </w:numPr>
      <w:spacing w:before="240" w:after="60" w:line="276" w:lineRule="auto"/>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620F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31A0"/>
    <w:rPr>
      <w:rFonts w:ascii="Arial" w:eastAsia="Times New Roman" w:hAnsi="Arial" w:cs="Times New Roman"/>
      <w:b/>
      <w:bCs/>
      <w:sz w:val="24"/>
      <w:szCs w:val="24"/>
    </w:rPr>
  </w:style>
  <w:style w:type="paragraph" w:styleId="Title">
    <w:name w:val="Title"/>
    <w:basedOn w:val="Normal"/>
    <w:link w:val="TitleChar"/>
    <w:uiPriority w:val="99"/>
    <w:qFormat/>
    <w:rsid w:val="00AF31A0"/>
    <w:pPr>
      <w:jc w:val="center"/>
    </w:pPr>
    <w:rPr>
      <w:b/>
      <w:bCs/>
      <w:sz w:val="28"/>
    </w:rPr>
  </w:style>
  <w:style w:type="character" w:customStyle="1" w:styleId="TitleChar">
    <w:name w:val="Title Char"/>
    <w:basedOn w:val="DefaultParagraphFont"/>
    <w:link w:val="Title"/>
    <w:uiPriority w:val="99"/>
    <w:rsid w:val="00AF31A0"/>
    <w:rPr>
      <w:rFonts w:ascii="Arial" w:eastAsia="Times New Roman" w:hAnsi="Arial" w:cs="Times New Roman"/>
      <w:b/>
      <w:bCs/>
      <w:sz w:val="28"/>
      <w:szCs w:val="24"/>
    </w:rPr>
  </w:style>
  <w:style w:type="character" w:styleId="CommentReference">
    <w:name w:val="annotation reference"/>
    <w:basedOn w:val="DefaultParagraphFont"/>
    <w:uiPriority w:val="99"/>
    <w:semiHidden/>
    <w:rsid w:val="00AF31A0"/>
    <w:rPr>
      <w:rFonts w:cs="Times New Roman"/>
      <w:sz w:val="16"/>
    </w:rPr>
  </w:style>
  <w:style w:type="paragraph" w:styleId="CommentText">
    <w:name w:val="annotation text"/>
    <w:basedOn w:val="Normal"/>
    <w:link w:val="CommentTextChar"/>
    <w:uiPriority w:val="99"/>
    <w:semiHidden/>
    <w:rsid w:val="00AF31A0"/>
    <w:rPr>
      <w:szCs w:val="20"/>
    </w:rPr>
  </w:style>
  <w:style w:type="character" w:customStyle="1" w:styleId="CommentTextChar">
    <w:name w:val="Comment Text Char"/>
    <w:basedOn w:val="DefaultParagraphFont"/>
    <w:link w:val="CommentText"/>
    <w:uiPriority w:val="99"/>
    <w:semiHidden/>
    <w:rsid w:val="00AF31A0"/>
    <w:rPr>
      <w:rFonts w:ascii="Arial" w:eastAsia="Times New Roman" w:hAnsi="Arial" w:cs="Times New Roman"/>
      <w:sz w:val="20"/>
      <w:szCs w:val="20"/>
    </w:rPr>
  </w:style>
  <w:style w:type="paragraph" w:styleId="ListParagraph">
    <w:name w:val="List Paragraph"/>
    <w:aliases w:val="List,Numbered Paragraph,Main numbered paragraph,Bullets,List Paragraph (numbered (a)),titulo 3,Colorful List - Accent 11,References,WB List Paragraph,Dot pt,F5 List Paragraph,No Spacing1,List Paragraph Char Char Char,Indicator Text,Ha,3"/>
    <w:basedOn w:val="Normal"/>
    <w:link w:val="ListParagraphChar"/>
    <w:uiPriority w:val="34"/>
    <w:qFormat/>
    <w:rsid w:val="00AF31A0"/>
    <w:pPr>
      <w:ind w:left="720"/>
      <w:contextualSpacing/>
    </w:pPr>
  </w:style>
  <w:style w:type="paragraph" w:styleId="BalloonText">
    <w:name w:val="Balloon Text"/>
    <w:basedOn w:val="Normal"/>
    <w:link w:val="BalloonTextChar"/>
    <w:uiPriority w:val="99"/>
    <w:semiHidden/>
    <w:unhideWhenUsed/>
    <w:rsid w:val="00AF31A0"/>
    <w:rPr>
      <w:rFonts w:ascii="Tahoma" w:hAnsi="Tahoma" w:cs="Tahoma"/>
      <w:sz w:val="16"/>
      <w:szCs w:val="16"/>
    </w:rPr>
  </w:style>
  <w:style w:type="character" w:customStyle="1" w:styleId="BalloonTextChar">
    <w:name w:val="Balloon Text Char"/>
    <w:basedOn w:val="DefaultParagraphFont"/>
    <w:link w:val="BalloonText"/>
    <w:uiPriority w:val="99"/>
    <w:semiHidden/>
    <w:rsid w:val="00AF31A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F31A0"/>
    <w:rPr>
      <w:b/>
      <w:bCs/>
    </w:rPr>
  </w:style>
  <w:style w:type="character" w:customStyle="1" w:styleId="CommentSubjectChar">
    <w:name w:val="Comment Subject Char"/>
    <w:basedOn w:val="CommentTextChar"/>
    <w:link w:val="CommentSubject"/>
    <w:uiPriority w:val="99"/>
    <w:semiHidden/>
    <w:rsid w:val="00AF31A0"/>
    <w:rPr>
      <w:rFonts w:ascii="Arial" w:eastAsia="Times New Roman" w:hAnsi="Arial" w:cs="Times New Roman"/>
      <w:b/>
      <w:bCs/>
      <w:sz w:val="20"/>
      <w:szCs w:val="20"/>
    </w:rPr>
  </w:style>
  <w:style w:type="paragraph" w:styleId="BodyTextIndent3">
    <w:name w:val="Body Text Indent 3"/>
    <w:basedOn w:val="Normal"/>
    <w:link w:val="BodyTextIndent3Char"/>
    <w:rsid w:val="00AF31A0"/>
    <w:pPr>
      <w:ind w:left="540" w:hanging="540"/>
      <w:jc w:val="both"/>
    </w:pPr>
  </w:style>
  <w:style w:type="character" w:customStyle="1" w:styleId="BodyTextIndent3Char">
    <w:name w:val="Body Text Indent 3 Char"/>
    <w:basedOn w:val="DefaultParagraphFont"/>
    <w:link w:val="BodyTextIndent3"/>
    <w:rsid w:val="00AF31A0"/>
    <w:rPr>
      <w:rFonts w:ascii="Arial" w:eastAsia="Times New Roman" w:hAnsi="Arial" w:cs="Times New Roman"/>
      <w:sz w:val="20"/>
      <w:szCs w:val="24"/>
    </w:rPr>
  </w:style>
  <w:style w:type="paragraph" w:styleId="BodyText">
    <w:name w:val="Body Text"/>
    <w:basedOn w:val="Normal"/>
    <w:link w:val="BodyTextChar"/>
    <w:uiPriority w:val="99"/>
    <w:unhideWhenUsed/>
    <w:rsid w:val="00AF31A0"/>
    <w:pPr>
      <w:spacing w:after="120"/>
    </w:pPr>
  </w:style>
  <w:style w:type="character" w:customStyle="1" w:styleId="BodyTextChar">
    <w:name w:val="Body Text Char"/>
    <w:basedOn w:val="DefaultParagraphFont"/>
    <w:link w:val="BodyText"/>
    <w:uiPriority w:val="99"/>
    <w:rsid w:val="00AF31A0"/>
    <w:rPr>
      <w:rFonts w:ascii="Arial" w:eastAsia="Times New Roman" w:hAnsi="Arial" w:cs="Times New Roman"/>
      <w:sz w:val="20"/>
      <w:szCs w:val="24"/>
    </w:rPr>
  </w:style>
  <w:style w:type="paragraph" w:customStyle="1" w:styleId="Style1">
    <w:name w:val="Style1"/>
    <w:basedOn w:val="Normal"/>
    <w:autoRedefine/>
    <w:rsid w:val="00D84A23"/>
    <w:pPr>
      <w:ind w:left="720"/>
    </w:pPr>
    <w:rPr>
      <w:rFonts w:ascii="Tahoma" w:hAnsi="Tahoma" w:cs="Tahoma"/>
      <w:bCs/>
      <w:sz w:val="18"/>
      <w:szCs w:val="18"/>
    </w:rPr>
  </w:style>
  <w:style w:type="character" w:styleId="Hyperlink">
    <w:name w:val="Hyperlink"/>
    <w:basedOn w:val="DefaultParagraphFont"/>
    <w:uiPriority w:val="99"/>
    <w:unhideWhenUsed/>
    <w:rsid w:val="006779B1"/>
    <w:rPr>
      <w:color w:val="0000FF" w:themeColor="hyperlink"/>
      <w:u w:val="single"/>
    </w:rPr>
  </w:style>
  <w:style w:type="character" w:customStyle="1" w:styleId="BodyTextChar1">
    <w:name w:val="Body Text Char1"/>
    <w:basedOn w:val="DefaultParagraphFont"/>
    <w:uiPriority w:val="99"/>
    <w:rsid w:val="00EB7268"/>
    <w:rPr>
      <w:spacing w:val="2"/>
      <w:sz w:val="19"/>
      <w:szCs w:val="19"/>
      <w:u w:val="none"/>
    </w:rPr>
  </w:style>
  <w:style w:type="character" w:customStyle="1" w:styleId="Heading30">
    <w:name w:val="Heading #3_"/>
    <w:basedOn w:val="DefaultParagraphFont"/>
    <w:link w:val="Heading31"/>
    <w:uiPriority w:val="99"/>
    <w:rsid w:val="00CE4A20"/>
    <w:rPr>
      <w:b/>
      <w:bCs/>
      <w:sz w:val="19"/>
      <w:szCs w:val="19"/>
      <w:shd w:val="clear" w:color="auto" w:fill="FFFFFF"/>
    </w:rPr>
  </w:style>
  <w:style w:type="paragraph" w:customStyle="1" w:styleId="Heading31">
    <w:name w:val="Heading #3"/>
    <w:basedOn w:val="Normal"/>
    <w:link w:val="Heading30"/>
    <w:uiPriority w:val="99"/>
    <w:rsid w:val="00CE4A20"/>
    <w:pPr>
      <w:widowControl w:val="0"/>
      <w:shd w:val="clear" w:color="auto" w:fill="FFFFFF"/>
      <w:spacing w:before="480" w:after="180" w:line="240" w:lineRule="atLeast"/>
      <w:jc w:val="both"/>
      <w:outlineLvl w:val="2"/>
    </w:pPr>
    <w:rPr>
      <w:rFonts w:asciiTheme="minorHAnsi" w:eastAsiaTheme="minorHAnsi" w:hAnsiTheme="minorHAnsi" w:cstheme="minorBidi"/>
      <w:b/>
      <w:bCs/>
      <w:sz w:val="19"/>
      <w:szCs w:val="19"/>
    </w:rPr>
  </w:style>
  <w:style w:type="character" w:customStyle="1" w:styleId="Heading2Char">
    <w:name w:val="Heading 2 Char"/>
    <w:basedOn w:val="DefaultParagraphFont"/>
    <w:link w:val="Heading2"/>
    <w:rsid w:val="005003AC"/>
    <w:rPr>
      <w:rFonts w:ascii="Calibri Light" w:eastAsia="Times New Roman" w:hAnsi="Calibri Light" w:cs="Times New Roman"/>
      <w:b/>
      <w:bCs/>
      <w:i/>
      <w:iCs/>
      <w:sz w:val="28"/>
      <w:szCs w:val="28"/>
    </w:rPr>
  </w:style>
  <w:style w:type="paragraph" w:styleId="NoSpacing">
    <w:name w:val="No Spacing"/>
    <w:uiPriority w:val="1"/>
    <w:qFormat/>
    <w:rsid w:val="006F0439"/>
    <w:pPr>
      <w:spacing w:after="0" w:line="240" w:lineRule="auto"/>
    </w:pPr>
    <w:rPr>
      <w:rFonts w:ascii="Calibri" w:eastAsia="Calibri" w:hAnsi="Calibri" w:cs="Times New Roman"/>
      <w:lang w:val="es-CO"/>
    </w:rPr>
  </w:style>
  <w:style w:type="character" w:customStyle="1" w:styleId="ListParagraphChar">
    <w:name w:val="List Paragraph Char"/>
    <w:aliases w:val="List Char,Numbered Paragraph Char,Main numbered paragraph Char,Bullets Char,List Paragraph (numbered (a)) Char,titulo 3 Char,Colorful List - Accent 11 Char,References Char,WB List Paragraph Char,Dot pt Char,F5 List Paragraph Char"/>
    <w:link w:val="ListParagraph"/>
    <w:uiPriority w:val="34"/>
    <w:qFormat/>
    <w:locked/>
    <w:rsid w:val="006F0439"/>
    <w:rPr>
      <w:rFonts w:ascii="Arial" w:eastAsia="Times New Roman" w:hAnsi="Arial" w:cs="Times New Roman"/>
      <w:sz w:val="20"/>
      <w:szCs w:val="24"/>
    </w:rPr>
  </w:style>
  <w:style w:type="paragraph" w:styleId="Header">
    <w:name w:val="header"/>
    <w:basedOn w:val="Normal"/>
    <w:link w:val="HeaderChar"/>
    <w:uiPriority w:val="99"/>
    <w:rsid w:val="00DF755A"/>
    <w:pPr>
      <w:tabs>
        <w:tab w:val="center" w:pos="4419"/>
        <w:tab w:val="right" w:pos="8838"/>
      </w:tabs>
    </w:pPr>
    <w:rPr>
      <w:rFonts w:ascii="Times New Roman" w:hAnsi="Times New Roman"/>
      <w:szCs w:val="20"/>
      <w:lang w:val="es-ES"/>
    </w:rPr>
  </w:style>
  <w:style w:type="character" w:customStyle="1" w:styleId="HeaderChar">
    <w:name w:val="Header Char"/>
    <w:basedOn w:val="DefaultParagraphFont"/>
    <w:link w:val="Header"/>
    <w:uiPriority w:val="99"/>
    <w:rsid w:val="00DF755A"/>
    <w:rPr>
      <w:rFonts w:ascii="Times New Roman" w:eastAsia="Times New Roman" w:hAnsi="Times New Roman" w:cs="Times New Roman"/>
      <w:sz w:val="20"/>
      <w:szCs w:val="20"/>
      <w:lang w:val="es-ES"/>
    </w:rPr>
  </w:style>
  <w:style w:type="character" w:customStyle="1" w:styleId="Heading3Char">
    <w:name w:val="Heading 3 Char"/>
    <w:basedOn w:val="DefaultParagraphFont"/>
    <w:link w:val="Heading3"/>
    <w:uiPriority w:val="9"/>
    <w:rsid w:val="00C620F3"/>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C620F3"/>
    <w:rPr>
      <w:color w:val="808080"/>
      <w:shd w:val="clear" w:color="auto" w:fill="E6E6E6"/>
    </w:rPr>
  </w:style>
  <w:style w:type="paragraph" w:customStyle="1" w:styleId="Default">
    <w:name w:val="Default"/>
    <w:link w:val="DefaultChar"/>
    <w:rsid w:val="00C2633D"/>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C2633D"/>
    <w:pPr>
      <w:ind w:left="708"/>
    </w:pPr>
    <w:rPr>
      <w:rFonts w:ascii="Times New Roman" w:hAnsi="Times New Roman"/>
      <w:szCs w:val="20"/>
      <w:lang w:val="es-ES" w:eastAsia="es-ES"/>
    </w:rPr>
  </w:style>
  <w:style w:type="paragraph" w:customStyle="1" w:styleId="ListParagraph1">
    <w:name w:val="List Paragraph1"/>
    <w:basedOn w:val="Normal"/>
    <w:uiPriority w:val="99"/>
    <w:qFormat/>
    <w:rsid w:val="00C2633D"/>
    <w:pPr>
      <w:ind w:left="708"/>
    </w:pPr>
    <w:rPr>
      <w:rFonts w:ascii="Times New Roman" w:hAnsi="Times New Roman"/>
      <w:sz w:val="24"/>
      <w:lang w:val="es-CO" w:eastAsia="es-ES"/>
    </w:rPr>
  </w:style>
  <w:style w:type="character" w:customStyle="1" w:styleId="DefaultChar">
    <w:name w:val="Default Char"/>
    <w:link w:val="Default"/>
    <w:rsid w:val="00C2633D"/>
    <w:rPr>
      <w:rFonts w:ascii="Times New Roman" w:eastAsia="Times New Roman" w:hAnsi="Times New Roman" w:cs="Times New Roman"/>
      <w:color w:val="000000"/>
      <w:sz w:val="24"/>
      <w:szCs w:val="24"/>
      <w:lang w:val="es-ES"/>
    </w:rPr>
  </w:style>
  <w:style w:type="paragraph" w:styleId="Footer">
    <w:name w:val="footer"/>
    <w:basedOn w:val="Normal"/>
    <w:link w:val="FooterChar"/>
    <w:uiPriority w:val="99"/>
    <w:unhideWhenUsed/>
    <w:rsid w:val="00DA56C8"/>
    <w:pPr>
      <w:tabs>
        <w:tab w:val="center" w:pos="4419"/>
        <w:tab w:val="right" w:pos="8838"/>
      </w:tabs>
    </w:pPr>
  </w:style>
  <w:style w:type="character" w:customStyle="1" w:styleId="FooterChar">
    <w:name w:val="Footer Char"/>
    <w:basedOn w:val="DefaultParagraphFont"/>
    <w:link w:val="Footer"/>
    <w:uiPriority w:val="99"/>
    <w:rsid w:val="00DA56C8"/>
    <w:rPr>
      <w:rFonts w:ascii="Arial" w:eastAsia="Times New Roman" w:hAnsi="Arial" w:cs="Times New Roman"/>
      <w:sz w:val="20"/>
      <w:szCs w:val="24"/>
    </w:rPr>
  </w:style>
  <w:style w:type="table" w:customStyle="1" w:styleId="TableGridLight1">
    <w:name w:val="Table Grid Light1"/>
    <w:basedOn w:val="TableNormal"/>
    <w:next w:val="TableGridLight"/>
    <w:uiPriority w:val="40"/>
    <w:rsid w:val="00A51071"/>
    <w:pPr>
      <w:spacing w:after="0" w:line="240" w:lineRule="auto"/>
    </w:pPr>
    <w:rPr>
      <w:lang w:val="es-P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51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6AF0"/>
    <w:pPr>
      <w:spacing w:before="100" w:beforeAutospacing="1" w:after="100" w:afterAutospacing="1"/>
    </w:pPr>
    <w:rPr>
      <w:rFonts w:ascii="Times New Roman" w:hAnsi="Times New Roman"/>
      <w:sz w:val="24"/>
      <w:lang w:val="es-CO" w:eastAsia="es-CO"/>
    </w:rPr>
  </w:style>
  <w:style w:type="paragraph" w:customStyle="1" w:styleId="Cuerpo">
    <w:name w:val="Cuerpo"/>
    <w:rsid w:val="00BE6D5F"/>
    <w:pPr>
      <w:spacing w:after="160" w:line="259" w:lineRule="auto"/>
    </w:pPr>
    <w:rPr>
      <w:rFonts w:ascii="Calibri" w:eastAsia="Calibri" w:hAnsi="Calibri" w:cs="Calibri"/>
      <w:color w:val="000000"/>
      <w:u w:color="000000"/>
      <w:lang w:val="es-ES_tradnl" w:eastAsia="es-CO"/>
    </w:rPr>
  </w:style>
  <w:style w:type="character" w:styleId="FollowedHyperlink">
    <w:name w:val="FollowedHyperlink"/>
    <w:basedOn w:val="DefaultParagraphFont"/>
    <w:uiPriority w:val="99"/>
    <w:semiHidden/>
    <w:unhideWhenUsed/>
    <w:rsid w:val="007C1408"/>
    <w:rPr>
      <w:color w:val="800080" w:themeColor="followedHyperlink"/>
      <w:u w:val="single"/>
    </w:rPr>
  </w:style>
  <w:style w:type="paragraph" w:customStyle="1" w:styleId="paragraph">
    <w:name w:val="paragraph"/>
    <w:basedOn w:val="Normal"/>
    <w:rsid w:val="005755EB"/>
    <w:pPr>
      <w:spacing w:before="100" w:beforeAutospacing="1" w:after="100" w:afterAutospacing="1"/>
    </w:pPr>
    <w:rPr>
      <w:rFonts w:ascii="Times New Roman" w:hAnsi="Times New Roman"/>
      <w:sz w:val="24"/>
      <w:lang w:val="es-CO" w:eastAsia="es-CO"/>
    </w:rPr>
  </w:style>
  <w:style w:type="character" w:customStyle="1" w:styleId="normaltextrun">
    <w:name w:val="normaltextrun"/>
    <w:basedOn w:val="DefaultParagraphFont"/>
    <w:rsid w:val="005755EB"/>
  </w:style>
  <w:style w:type="character" w:customStyle="1" w:styleId="eop">
    <w:name w:val="eop"/>
    <w:basedOn w:val="DefaultParagraphFont"/>
    <w:rsid w:val="005755EB"/>
  </w:style>
  <w:style w:type="character" w:customStyle="1" w:styleId="spellingerror">
    <w:name w:val="spellingerror"/>
    <w:basedOn w:val="DefaultParagraphFont"/>
    <w:rsid w:val="00381A11"/>
  </w:style>
  <w:style w:type="table" w:styleId="TableGrid">
    <w:name w:val="Table Grid"/>
    <w:basedOn w:val="TableNormal"/>
    <w:uiPriority w:val="39"/>
    <w:rsid w:val="00544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810C39"/>
    <w:pPr>
      <w:spacing w:before="100" w:beforeAutospacing="1" w:after="100" w:afterAutospacing="1"/>
    </w:pPr>
    <w:rPr>
      <w:rFonts w:ascii="Calibri" w:eastAsiaTheme="minorHAnsi" w:hAnsi="Calibri" w:cs="Calibri"/>
      <w:sz w:val="22"/>
      <w:szCs w:val="22"/>
    </w:rPr>
  </w:style>
  <w:style w:type="paragraph" w:customStyle="1" w:styleId="TableParagraph">
    <w:name w:val="Table Paragraph"/>
    <w:basedOn w:val="Normal"/>
    <w:uiPriority w:val="1"/>
    <w:qFormat/>
    <w:rsid w:val="00CD2C3A"/>
    <w:pPr>
      <w:widowControl w:val="0"/>
      <w:autoSpaceDE w:val="0"/>
      <w:autoSpaceDN w:val="0"/>
    </w:pPr>
    <w:rPr>
      <w:rFonts w:ascii="Arial MT" w:eastAsia="Arial MT" w:hAnsi="Arial MT" w:cs="Arial MT"/>
      <w:sz w:val="22"/>
      <w:szCs w:val="22"/>
      <w:lang w:val="es-ES"/>
    </w:rPr>
  </w:style>
  <w:style w:type="character" w:customStyle="1" w:styleId="superscript">
    <w:name w:val="superscript"/>
    <w:basedOn w:val="DefaultParagraphFont"/>
    <w:rsid w:val="007B2A69"/>
  </w:style>
  <w:style w:type="paragraph" w:styleId="Revision">
    <w:name w:val="Revision"/>
    <w:hidden/>
    <w:uiPriority w:val="99"/>
    <w:semiHidden/>
    <w:rsid w:val="00623402"/>
    <w:pPr>
      <w:spacing w:after="0" w:line="240" w:lineRule="auto"/>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531A6C"/>
    <w:rPr>
      <w:color w:val="605E5C"/>
      <w:shd w:val="clear" w:color="auto" w:fill="E1DFDD"/>
    </w:rPr>
  </w:style>
  <w:style w:type="character" w:styleId="Strong">
    <w:name w:val="Strong"/>
    <w:basedOn w:val="DefaultParagraphFont"/>
    <w:uiPriority w:val="22"/>
    <w:qFormat/>
    <w:rsid w:val="00704923"/>
    <w:rPr>
      <w:b/>
      <w:bCs/>
    </w:rPr>
  </w:style>
  <w:style w:type="character" w:customStyle="1" w:styleId="cf01">
    <w:name w:val="cf01"/>
    <w:basedOn w:val="DefaultParagraphFont"/>
    <w:rsid w:val="001A53E6"/>
    <w:rPr>
      <w:rFonts w:ascii="Segoe UI" w:hAnsi="Segoe UI" w:cs="Segoe UI" w:hint="default"/>
      <w:sz w:val="18"/>
      <w:szCs w:val="18"/>
    </w:rPr>
  </w:style>
  <w:style w:type="character" w:customStyle="1" w:styleId="ui-provider">
    <w:name w:val="ui-provider"/>
    <w:basedOn w:val="DefaultParagraphFont"/>
    <w:rsid w:val="0055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154">
      <w:bodyDiv w:val="1"/>
      <w:marLeft w:val="0"/>
      <w:marRight w:val="0"/>
      <w:marTop w:val="0"/>
      <w:marBottom w:val="0"/>
      <w:divBdr>
        <w:top w:val="none" w:sz="0" w:space="0" w:color="auto"/>
        <w:left w:val="none" w:sz="0" w:space="0" w:color="auto"/>
        <w:bottom w:val="none" w:sz="0" w:space="0" w:color="auto"/>
        <w:right w:val="none" w:sz="0" w:space="0" w:color="auto"/>
      </w:divBdr>
    </w:div>
    <w:div w:id="201132597">
      <w:bodyDiv w:val="1"/>
      <w:marLeft w:val="0"/>
      <w:marRight w:val="0"/>
      <w:marTop w:val="0"/>
      <w:marBottom w:val="0"/>
      <w:divBdr>
        <w:top w:val="none" w:sz="0" w:space="0" w:color="auto"/>
        <w:left w:val="none" w:sz="0" w:space="0" w:color="auto"/>
        <w:bottom w:val="none" w:sz="0" w:space="0" w:color="auto"/>
        <w:right w:val="none" w:sz="0" w:space="0" w:color="auto"/>
      </w:divBdr>
      <w:divsChild>
        <w:div w:id="419300808">
          <w:marLeft w:val="0"/>
          <w:marRight w:val="0"/>
          <w:marTop w:val="0"/>
          <w:marBottom w:val="0"/>
          <w:divBdr>
            <w:top w:val="none" w:sz="0" w:space="0" w:color="auto"/>
            <w:left w:val="none" w:sz="0" w:space="0" w:color="auto"/>
            <w:bottom w:val="none" w:sz="0" w:space="0" w:color="auto"/>
            <w:right w:val="none" w:sz="0" w:space="0" w:color="auto"/>
          </w:divBdr>
        </w:div>
        <w:div w:id="617028785">
          <w:marLeft w:val="0"/>
          <w:marRight w:val="0"/>
          <w:marTop w:val="0"/>
          <w:marBottom w:val="0"/>
          <w:divBdr>
            <w:top w:val="none" w:sz="0" w:space="0" w:color="auto"/>
            <w:left w:val="none" w:sz="0" w:space="0" w:color="auto"/>
            <w:bottom w:val="none" w:sz="0" w:space="0" w:color="auto"/>
            <w:right w:val="none" w:sz="0" w:space="0" w:color="auto"/>
          </w:divBdr>
        </w:div>
        <w:div w:id="1204174562">
          <w:marLeft w:val="0"/>
          <w:marRight w:val="0"/>
          <w:marTop w:val="0"/>
          <w:marBottom w:val="0"/>
          <w:divBdr>
            <w:top w:val="none" w:sz="0" w:space="0" w:color="auto"/>
            <w:left w:val="none" w:sz="0" w:space="0" w:color="auto"/>
            <w:bottom w:val="none" w:sz="0" w:space="0" w:color="auto"/>
            <w:right w:val="none" w:sz="0" w:space="0" w:color="auto"/>
          </w:divBdr>
        </w:div>
        <w:div w:id="1239946802">
          <w:marLeft w:val="0"/>
          <w:marRight w:val="0"/>
          <w:marTop w:val="0"/>
          <w:marBottom w:val="0"/>
          <w:divBdr>
            <w:top w:val="none" w:sz="0" w:space="0" w:color="auto"/>
            <w:left w:val="none" w:sz="0" w:space="0" w:color="auto"/>
            <w:bottom w:val="none" w:sz="0" w:space="0" w:color="auto"/>
            <w:right w:val="none" w:sz="0" w:space="0" w:color="auto"/>
          </w:divBdr>
        </w:div>
        <w:div w:id="1373069203">
          <w:marLeft w:val="0"/>
          <w:marRight w:val="0"/>
          <w:marTop w:val="0"/>
          <w:marBottom w:val="0"/>
          <w:divBdr>
            <w:top w:val="none" w:sz="0" w:space="0" w:color="auto"/>
            <w:left w:val="none" w:sz="0" w:space="0" w:color="auto"/>
            <w:bottom w:val="none" w:sz="0" w:space="0" w:color="auto"/>
            <w:right w:val="none" w:sz="0" w:space="0" w:color="auto"/>
          </w:divBdr>
        </w:div>
        <w:div w:id="1515807887">
          <w:marLeft w:val="0"/>
          <w:marRight w:val="0"/>
          <w:marTop w:val="0"/>
          <w:marBottom w:val="0"/>
          <w:divBdr>
            <w:top w:val="none" w:sz="0" w:space="0" w:color="auto"/>
            <w:left w:val="none" w:sz="0" w:space="0" w:color="auto"/>
            <w:bottom w:val="none" w:sz="0" w:space="0" w:color="auto"/>
            <w:right w:val="none" w:sz="0" w:space="0" w:color="auto"/>
          </w:divBdr>
        </w:div>
        <w:div w:id="1571691454">
          <w:marLeft w:val="0"/>
          <w:marRight w:val="0"/>
          <w:marTop w:val="0"/>
          <w:marBottom w:val="0"/>
          <w:divBdr>
            <w:top w:val="none" w:sz="0" w:space="0" w:color="auto"/>
            <w:left w:val="none" w:sz="0" w:space="0" w:color="auto"/>
            <w:bottom w:val="none" w:sz="0" w:space="0" w:color="auto"/>
            <w:right w:val="none" w:sz="0" w:space="0" w:color="auto"/>
          </w:divBdr>
        </w:div>
        <w:div w:id="2055809937">
          <w:marLeft w:val="0"/>
          <w:marRight w:val="0"/>
          <w:marTop w:val="0"/>
          <w:marBottom w:val="0"/>
          <w:divBdr>
            <w:top w:val="none" w:sz="0" w:space="0" w:color="auto"/>
            <w:left w:val="none" w:sz="0" w:space="0" w:color="auto"/>
            <w:bottom w:val="none" w:sz="0" w:space="0" w:color="auto"/>
            <w:right w:val="none" w:sz="0" w:space="0" w:color="auto"/>
          </w:divBdr>
        </w:div>
        <w:div w:id="2093963377">
          <w:marLeft w:val="0"/>
          <w:marRight w:val="0"/>
          <w:marTop w:val="0"/>
          <w:marBottom w:val="0"/>
          <w:divBdr>
            <w:top w:val="none" w:sz="0" w:space="0" w:color="auto"/>
            <w:left w:val="none" w:sz="0" w:space="0" w:color="auto"/>
            <w:bottom w:val="none" w:sz="0" w:space="0" w:color="auto"/>
            <w:right w:val="none" w:sz="0" w:space="0" w:color="auto"/>
          </w:divBdr>
        </w:div>
      </w:divsChild>
    </w:div>
    <w:div w:id="249892824">
      <w:bodyDiv w:val="1"/>
      <w:marLeft w:val="0"/>
      <w:marRight w:val="0"/>
      <w:marTop w:val="0"/>
      <w:marBottom w:val="0"/>
      <w:divBdr>
        <w:top w:val="none" w:sz="0" w:space="0" w:color="auto"/>
        <w:left w:val="none" w:sz="0" w:space="0" w:color="auto"/>
        <w:bottom w:val="none" w:sz="0" w:space="0" w:color="auto"/>
        <w:right w:val="none" w:sz="0" w:space="0" w:color="auto"/>
      </w:divBdr>
      <w:divsChild>
        <w:div w:id="100809909">
          <w:marLeft w:val="720"/>
          <w:marRight w:val="0"/>
          <w:marTop w:val="0"/>
          <w:marBottom w:val="0"/>
          <w:divBdr>
            <w:top w:val="none" w:sz="0" w:space="0" w:color="auto"/>
            <w:left w:val="none" w:sz="0" w:space="0" w:color="auto"/>
            <w:bottom w:val="none" w:sz="0" w:space="0" w:color="auto"/>
            <w:right w:val="none" w:sz="0" w:space="0" w:color="auto"/>
          </w:divBdr>
        </w:div>
        <w:div w:id="359625780">
          <w:marLeft w:val="720"/>
          <w:marRight w:val="0"/>
          <w:marTop w:val="0"/>
          <w:marBottom w:val="0"/>
          <w:divBdr>
            <w:top w:val="none" w:sz="0" w:space="0" w:color="auto"/>
            <w:left w:val="none" w:sz="0" w:space="0" w:color="auto"/>
            <w:bottom w:val="none" w:sz="0" w:space="0" w:color="auto"/>
            <w:right w:val="none" w:sz="0" w:space="0" w:color="auto"/>
          </w:divBdr>
        </w:div>
        <w:div w:id="783426696">
          <w:marLeft w:val="720"/>
          <w:marRight w:val="0"/>
          <w:marTop w:val="0"/>
          <w:marBottom w:val="0"/>
          <w:divBdr>
            <w:top w:val="none" w:sz="0" w:space="0" w:color="auto"/>
            <w:left w:val="none" w:sz="0" w:space="0" w:color="auto"/>
            <w:bottom w:val="none" w:sz="0" w:space="0" w:color="auto"/>
            <w:right w:val="none" w:sz="0" w:space="0" w:color="auto"/>
          </w:divBdr>
        </w:div>
      </w:divsChild>
    </w:div>
    <w:div w:id="270475763">
      <w:bodyDiv w:val="1"/>
      <w:marLeft w:val="0"/>
      <w:marRight w:val="0"/>
      <w:marTop w:val="0"/>
      <w:marBottom w:val="0"/>
      <w:divBdr>
        <w:top w:val="none" w:sz="0" w:space="0" w:color="auto"/>
        <w:left w:val="none" w:sz="0" w:space="0" w:color="auto"/>
        <w:bottom w:val="none" w:sz="0" w:space="0" w:color="auto"/>
        <w:right w:val="none" w:sz="0" w:space="0" w:color="auto"/>
      </w:divBdr>
      <w:divsChild>
        <w:div w:id="174851765">
          <w:marLeft w:val="547"/>
          <w:marRight w:val="0"/>
          <w:marTop w:val="0"/>
          <w:marBottom w:val="0"/>
          <w:divBdr>
            <w:top w:val="none" w:sz="0" w:space="0" w:color="auto"/>
            <w:left w:val="none" w:sz="0" w:space="0" w:color="auto"/>
            <w:bottom w:val="none" w:sz="0" w:space="0" w:color="auto"/>
            <w:right w:val="none" w:sz="0" w:space="0" w:color="auto"/>
          </w:divBdr>
        </w:div>
        <w:div w:id="371686921">
          <w:marLeft w:val="547"/>
          <w:marRight w:val="0"/>
          <w:marTop w:val="0"/>
          <w:marBottom w:val="0"/>
          <w:divBdr>
            <w:top w:val="none" w:sz="0" w:space="0" w:color="auto"/>
            <w:left w:val="none" w:sz="0" w:space="0" w:color="auto"/>
            <w:bottom w:val="none" w:sz="0" w:space="0" w:color="auto"/>
            <w:right w:val="none" w:sz="0" w:space="0" w:color="auto"/>
          </w:divBdr>
        </w:div>
        <w:div w:id="540284745">
          <w:marLeft w:val="547"/>
          <w:marRight w:val="0"/>
          <w:marTop w:val="0"/>
          <w:marBottom w:val="0"/>
          <w:divBdr>
            <w:top w:val="none" w:sz="0" w:space="0" w:color="auto"/>
            <w:left w:val="none" w:sz="0" w:space="0" w:color="auto"/>
            <w:bottom w:val="none" w:sz="0" w:space="0" w:color="auto"/>
            <w:right w:val="none" w:sz="0" w:space="0" w:color="auto"/>
          </w:divBdr>
        </w:div>
        <w:div w:id="888153422">
          <w:marLeft w:val="547"/>
          <w:marRight w:val="0"/>
          <w:marTop w:val="0"/>
          <w:marBottom w:val="0"/>
          <w:divBdr>
            <w:top w:val="none" w:sz="0" w:space="0" w:color="auto"/>
            <w:left w:val="none" w:sz="0" w:space="0" w:color="auto"/>
            <w:bottom w:val="none" w:sz="0" w:space="0" w:color="auto"/>
            <w:right w:val="none" w:sz="0" w:space="0" w:color="auto"/>
          </w:divBdr>
        </w:div>
      </w:divsChild>
    </w:div>
    <w:div w:id="335696256">
      <w:bodyDiv w:val="1"/>
      <w:marLeft w:val="0"/>
      <w:marRight w:val="0"/>
      <w:marTop w:val="0"/>
      <w:marBottom w:val="0"/>
      <w:divBdr>
        <w:top w:val="none" w:sz="0" w:space="0" w:color="auto"/>
        <w:left w:val="none" w:sz="0" w:space="0" w:color="auto"/>
        <w:bottom w:val="none" w:sz="0" w:space="0" w:color="auto"/>
        <w:right w:val="none" w:sz="0" w:space="0" w:color="auto"/>
      </w:divBdr>
    </w:div>
    <w:div w:id="445589838">
      <w:bodyDiv w:val="1"/>
      <w:marLeft w:val="0"/>
      <w:marRight w:val="0"/>
      <w:marTop w:val="0"/>
      <w:marBottom w:val="0"/>
      <w:divBdr>
        <w:top w:val="none" w:sz="0" w:space="0" w:color="auto"/>
        <w:left w:val="none" w:sz="0" w:space="0" w:color="auto"/>
        <w:bottom w:val="none" w:sz="0" w:space="0" w:color="auto"/>
        <w:right w:val="none" w:sz="0" w:space="0" w:color="auto"/>
      </w:divBdr>
    </w:div>
    <w:div w:id="463085649">
      <w:bodyDiv w:val="1"/>
      <w:marLeft w:val="0"/>
      <w:marRight w:val="0"/>
      <w:marTop w:val="0"/>
      <w:marBottom w:val="0"/>
      <w:divBdr>
        <w:top w:val="none" w:sz="0" w:space="0" w:color="auto"/>
        <w:left w:val="none" w:sz="0" w:space="0" w:color="auto"/>
        <w:bottom w:val="none" w:sz="0" w:space="0" w:color="auto"/>
        <w:right w:val="none" w:sz="0" w:space="0" w:color="auto"/>
      </w:divBdr>
      <w:divsChild>
        <w:div w:id="87386101">
          <w:marLeft w:val="0"/>
          <w:marRight w:val="0"/>
          <w:marTop w:val="0"/>
          <w:marBottom w:val="0"/>
          <w:divBdr>
            <w:top w:val="none" w:sz="0" w:space="0" w:color="auto"/>
            <w:left w:val="none" w:sz="0" w:space="0" w:color="auto"/>
            <w:bottom w:val="none" w:sz="0" w:space="0" w:color="auto"/>
            <w:right w:val="none" w:sz="0" w:space="0" w:color="auto"/>
          </w:divBdr>
        </w:div>
        <w:div w:id="464129188">
          <w:marLeft w:val="0"/>
          <w:marRight w:val="0"/>
          <w:marTop w:val="0"/>
          <w:marBottom w:val="0"/>
          <w:divBdr>
            <w:top w:val="none" w:sz="0" w:space="0" w:color="auto"/>
            <w:left w:val="none" w:sz="0" w:space="0" w:color="auto"/>
            <w:bottom w:val="none" w:sz="0" w:space="0" w:color="auto"/>
            <w:right w:val="none" w:sz="0" w:space="0" w:color="auto"/>
          </w:divBdr>
        </w:div>
        <w:div w:id="818696636">
          <w:marLeft w:val="0"/>
          <w:marRight w:val="0"/>
          <w:marTop w:val="0"/>
          <w:marBottom w:val="0"/>
          <w:divBdr>
            <w:top w:val="none" w:sz="0" w:space="0" w:color="auto"/>
            <w:left w:val="none" w:sz="0" w:space="0" w:color="auto"/>
            <w:bottom w:val="none" w:sz="0" w:space="0" w:color="auto"/>
            <w:right w:val="none" w:sz="0" w:space="0" w:color="auto"/>
          </w:divBdr>
        </w:div>
        <w:div w:id="935138529">
          <w:marLeft w:val="0"/>
          <w:marRight w:val="0"/>
          <w:marTop w:val="0"/>
          <w:marBottom w:val="0"/>
          <w:divBdr>
            <w:top w:val="none" w:sz="0" w:space="0" w:color="auto"/>
            <w:left w:val="none" w:sz="0" w:space="0" w:color="auto"/>
            <w:bottom w:val="none" w:sz="0" w:space="0" w:color="auto"/>
            <w:right w:val="none" w:sz="0" w:space="0" w:color="auto"/>
          </w:divBdr>
        </w:div>
        <w:div w:id="1079836823">
          <w:marLeft w:val="0"/>
          <w:marRight w:val="0"/>
          <w:marTop w:val="0"/>
          <w:marBottom w:val="0"/>
          <w:divBdr>
            <w:top w:val="none" w:sz="0" w:space="0" w:color="auto"/>
            <w:left w:val="none" w:sz="0" w:space="0" w:color="auto"/>
            <w:bottom w:val="none" w:sz="0" w:space="0" w:color="auto"/>
            <w:right w:val="none" w:sz="0" w:space="0" w:color="auto"/>
          </w:divBdr>
        </w:div>
        <w:div w:id="1468359425">
          <w:marLeft w:val="0"/>
          <w:marRight w:val="0"/>
          <w:marTop w:val="0"/>
          <w:marBottom w:val="0"/>
          <w:divBdr>
            <w:top w:val="none" w:sz="0" w:space="0" w:color="auto"/>
            <w:left w:val="none" w:sz="0" w:space="0" w:color="auto"/>
            <w:bottom w:val="none" w:sz="0" w:space="0" w:color="auto"/>
            <w:right w:val="none" w:sz="0" w:space="0" w:color="auto"/>
          </w:divBdr>
        </w:div>
      </w:divsChild>
    </w:div>
    <w:div w:id="484317652">
      <w:bodyDiv w:val="1"/>
      <w:marLeft w:val="0"/>
      <w:marRight w:val="0"/>
      <w:marTop w:val="0"/>
      <w:marBottom w:val="0"/>
      <w:divBdr>
        <w:top w:val="none" w:sz="0" w:space="0" w:color="auto"/>
        <w:left w:val="none" w:sz="0" w:space="0" w:color="auto"/>
        <w:bottom w:val="none" w:sz="0" w:space="0" w:color="auto"/>
        <w:right w:val="none" w:sz="0" w:space="0" w:color="auto"/>
      </w:divBdr>
      <w:divsChild>
        <w:div w:id="1413311730">
          <w:marLeft w:val="0"/>
          <w:marRight w:val="0"/>
          <w:marTop w:val="0"/>
          <w:marBottom w:val="0"/>
          <w:divBdr>
            <w:top w:val="single" w:sz="2" w:space="0" w:color="E5E7EB"/>
            <w:left w:val="single" w:sz="2" w:space="0" w:color="E5E7EB"/>
            <w:bottom w:val="single" w:sz="2" w:space="0" w:color="E5E7EB"/>
            <w:right w:val="single" w:sz="2" w:space="0" w:color="E5E7EB"/>
          </w:divBdr>
          <w:divsChild>
            <w:div w:id="49501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3543389">
          <w:marLeft w:val="0"/>
          <w:marRight w:val="0"/>
          <w:marTop w:val="0"/>
          <w:marBottom w:val="0"/>
          <w:divBdr>
            <w:top w:val="single" w:sz="2" w:space="0" w:color="E5E7EB"/>
            <w:left w:val="single" w:sz="2" w:space="0" w:color="E5E7EB"/>
            <w:bottom w:val="single" w:sz="2" w:space="0" w:color="E5E7EB"/>
            <w:right w:val="single" w:sz="2" w:space="0" w:color="E5E7EB"/>
          </w:divBdr>
          <w:divsChild>
            <w:div w:id="552736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7879949">
      <w:bodyDiv w:val="1"/>
      <w:marLeft w:val="0"/>
      <w:marRight w:val="0"/>
      <w:marTop w:val="0"/>
      <w:marBottom w:val="0"/>
      <w:divBdr>
        <w:top w:val="none" w:sz="0" w:space="0" w:color="auto"/>
        <w:left w:val="none" w:sz="0" w:space="0" w:color="auto"/>
        <w:bottom w:val="none" w:sz="0" w:space="0" w:color="auto"/>
        <w:right w:val="none" w:sz="0" w:space="0" w:color="auto"/>
      </w:divBdr>
    </w:div>
    <w:div w:id="651905083">
      <w:bodyDiv w:val="1"/>
      <w:marLeft w:val="0"/>
      <w:marRight w:val="0"/>
      <w:marTop w:val="0"/>
      <w:marBottom w:val="0"/>
      <w:divBdr>
        <w:top w:val="none" w:sz="0" w:space="0" w:color="auto"/>
        <w:left w:val="none" w:sz="0" w:space="0" w:color="auto"/>
        <w:bottom w:val="none" w:sz="0" w:space="0" w:color="auto"/>
        <w:right w:val="none" w:sz="0" w:space="0" w:color="auto"/>
      </w:divBdr>
    </w:div>
    <w:div w:id="754781926">
      <w:bodyDiv w:val="1"/>
      <w:marLeft w:val="0"/>
      <w:marRight w:val="0"/>
      <w:marTop w:val="0"/>
      <w:marBottom w:val="0"/>
      <w:divBdr>
        <w:top w:val="none" w:sz="0" w:space="0" w:color="auto"/>
        <w:left w:val="none" w:sz="0" w:space="0" w:color="auto"/>
        <w:bottom w:val="none" w:sz="0" w:space="0" w:color="auto"/>
        <w:right w:val="none" w:sz="0" w:space="0" w:color="auto"/>
      </w:divBdr>
      <w:divsChild>
        <w:div w:id="1891304366">
          <w:marLeft w:val="0"/>
          <w:marRight w:val="0"/>
          <w:marTop w:val="0"/>
          <w:marBottom w:val="0"/>
          <w:divBdr>
            <w:top w:val="none" w:sz="0" w:space="0" w:color="auto"/>
            <w:left w:val="none" w:sz="0" w:space="0" w:color="auto"/>
            <w:bottom w:val="none" w:sz="0" w:space="0" w:color="auto"/>
            <w:right w:val="none" w:sz="0" w:space="0" w:color="auto"/>
          </w:divBdr>
        </w:div>
      </w:divsChild>
    </w:div>
    <w:div w:id="851837575">
      <w:bodyDiv w:val="1"/>
      <w:marLeft w:val="0"/>
      <w:marRight w:val="0"/>
      <w:marTop w:val="0"/>
      <w:marBottom w:val="0"/>
      <w:divBdr>
        <w:top w:val="none" w:sz="0" w:space="0" w:color="auto"/>
        <w:left w:val="none" w:sz="0" w:space="0" w:color="auto"/>
        <w:bottom w:val="none" w:sz="0" w:space="0" w:color="auto"/>
        <w:right w:val="none" w:sz="0" w:space="0" w:color="auto"/>
      </w:divBdr>
    </w:div>
    <w:div w:id="892690504">
      <w:bodyDiv w:val="1"/>
      <w:marLeft w:val="0"/>
      <w:marRight w:val="0"/>
      <w:marTop w:val="0"/>
      <w:marBottom w:val="0"/>
      <w:divBdr>
        <w:top w:val="none" w:sz="0" w:space="0" w:color="auto"/>
        <w:left w:val="none" w:sz="0" w:space="0" w:color="auto"/>
        <w:bottom w:val="none" w:sz="0" w:space="0" w:color="auto"/>
        <w:right w:val="none" w:sz="0" w:space="0" w:color="auto"/>
      </w:divBdr>
      <w:divsChild>
        <w:div w:id="801196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359694">
              <w:marLeft w:val="0"/>
              <w:marRight w:val="0"/>
              <w:marTop w:val="0"/>
              <w:marBottom w:val="0"/>
              <w:divBdr>
                <w:top w:val="none" w:sz="0" w:space="0" w:color="auto"/>
                <w:left w:val="none" w:sz="0" w:space="0" w:color="auto"/>
                <w:bottom w:val="none" w:sz="0" w:space="0" w:color="auto"/>
                <w:right w:val="none" w:sz="0" w:space="0" w:color="auto"/>
              </w:divBdr>
              <w:divsChild>
                <w:div w:id="15250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7668">
      <w:bodyDiv w:val="1"/>
      <w:marLeft w:val="0"/>
      <w:marRight w:val="0"/>
      <w:marTop w:val="0"/>
      <w:marBottom w:val="0"/>
      <w:divBdr>
        <w:top w:val="none" w:sz="0" w:space="0" w:color="auto"/>
        <w:left w:val="none" w:sz="0" w:space="0" w:color="auto"/>
        <w:bottom w:val="none" w:sz="0" w:space="0" w:color="auto"/>
        <w:right w:val="none" w:sz="0" w:space="0" w:color="auto"/>
      </w:divBdr>
    </w:div>
    <w:div w:id="994842017">
      <w:bodyDiv w:val="1"/>
      <w:marLeft w:val="0"/>
      <w:marRight w:val="0"/>
      <w:marTop w:val="0"/>
      <w:marBottom w:val="0"/>
      <w:divBdr>
        <w:top w:val="none" w:sz="0" w:space="0" w:color="auto"/>
        <w:left w:val="none" w:sz="0" w:space="0" w:color="auto"/>
        <w:bottom w:val="none" w:sz="0" w:space="0" w:color="auto"/>
        <w:right w:val="none" w:sz="0" w:space="0" w:color="auto"/>
      </w:divBdr>
    </w:div>
    <w:div w:id="1053850123">
      <w:bodyDiv w:val="1"/>
      <w:marLeft w:val="0"/>
      <w:marRight w:val="0"/>
      <w:marTop w:val="0"/>
      <w:marBottom w:val="0"/>
      <w:divBdr>
        <w:top w:val="none" w:sz="0" w:space="0" w:color="auto"/>
        <w:left w:val="none" w:sz="0" w:space="0" w:color="auto"/>
        <w:bottom w:val="none" w:sz="0" w:space="0" w:color="auto"/>
        <w:right w:val="none" w:sz="0" w:space="0" w:color="auto"/>
      </w:divBdr>
    </w:div>
    <w:div w:id="1077283680">
      <w:bodyDiv w:val="1"/>
      <w:marLeft w:val="0"/>
      <w:marRight w:val="0"/>
      <w:marTop w:val="0"/>
      <w:marBottom w:val="0"/>
      <w:divBdr>
        <w:top w:val="none" w:sz="0" w:space="0" w:color="auto"/>
        <w:left w:val="none" w:sz="0" w:space="0" w:color="auto"/>
        <w:bottom w:val="none" w:sz="0" w:space="0" w:color="auto"/>
        <w:right w:val="none" w:sz="0" w:space="0" w:color="auto"/>
      </w:divBdr>
    </w:div>
    <w:div w:id="1145701867">
      <w:bodyDiv w:val="1"/>
      <w:marLeft w:val="0"/>
      <w:marRight w:val="0"/>
      <w:marTop w:val="0"/>
      <w:marBottom w:val="0"/>
      <w:divBdr>
        <w:top w:val="none" w:sz="0" w:space="0" w:color="auto"/>
        <w:left w:val="none" w:sz="0" w:space="0" w:color="auto"/>
        <w:bottom w:val="none" w:sz="0" w:space="0" w:color="auto"/>
        <w:right w:val="none" w:sz="0" w:space="0" w:color="auto"/>
      </w:divBdr>
    </w:div>
    <w:div w:id="1167939781">
      <w:bodyDiv w:val="1"/>
      <w:marLeft w:val="0"/>
      <w:marRight w:val="0"/>
      <w:marTop w:val="0"/>
      <w:marBottom w:val="0"/>
      <w:divBdr>
        <w:top w:val="none" w:sz="0" w:space="0" w:color="auto"/>
        <w:left w:val="none" w:sz="0" w:space="0" w:color="auto"/>
        <w:bottom w:val="none" w:sz="0" w:space="0" w:color="auto"/>
        <w:right w:val="none" w:sz="0" w:space="0" w:color="auto"/>
      </w:divBdr>
    </w:div>
    <w:div w:id="1343510207">
      <w:bodyDiv w:val="1"/>
      <w:marLeft w:val="0"/>
      <w:marRight w:val="0"/>
      <w:marTop w:val="0"/>
      <w:marBottom w:val="0"/>
      <w:divBdr>
        <w:top w:val="none" w:sz="0" w:space="0" w:color="auto"/>
        <w:left w:val="none" w:sz="0" w:space="0" w:color="auto"/>
        <w:bottom w:val="none" w:sz="0" w:space="0" w:color="auto"/>
        <w:right w:val="none" w:sz="0" w:space="0" w:color="auto"/>
      </w:divBdr>
    </w:div>
    <w:div w:id="1358192734">
      <w:bodyDiv w:val="1"/>
      <w:marLeft w:val="0"/>
      <w:marRight w:val="0"/>
      <w:marTop w:val="0"/>
      <w:marBottom w:val="0"/>
      <w:divBdr>
        <w:top w:val="none" w:sz="0" w:space="0" w:color="auto"/>
        <w:left w:val="none" w:sz="0" w:space="0" w:color="auto"/>
        <w:bottom w:val="none" w:sz="0" w:space="0" w:color="auto"/>
        <w:right w:val="none" w:sz="0" w:space="0" w:color="auto"/>
      </w:divBdr>
    </w:div>
    <w:div w:id="1514953946">
      <w:bodyDiv w:val="1"/>
      <w:marLeft w:val="0"/>
      <w:marRight w:val="0"/>
      <w:marTop w:val="0"/>
      <w:marBottom w:val="0"/>
      <w:divBdr>
        <w:top w:val="none" w:sz="0" w:space="0" w:color="auto"/>
        <w:left w:val="none" w:sz="0" w:space="0" w:color="auto"/>
        <w:bottom w:val="none" w:sz="0" w:space="0" w:color="auto"/>
        <w:right w:val="none" w:sz="0" w:space="0" w:color="auto"/>
      </w:divBdr>
      <w:divsChild>
        <w:div w:id="1326278669">
          <w:marLeft w:val="0"/>
          <w:marRight w:val="0"/>
          <w:marTop w:val="0"/>
          <w:marBottom w:val="0"/>
          <w:divBdr>
            <w:top w:val="none" w:sz="0" w:space="0" w:color="auto"/>
            <w:left w:val="none" w:sz="0" w:space="0" w:color="auto"/>
            <w:bottom w:val="none" w:sz="0" w:space="0" w:color="auto"/>
            <w:right w:val="none" w:sz="0" w:space="0" w:color="auto"/>
          </w:divBdr>
          <w:divsChild>
            <w:div w:id="302467683">
              <w:marLeft w:val="0"/>
              <w:marRight w:val="0"/>
              <w:marTop w:val="0"/>
              <w:marBottom w:val="0"/>
              <w:divBdr>
                <w:top w:val="none" w:sz="0" w:space="0" w:color="auto"/>
                <w:left w:val="none" w:sz="0" w:space="0" w:color="auto"/>
                <w:bottom w:val="none" w:sz="0" w:space="0" w:color="auto"/>
                <w:right w:val="none" w:sz="0" w:space="0" w:color="auto"/>
              </w:divBdr>
              <w:divsChild>
                <w:div w:id="1884900738">
                  <w:marLeft w:val="0"/>
                  <w:marRight w:val="0"/>
                  <w:marTop w:val="0"/>
                  <w:marBottom w:val="0"/>
                  <w:divBdr>
                    <w:top w:val="none" w:sz="0" w:space="0" w:color="auto"/>
                    <w:left w:val="none" w:sz="0" w:space="0" w:color="auto"/>
                    <w:bottom w:val="none" w:sz="0" w:space="0" w:color="auto"/>
                    <w:right w:val="none" w:sz="0" w:space="0" w:color="auto"/>
                  </w:divBdr>
                  <w:divsChild>
                    <w:div w:id="1201043023">
                      <w:marLeft w:val="0"/>
                      <w:marRight w:val="0"/>
                      <w:marTop w:val="0"/>
                      <w:marBottom w:val="0"/>
                      <w:divBdr>
                        <w:top w:val="none" w:sz="0" w:space="0" w:color="auto"/>
                        <w:left w:val="none" w:sz="0" w:space="0" w:color="auto"/>
                        <w:bottom w:val="none" w:sz="0" w:space="0" w:color="auto"/>
                        <w:right w:val="none" w:sz="0" w:space="0" w:color="auto"/>
                      </w:divBdr>
                      <w:divsChild>
                        <w:div w:id="14047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7179">
          <w:marLeft w:val="0"/>
          <w:marRight w:val="0"/>
          <w:marTop w:val="0"/>
          <w:marBottom w:val="0"/>
          <w:divBdr>
            <w:top w:val="none" w:sz="0" w:space="0" w:color="auto"/>
            <w:left w:val="none" w:sz="0" w:space="0" w:color="auto"/>
            <w:bottom w:val="none" w:sz="0" w:space="0" w:color="auto"/>
            <w:right w:val="none" w:sz="0" w:space="0" w:color="auto"/>
          </w:divBdr>
          <w:divsChild>
            <w:div w:id="1309746504">
              <w:marLeft w:val="0"/>
              <w:marRight w:val="0"/>
              <w:marTop w:val="0"/>
              <w:marBottom w:val="0"/>
              <w:divBdr>
                <w:top w:val="none" w:sz="0" w:space="0" w:color="auto"/>
                <w:left w:val="none" w:sz="0" w:space="0" w:color="auto"/>
                <w:bottom w:val="none" w:sz="0" w:space="0" w:color="auto"/>
                <w:right w:val="none" w:sz="0" w:space="0" w:color="auto"/>
              </w:divBdr>
              <w:divsChild>
                <w:div w:id="1158112318">
                  <w:marLeft w:val="0"/>
                  <w:marRight w:val="0"/>
                  <w:marTop w:val="0"/>
                  <w:marBottom w:val="0"/>
                  <w:divBdr>
                    <w:top w:val="none" w:sz="0" w:space="0" w:color="auto"/>
                    <w:left w:val="none" w:sz="0" w:space="0" w:color="auto"/>
                    <w:bottom w:val="none" w:sz="0" w:space="0" w:color="auto"/>
                    <w:right w:val="none" w:sz="0" w:space="0" w:color="auto"/>
                  </w:divBdr>
                  <w:divsChild>
                    <w:div w:id="913977643">
                      <w:marLeft w:val="0"/>
                      <w:marRight w:val="0"/>
                      <w:marTop w:val="0"/>
                      <w:marBottom w:val="0"/>
                      <w:divBdr>
                        <w:top w:val="none" w:sz="0" w:space="0" w:color="auto"/>
                        <w:left w:val="none" w:sz="0" w:space="0" w:color="auto"/>
                        <w:bottom w:val="none" w:sz="0" w:space="0" w:color="auto"/>
                        <w:right w:val="none" w:sz="0" w:space="0" w:color="auto"/>
                      </w:divBdr>
                      <w:divsChild>
                        <w:div w:id="1593852947">
                          <w:marLeft w:val="0"/>
                          <w:marRight w:val="0"/>
                          <w:marTop w:val="0"/>
                          <w:marBottom w:val="0"/>
                          <w:divBdr>
                            <w:top w:val="none" w:sz="0" w:space="0" w:color="auto"/>
                            <w:left w:val="none" w:sz="0" w:space="0" w:color="auto"/>
                            <w:bottom w:val="none" w:sz="0" w:space="0" w:color="auto"/>
                            <w:right w:val="none" w:sz="0" w:space="0" w:color="auto"/>
                          </w:divBdr>
                          <w:divsChild>
                            <w:div w:id="2097821088">
                              <w:marLeft w:val="0"/>
                              <w:marRight w:val="0"/>
                              <w:marTop w:val="0"/>
                              <w:marBottom w:val="0"/>
                              <w:divBdr>
                                <w:top w:val="none" w:sz="0" w:space="0" w:color="auto"/>
                                <w:left w:val="none" w:sz="0" w:space="0" w:color="auto"/>
                                <w:bottom w:val="none" w:sz="0" w:space="0" w:color="auto"/>
                                <w:right w:val="none" w:sz="0" w:space="0" w:color="auto"/>
                              </w:divBdr>
                              <w:divsChild>
                                <w:div w:id="1946957541">
                                  <w:marLeft w:val="0"/>
                                  <w:marRight w:val="0"/>
                                  <w:marTop w:val="0"/>
                                  <w:marBottom w:val="0"/>
                                  <w:divBdr>
                                    <w:top w:val="none" w:sz="0" w:space="0" w:color="auto"/>
                                    <w:left w:val="none" w:sz="0" w:space="0" w:color="auto"/>
                                    <w:bottom w:val="none" w:sz="0" w:space="0" w:color="auto"/>
                                    <w:right w:val="none" w:sz="0" w:space="0" w:color="auto"/>
                                  </w:divBdr>
                                  <w:divsChild>
                                    <w:div w:id="1377319629">
                                      <w:marLeft w:val="0"/>
                                      <w:marRight w:val="0"/>
                                      <w:marTop w:val="0"/>
                                      <w:marBottom w:val="0"/>
                                      <w:divBdr>
                                        <w:top w:val="none" w:sz="0" w:space="0" w:color="auto"/>
                                        <w:left w:val="none" w:sz="0" w:space="0" w:color="auto"/>
                                        <w:bottom w:val="none" w:sz="0" w:space="0" w:color="auto"/>
                                        <w:right w:val="none" w:sz="0" w:space="0" w:color="auto"/>
                                      </w:divBdr>
                                      <w:divsChild>
                                        <w:div w:id="1495217718">
                                          <w:marLeft w:val="0"/>
                                          <w:marRight w:val="0"/>
                                          <w:marTop w:val="0"/>
                                          <w:marBottom w:val="0"/>
                                          <w:divBdr>
                                            <w:top w:val="none" w:sz="0" w:space="0" w:color="auto"/>
                                            <w:left w:val="none" w:sz="0" w:space="0" w:color="auto"/>
                                            <w:bottom w:val="none" w:sz="0" w:space="0" w:color="auto"/>
                                            <w:right w:val="none" w:sz="0" w:space="0" w:color="auto"/>
                                          </w:divBdr>
                                          <w:divsChild>
                                            <w:div w:id="14267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479404">
      <w:bodyDiv w:val="1"/>
      <w:marLeft w:val="0"/>
      <w:marRight w:val="0"/>
      <w:marTop w:val="0"/>
      <w:marBottom w:val="0"/>
      <w:divBdr>
        <w:top w:val="none" w:sz="0" w:space="0" w:color="auto"/>
        <w:left w:val="none" w:sz="0" w:space="0" w:color="auto"/>
        <w:bottom w:val="none" w:sz="0" w:space="0" w:color="auto"/>
        <w:right w:val="none" w:sz="0" w:space="0" w:color="auto"/>
      </w:divBdr>
    </w:div>
    <w:div w:id="1550144666">
      <w:bodyDiv w:val="1"/>
      <w:marLeft w:val="0"/>
      <w:marRight w:val="0"/>
      <w:marTop w:val="0"/>
      <w:marBottom w:val="0"/>
      <w:divBdr>
        <w:top w:val="none" w:sz="0" w:space="0" w:color="auto"/>
        <w:left w:val="none" w:sz="0" w:space="0" w:color="auto"/>
        <w:bottom w:val="none" w:sz="0" w:space="0" w:color="auto"/>
        <w:right w:val="none" w:sz="0" w:space="0" w:color="auto"/>
      </w:divBdr>
    </w:div>
    <w:div w:id="1614088699">
      <w:bodyDiv w:val="1"/>
      <w:marLeft w:val="0"/>
      <w:marRight w:val="0"/>
      <w:marTop w:val="0"/>
      <w:marBottom w:val="0"/>
      <w:divBdr>
        <w:top w:val="none" w:sz="0" w:space="0" w:color="auto"/>
        <w:left w:val="none" w:sz="0" w:space="0" w:color="auto"/>
        <w:bottom w:val="none" w:sz="0" w:space="0" w:color="auto"/>
        <w:right w:val="none" w:sz="0" w:space="0" w:color="auto"/>
      </w:divBdr>
    </w:div>
    <w:div w:id="1667250320">
      <w:bodyDiv w:val="1"/>
      <w:marLeft w:val="0"/>
      <w:marRight w:val="0"/>
      <w:marTop w:val="0"/>
      <w:marBottom w:val="0"/>
      <w:divBdr>
        <w:top w:val="none" w:sz="0" w:space="0" w:color="auto"/>
        <w:left w:val="none" w:sz="0" w:space="0" w:color="auto"/>
        <w:bottom w:val="none" w:sz="0" w:space="0" w:color="auto"/>
        <w:right w:val="none" w:sz="0" w:space="0" w:color="auto"/>
      </w:divBdr>
    </w:div>
    <w:div w:id="1812362100">
      <w:bodyDiv w:val="1"/>
      <w:marLeft w:val="0"/>
      <w:marRight w:val="0"/>
      <w:marTop w:val="0"/>
      <w:marBottom w:val="0"/>
      <w:divBdr>
        <w:top w:val="none" w:sz="0" w:space="0" w:color="auto"/>
        <w:left w:val="none" w:sz="0" w:space="0" w:color="auto"/>
        <w:bottom w:val="none" w:sz="0" w:space="0" w:color="auto"/>
        <w:right w:val="none" w:sz="0" w:space="0" w:color="auto"/>
      </w:divBdr>
    </w:div>
    <w:div w:id="1905287963">
      <w:bodyDiv w:val="1"/>
      <w:marLeft w:val="0"/>
      <w:marRight w:val="0"/>
      <w:marTop w:val="0"/>
      <w:marBottom w:val="0"/>
      <w:divBdr>
        <w:top w:val="none" w:sz="0" w:space="0" w:color="auto"/>
        <w:left w:val="none" w:sz="0" w:space="0" w:color="auto"/>
        <w:bottom w:val="none" w:sz="0" w:space="0" w:color="auto"/>
        <w:right w:val="none" w:sz="0" w:space="0" w:color="auto"/>
      </w:divBdr>
    </w:div>
    <w:div w:id="1907952691">
      <w:bodyDiv w:val="1"/>
      <w:marLeft w:val="0"/>
      <w:marRight w:val="0"/>
      <w:marTop w:val="0"/>
      <w:marBottom w:val="0"/>
      <w:divBdr>
        <w:top w:val="none" w:sz="0" w:space="0" w:color="auto"/>
        <w:left w:val="none" w:sz="0" w:space="0" w:color="auto"/>
        <w:bottom w:val="none" w:sz="0" w:space="0" w:color="auto"/>
        <w:right w:val="none" w:sz="0" w:space="0" w:color="auto"/>
      </w:divBdr>
    </w:div>
    <w:div w:id="2025668480">
      <w:bodyDiv w:val="1"/>
      <w:marLeft w:val="0"/>
      <w:marRight w:val="0"/>
      <w:marTop w:val="0"/>
      <w:marBottom w:val="0"/>
      <w:divBdr>
        <w:top w:val="none" w:sz="0" w:space="0" w:color="auto"/>
        <w:left w:val="none" w:sz="0" w:space="0" w:color="auto"/>
        <w:bottom w:val="none" w:sz="0" w:space="0" w:color="auto"/>
        <w:right w:val="none" w:sz="0" w:space="0" w:color="auto"/>
      </w:divBdr>
      <w:divsChild>
        <w:div w:id="154107401">
          <w:marLeft w:val="0"/>
          <w:marRight w:val="0"/>
          <w:marTop w:val="0"/>
          <w:marBottom w:val="0"/>
          <w:divBdr>
            <w:top w:val="none" w:sz="0" w:space="0" w:color="auto"/>
            <w:left w:val="none" w:sz="0" w:space="0" w:color="auto"/>
            <w:bottom w:val="none" w:sz="0" w:space="0" w:color="auto"/>
            <w:right w:val="none" w:sz="0" w:space="0" w:color="auto"/>
          </w:divBdr>
        </w:div>
        <w:div w:id="318533893">
          <w:marLeft w:val="0"/>
          <w:marRight w:val="0"/>
          <w:marTop w:val="0"/>
          <w:marBottom w:val="0"/>
          <w:divBdr>
            <w:top w:val="none" w:sz="0" w:space="0" w:color="auto"/>
            <w:left w:val="none" w:sz="0" w:space="0" w:color="auto"/>
            <w:bottom w:val="none" w:sz="0" w:space="0" w:color="auto"/>
            <w:right w:val="none" w:sz="0" w:space="0" w:color="auto"/>
          </w:divBdr>
        </w:div>
        <w:div w:id="687176597">
          <w:marLeft w:val="0"/>
          <w:marRight w:val="0"/>
          <w:marTop w:val="0"/>
          <w:marBottom w:val="0"/>
          <w:divBdr>
            <w:top w:val="none" w:sz="0" w:space="0" w:color="auto"/>
            <w:left w:val="none" w:sz="0" w:space="0" w:color="auto"/>
            <w:bottom w:val="none" w:sz="0" w:space="0" w:color="auto"/>
            <w:right w:val="none" w:sz="0" w:space="0" w:color="auto"/>
          </w:divBdr>
        </w:div>
        <w:div w:id="824469174">
          <w:marLeft w:val="0"/>
          <w:marRight w:val="0"/>
          <w:marTop w:val="0"/>
          <w:marBottom w:val="0"/>
          <w:divBdr>
            <w:top w:val="none" w:sz="0" w:space="0" w:color="auto"/>
            <w:left w:val="none" w:sz="0" w:space="0" w:color="auto"/>
            <w:bottom w:val="none" w:sz="0" w:space="0" w:color="auto"/>
            <w:right w:val="none" w:sz="0" w:space="0" w:color="auto"/>
          </w:divBdr>
        </w:div>
        <w:div w:id="1265111665">
          <w:marLeft w:val="0"/>
          <w:marRight w:val="0"/>
          <w:marTop w:val="0"/>
          <w:marBottom w:val="0"/>
          <w:divBdr>
            <w:top w:val="none" w:sz="0" w:space="0" w:color="auto"/>
            <w:left w:val="none" w:sz="0" w:space="0" w:color="auto"/>
            <w:bottom w:val="none" w:sz="0" w:space="0" w:color="auto"/>
            <w:right w:val="none" w:sz="0" w:space="0" w:color="auto"/>
          </w:divBdr>
        </w:div>
        <w:div w:id="1299073025">
          <w:marLeft w:val="0"/>
          <w:marRight w:val="0"/>
          <w:marTop w:val="0"/>
          <w:marBottom w:val="0"/>
          <w:divBdr>
            <w:top w:val="none" w:sz="0" w:space="0" w:color="auto"/>
            <w:left w:val="none" w:sz="0" w:space="0" w:color="auto"/>
            <w:bottom w:val="none" w:sz="0" w:space="0" w:color="auto"/>
            <w:right w:val="none" w:sz="0" w:space="0" w:color="auto"/>
          </w:divBdr>
        </w:div>
        <w:div w:id="1692027117">
          <w:marLeft w:val="0"/>
          <w:marRight w:val="0"/>
          <w:marTop w:val="0"/>
          <w:marBottom w:val="0"/>
          <w:divBdr>
            <w:top w:val="none" w:sz="0" w:space="0" w:color="auto"/>
            <w:left w:val="none" w:sz="0" w:space="0" w:color="auto"/>
            <w:bottom w:val="none" w:sz="0" w:space="0" w:color="auto"/>
            <w:right w:val="none" w:sz="0" w:space="0" w:color="auto"/>
          </w:divBdr>
        </w:div>
        <w:div w:id="2132745716">
          <w:marLeft w:val="0"/>
          <w:marRight w:val="0"/>
          <w:marTop w:val="0"/>
          <w:marBottom w:val="0"/>
          <w:divBdr>
            <w:top w:val="none" w:sz="0" w:space="0" w:color="auto"/>
            <w:left w:val="none" w:sz="0" w:space="0" w:color="auto"/>
            <w:bottom w:val="none" w:sz="0" w:space="0" w:color="auto"/>
            <w:right w:val="none" w:sz="0" w:space="0" w:color="auto"/>
          </w:divBdr>
        </w:div>
      </w:divsChild>
    </w:div>
    <w:div w:id="2034725292">
      <w:bodyDiv w:val="1"/>
      <w:marLeft w:val="0"/>
      <w:marRight w:val="0"/>
      <w:marTop w:val="0"/>
      <w:marBottom w:val="0"/>
      <w:divBdr>
        <w:top w:val="none" w:sz="0" w:space="0" w:color="auto"/>
        <w:left w:val="none" w:sz="0" w:space="0" w:color="auto"/>
        <w:bottom w:val="none" w:sz="0" w:space="0" w:color="auto"/>
        <w:right w:val="none" w:sz="0" w:space="0" w:color="auto"/>
      </w:divBdr>
    </w:div>
    <w:div w:id="2068185095">
      <w:bodyDiv w:val="1"/>
      <w:marLeft w:val="0"/>
      <w:marRight w:val="0"/>
      <w:marTop w:val="0"/>
      <w:marBottom w:val="0"/>
      <w:divBdr>
        <w:top w:val="none" w:sz="0" w:space="0" w:color="auto"/>
        <w:left w:val="none" w:sz="0" w:space="0" w:color="auto"/>
        <w:bottom w:val="none" w:sz="0" w:space="0" w:color="auto"/>
        <w:right w:val="none" w:sz="0" w:space="0" w:color="auto"/>
      </w:divBdr>
    </w:div>
    <w:div w:id="21076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HH.colombia@unwome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women.sharepoint.com/management/Human-Resources/2016%20HR%20Intranet/Values%20and%20Competencies/Values%20%26%20competencies_updated_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ora.unicef.org/course/view.php?id=1652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women.org/en/about-us/employ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5dfe4e0e-cbe9-47a6-b059-0d77f6fa4ad7">
      <Terms xmlns="http://schemas.microsoft.com/office/infopath/2007/PartnerControls"/>
    </lcf76f155ced4ddcb4097134ff3c332f>
    <TaxCatchAll xmlns="b8b38765-4e0a-45ef-8325-94c4711252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6556F376A25BE4899E19AA423C1563C" ma:contentTypeVersion="16" ma:contentTypeDescription="Crear nuevo documento." ma:contentTypeScope="" ma:versionID="5684ed42139ad9d8b77a7925ebba7e0a">
  <xsd:schema xmlns:xsd="http://www.w3.org/2001/XMLSchema" xmlns:xs="http://www.w3.org/2001/XMLSchema" xmlns:p="http://schemas.microsoft.com/office/2006/metadata/properties" xmlns:ns2="5dfe4e0e-cbe9-47a6-b059-0d77f6fa4ad7" xmlns:ns3="b8b38765-4e0a-45ef-8325-94c471125294" targetNamespace="http://schemas.microsoft.com/office/2006/metadata/properties" ma:root="true" ma:fieldsID="61439890c5e8bf24ef189e283428a197" ns2:_="" ns3:_="">
    <xsd:import namespace="5dfe4e0e-cbe9-47a6-b059-0d77f6fa4ad7"/>
    <xsd:import namespace="b8b38765-4e0a-45ef-8325-94c471125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4e0e-cbe9-47a6-b059-0d77f6fa4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8765-4e0a-45ef-8325-94c47112529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b943ae4c-f354-4689-97ef-6221cb585ca8}" ma:internalName="TaxCatchAll" ma:showField="CatchAllData" ma:web="b8b38765-4e0a-45ef-8325-94c471125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07BB0-5FBF-49DB-A849-0490CE57C927}">
  <ds:schemaRefs>
    <ds:schemaRef ds:uri="http://schemas.microsoft.com/office/2006/metadata/properties"/>
    <ds:schemaRef ds:uri="http://schemas.microsoft.com/office/infopath/2007/PartnerControls"/>
    <ds:schemaRef ds:uri="5dfe4e0e-cbe9-47a6-b059-0d77f6fa4ad7"/>
    <ds:schemaRef ds:uri="b8b38765-4e0a-45ef-8325-94c471125294"/>
  </ds:schemaRefs>
</ds:datastoreItem>
</file>

<file path=customXml/itemProps2.xml><?xml version="1.0" encoding="utf-8"?>
<ds:datastoreItem xmlns:ds="http://schemas.openxmlformats.org/officeDocument/2006/customXml" ds:itemID="{560177D8-BE80-4D02-93A1-F4F81256CF85}">
  <ds:schemaRefs>
    <ds:schemaRef ds:uri="http://schemas.openxmlformats.org/officeDocument/2006/bibliography"/>
  </ds:schemaRefs>
</ds:datastoreItem>
</file>

<file path=customXml/itemProps3.xml><?xml version="1.0" encoding="utf-8"?>
<ds:datastoreItem xmlns:ds="http://schemas.openxmlformats.org/officeDocument/2006/customXml" ds:itemID="{5EE2F0A6-F6C7-4C45-AE96-704C3DDE43E0}"/>
</file>

<file path=customXml/itemProps4.xml><?xml version="1.0" encoding="utf-8"?>
<ds:datastoreItem xmlns:ds="http://schemas.openxmlformats.org/officeDocument/2006/customXml" ds:itemID="{FF003B0D-D8C2-4C37-8767-99E26F4F5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6075</Words>
  <Characters>33418</Characters>
  <Application>Microsoft Office Word</Application>
  <DocSecurity>0</DocSecurity>
  <Lines>278</Lines>
  <Paragraphs>78</Paragraphs>
  <ScaleCrop>false</ScaleCrop>
  <Company/>
  <LinksUpToDate>false</LinksUpToDate>
  <CharactersWithSpaces>39415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subject/>
  <dc:creator>Merete Jacobsen</dc:creator>
  <cp:keywords/>
  <dc:description/>
  <cp:lastModifiedBy>Paula Andrea Moreno Serrano</cp:lastModifiedBy>
  <cp:revision>5</cp:revision>
  <cp:lastPrinted>2018-11-08T21:55:00Z</cp:lastPrinted>
  <dcterms:created xsi:type="dcterms:W3CDTF">2024-08-30T15:51:00Z</dcterms:created>
  <dcterms:modified xsi:type="dcterms:W3CDTF">2024-08-30T15:54:00Z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0x010100B6556F376A25BE4899E19AA423C1563C</vt:lpwstr>
  </property>
  <property fmtid="{D5CDD505-2E9C-101B-9397-08002B2CF9AE}" pid="3" name="_dlc_DocIdItemGuid">
    <vt:lpwstr>48adab6b-1d17-4c56-a50f-c0acc6d640fc</vt:lpwstr>
  </property>
  <property fmtid="{D5CDD505-2E9C-101B-9397-08002B2CF9AE}" pid="4" name="Resource Types">
    <vt:lpwstr>36;#Form|9f384a8a-cdd9-4cc7-a540-521d2ad89033</vt:lpwstr>
  </property>
  <property fmtid="{D5CDD505-2E9C-101B-9397-08002B2CF9AE}" pid="5" name="Geo Coverage">
    <vt:lpwstr>15;#Global|cba6f8e6-e37d-47b4-8d89-0137b471d7e7</vt:lpwstr>
  </property>
  <property fmtid="{D5CDD505-2E9C-101B-9397-08002B2CF9AE}" pid="6" name="Resource">
    <vt:lpwstr>23;#Recruitment|75cedfb3-0558-402d-b42b-dd05095ef90f</vt:lpwstr>
  </property>
  <property fmtid="{D5CDD505-2E9C-101B-9397-08002B2CF9AE}" pid="7" name="Thematic">
    <vt:lpwstr>99;#Corporate|9269303a-df71-4338-a107-5b77cb556540</vt:lpwstr>
  </property>
</Properties>
</file>