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tblInd w:w="396" w:type="dxa"/>
        <w:tblBorders>
          <w:top w:val="thickThinMediumGap" w:sz="12" w:space="0" w:color="000000" w:themeColor="text1"/>
          <w:left w:val="thickThinMediumGap" w:sz="12" w:space="0" w:color="000000" w:themeColor="text1"/>
          <w:bottom w:val="thickThinMediumGap" w:sz="12" w:space="0" w:color="000000" w:themeColor="text1"/>
          <w:right w:val="thickThinMediumGap" w:sz="12" w:space="0" w:color="000000" w:themeColor="text1"/>
          <w:insideH w:val="thickThinMediumGap" w:sz="12" w:space="0" w:color="000000" w:themeColor="text1"/>
          <w:insideV w:val="thickThinMediumGap" w:sz="12" w:space="0" w:color="000000" w:themeColor="text1"/>
        </w:tblBorders>
        <w:tblLayout w:type="fixed"/>
        <w:tblCellMar>
          <w:left w:w="0" w:type="dxa"/>
          <w:right w:w="0" w:type="dxa"/>
        </w:tblCellMar>
        <w:tblLook w:val="01E0" w:firstRow="1" w:lastRow="1" w:firstColumn="1" w:lastColumn="1" w:noHBand="0" w:noVBand="0"/>
      </w:tblPr>
      <w:tblGrid>
        <w:gridCol w:w="20"/>
        <w:gridCol w:w="4304"/>
        <w:gridCol w:w="5740"/>
      </w:tblGrid>
      <w:tr w:rsidR="00E155AA" w:rsidRPr="001A561A" w14:paraId="1C379F8B" w14:textId="77777777" w:rsidTr="001561BF">
        <w:trPr>
          <w:trHeight w:val="567"/>
        </w:trPr>
        <w:tc>
          <w:tcPr>
            <w:tcW w:w="10064" w:type="dxa"/>
            <w:gridSpan w:val="3"/>
          </w:tcPr>
          <w:p w14:paraId="1929508E" w14:textId="19A72FBF" w:rsidR="00E155AA" w:rsidRPr="001A561A" w:rsidRDefault="005D2E3E" w:rsidP="001A561A">
            <w:pPr>
              <w:pStyle w:val="TableParagraph"/>
              <w:ind w:left="3751"/>
              <w:rPr>
                <w:b/>
                <w:sz w:val="24"/>
                <w:szCs w:val="24"/>
              </w:rPr>
            </w:pPr>
            <w:r w:rsidRPr="001A561A">
              <w:rPr>
                <w:b/>
                <w:sz w:val="24"/>
                <w:szCs w:val="24"/>
              </w:rPr>
              <w:t>Términos de Referencia</w:t>
            </w:r>
          </w:p>
          <w:p w14:paraId="5B59B9BE" w14:textId="3718B185" w:rsidR="009B5624" w:rsidRPr="001A561A" w:rsidRDefault="009B5624" w:rsidP="005522E8">
            <w:pPr>
              <w:pStyle w:val="TableParagraph"/>
              <w:ind w:right="477"/>
              <w:rPr>
                <w:b/>
              </w:rPr>
            </w:pPr>
          </w:p>
        </w:tc>
      </w:tr>
      <w:tr w:rsidR="00E155AA" w:rsidRPr="001A561A" w14:paraId="4A8A17D8" w14:textId="77777777" w:rsidTr="001561BF">
        <w:trPr>
          <w:trHeight w:val="99"/>
        </w:trPr>
        <w:tc>
          <w:tcPr>
            <w:tcW w:w="10064" w:type="dxa"/>
            <w:gridSpan w:val="3"/>
            <w:tcBorders>
              <w:top w:val="thinThickMediumGap" w:sz="12"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1CF05218" w14:textId="77777777" w:rsidR="00E155AA" w:rsidRPr="001A561A" w:rsidRDefault="005D2E3E" w:rsidP="001A561A">
            <w:pPr>
              <w:pStyle w:val="TableParagraph"/>
              <w:spacing w:before="2"/>
              <w:ind w:left="130"/>
              <w:rPr>
                <w:b/>
              </w:rPr>
            </w:pPr>
            <w:r w:rsidRPr="001A561A">
              <w:rPr>
                <w:b/>
              </w:rPr>
              <w:t>I. Información de la Posición</w:t>
            </w:r>
          </w:p>
        </w:tc>
      </w:tr>
      <w:tr w:rsidR="00E155AA" w:rsidRPr="001A561A" w14:paraId="4844F93C" w14:textId="77777777" w:rsidTr="001561BF">
        <w:trPr>
          <w:trHeight w:val="495"/>
        </w:trPr>
        <w:tc>
          <w:tcPr>
            <w:tcW w:w="100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18AFE" w14:textId="35B615C2" w:rsidR="00E155AA" w:rsidRPr="00FB6EB0" w:rsidRDefault="327DCF9F" w:rsidP="4A5FB55D">
            <w:pPr>
              <w:ind w:left="2655" w:hanging="2655"/>
            </w:pPr>
            <w:r w:rsidRPr="4A5FB55D">
              <w:rPr>
                <w:b/>
                <w:bCs/>
              </w:rPr>
              <w:t xml:space="preserve"> </w:t>
            </w:r>
            <w:r w:rsidR="2C632C2C" w:rsidRPr="4A5FB55D">
              <w:rPr>
                <w:b/>
                <w:bCs/>
              </w:rPr>
              <w:t>Título de</w:t>
            </w:r>
            <w:r w:rsidR="2C632C2C" w:rsidRPr="4A5FB55D">
              <w:rPr>
                <w:b/>
                <w:bCs/>
                <w:spacing w:val="-6"/>
              </w:rPr>
              <w:t xml:space="preserve"> </w:t>
            </w:r>
            <w:r w:rsidR="2C632C2C" w:rsidRPr="4A5FB55D">
              <w:rPr>
                <w:b/>
                <w:bCs/>
              </w:rPr>
              <w:t>la</w:t>
            </w:r>
            <w:r w:rsidR="2C632C2C" w:rsidRPr="4A5FB55D">
              <w:rPr>
                <w:b/>
                <w:bCs/>
                <w:spacing w:val="-2"/>
              </w:rPr>
              <w:t xml:space="preserve"> </w:t>
            </w:r>
            <w:r w:rsidR="2C632C2C" w:rsidRPr="4A5FB55D">
              <w:rPr>
                <w:b/>
                <w:bCs/>
              </w:rPr>
              <w:t>Consultoría</w:t>
            </w:r>
            <w:r w:rsidR="2C632C2C" w:rsidRPr="00FB6EB0">
              <w:rPr>
                <w:bCs/>
              </w:rPr>
              <w:t>:</w:t>
            </w:r>
            <w:r w:rsidR="6D5B78E1" w:rsidRPr="00FB6EB0">
              <w:rPr>
                <w:bCs/>
              </w:rPr>
              <w:t xml:space="preserve"> </w:t>
            </w:r>
            <w:r w:rsidR="0850E5C6" w:rsidRPr="77589347">
              <w:t>Apoyo a</w:t>
            </w:r>
            <w:r w:rsidR="0A43C584" w:rsidRPr="77589347">
              <w:t xml:space="preserve"> l</w:t>
            </w:r>
            <w:r w:rsidR="278150D8" w:rsidRPr="77589347">
              <w:t xml:space="preserve">a recolección y análisis de insumos para la conceptualización del </w:t>
            </w:r>
            <w:r w:rsidR="5904A8FF" w:rsidRPr="77589347">
              <w:t>índice</w:t>
            </w:r>
            <w:r w:rsidR="278150D8" w:rsidRPr="77589347">
              <w:t xml:space="preserve"> de </w:t>
            </w:r>
            <w:r w:rsidR="74DE4B9C" w:rsidRPr="38C08139">
              <w:t xml:space="preserve">agencia </w:t>
            </w:r>
            <w:r w:rsidR="35020CA6" w:rsidRPr="38C08139">
              <w:t xml:space="preserve">de </w:t>
            </w:r>
            <w:r w:rsidR="74DE4B9C" w:rsidRPr="38C08139">
              <w:t>mujeres migrantes venezolanas</w:t>
            </w:r>
            <w:r w:rsidR="06D42234" w:rsidRPr="38C08139">
              <w:t>.</w:t>
            </w:r>
          </w:p>
          <w:p w14:paraId="51FDFDBA" w14:textId="55512F34" w:rsidR="00E155AA" w:rsidRPr="00FB6EB0" w:rsidRDefault="00FB6EB0" w:rsidP="00FB6EB0">
            <w:pPr>
              <w:rPr>
                <w:bCs/>
              </w:rPr>
            </w:pPr>
            <w:r>
              <w:rPr>
                <w:b/>
              </w:rPr>
              <w:t xml:space="preserve"> </w:t>
            </w:r>
            <w:r w:rsidR="005D2E3E" w:rsidRPr="00FB6EB0">
              <w:rPr>
                <w:b/>
              </w:rPr>
              <w:t>Contrato:</w:t>
            </w:r>
            <w:r w:rsidR="00D729B4" w:rsidRPr="00FB6EB0">
              <w:rPr>
                <w:bCs/>
              </w:rPr>
              <w:t xml:space="preserve"> </w:t>
            </w:r>
            <w:r w:rsidR="00E2125D">
              <w:rPr>
                <w:bCs/>
              </w:rPr>
              <w:t xml:space="preserve">                         </w:t>
            </w:r>
            <w:r w:rsidR="005D2E3E" w:rsidRPr="00FB6EB0">
              <w:rPr>
                <w:bCs/>
              </w:rPr>
              <w:t>SSA</w:t>
            </w:r>
            <w:r w:rsidR="00CF43F2">
              <w:rPr>
                <w:bCs/>
              </w:rPr>
              <w:t xml:space="preserve"> </w:t>
            </w:r>
          </w:p>
          <w:p w14:paraId="1C1918EC" w14:textId="07CE7804" w:rsidR="00E155AA" w:rsidRPr="001A561A" w:rsidRDefault="00FB6EB0" w:rsidP="1F7D536B">
            <w:pPr>
              <w:pStyle w:val="TableParagraph"/>
              <w:tabs>
                <w:tab w:val="left" w:pos="3030"/>
              </w:tabs>
            </w:pPr>
            <w:r w:rsidRPr="1F7D536B">
              <w:rPr>
                <w:b/>
                <w:bCs/>
              </w:rPr>
              <w:t xml:space="preserve"> </w:t>
            </w:r>
            <w:r w:rsidR="005D2E3E" w:rsidRPr="1F7D536B">
              <w:rPr>
                <w:b/>
                <w:bCs/>
              </w:rPr>
              <w:t>Lugar</w:t>
            </w:r>
            <w:r w:rsidR="00D729B4" w:rsidRPr="1F7D536B">
              <w:rPr>
                <w:b/>
                <w:bCs/>
              </w:rPr>
              <w:t xml:space="preserve">: </w:t>
            </w:r>
            <w:r w:rsidR="00E2125D" w:rsidRPr="1F7D536B">
              <w:rPr>
                <w:b/>
                <w:bCs/>
              </w:rPr>
              <w:t xml:space="preserve">                              </w:t>
            </w:r>
            <w:r w:rsidR="00BD388A">
              <w:t>Bogotá</w:t>
            </w:r>
          </w:p>
          <w:p w14:paraId="2B110DA3" w14:textId="694B834F" w:rsidR="00E155AA" w:rsidRPr="001A561A" w:rsidRDefault="7D6BAF76" w:rsidP="1F7D536B">
            <w:pPr>
              <w:pStyle w:val="TableParagraph"/>
              <w:tabs>
                <w:tab w:val="left" w:pos="3030"/>
              </w:tabs>
            </w:pPr>
            <w:r w:rsidRPr="1435A81E">
              <w:rPr>
                <w:b/>
                <w:bCs/>
              </w:rPr>
              <w:t xml:space="preserve"> </w:t>
            </w:r>
            <w:r w:rsidR="06FE85D2" w:rsidRPr="1435A81E">
              <w:rPr>
                <w:b/>
                <w:bCs/>
              </w:rPr>
              <w:t>Duración:</w:t>
            </w:r>
            <w:r w:rsidR="73E87668" w:rsidRPr="1435A81E">
              <w:rPr>
                <w:b/>
                <w:bCs/>
              </w:rPr>
              <w:t xml:space="preserve"> </w:t>
            </w:r>
            <w:r w:rsidR="6B031CD6" w:rsidRPr="1435A81E">
              <w:rPr>
                <w:b/>
                <w:bCs/>
              </w:rPr>
              <w:t xml:space="preserve">                       </w:t>
            </w:r>
            <w:r w:rsidR="6B031CD6">
              <w:t xml:space="preserve"> </w:t>
            </w:r>
            <w:r w:rsidR="4B062D7A">
              <w:t>2</w:t>
            </w:r>
            <w:r w:rsidR="435182E2">
              <w:t xml:space="preserve"> </w:t>
            </w:r>
            <w:r w:rsidR="06FE85D2">
              <w:t>meses</w:t>
            </w:r>
          </w:p>
        </w:tc>
      </w:tr>
      <w:tr w:rsidR="00E155AA" w:rsidRPr="001A561A" w14:paraId="227649D1" w14:textId="77777777" w:rsidTr="001561BF">
        <w:trPr>
          <w:trHeight w:val="181"/>
        </w:trPr>
        <w:tc>
          <w:tcPr>
            <w:tcW w:w="100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191A5687" w14:textId="77777777" w:rsidR="00E155AA" w:rsidRPr="001A561A" w:rsidRDefault="005D2E3E" w:rsidP="001A561A">
            <w:pPr>
              <w:pStyle w:val="TableParagraph"/>
              <w:ind w:left="130"/>
              <w:rPr>
                <w:b/>
              </w:rPr>
            </w:pPr>
            <w:r w:rsidRPr="001A561A">
              <w:rPr>
                <w:b/>
              </w:rPr>
              <w:t>II. Contexto Organizacional</w:t>
            </w:r>
          </w:p>
        </w:tc>
      </w:tr>
      <w:tr w:rsidR="00E155AA" w:rsidRPr="001A561A" w14:paraId="39811B8F" w14:textId="77777777" w:rsidTr="001561BF">
        <w:trPr>
          <w:trHeight w:val="1462"/>
        </w:trPr>
        <w:tc>
          <w:tcPr>
            <w:tcW w:w="100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31E59" w14:textId="77777777" w:rsidR="00BD388A" w:rsidRDefault="00BD388A" w:rsidP="00BD388A">
            <w:pPr>
              <w:pStyle w:val="TableParagraph"/>
              <w:ind w:left="130" w:right="79"/>
              <w:jc w:val="both"/>
            </w:pPr>
          </w:p>
          <w:p w14:paraId="6C70BD2D" w14:textId="77777777" w:rsidR="00C14E3F" w:rsidRPr="00C14E3F" w:rsidRDefault="00C14E3F" w:rsidP="00C14E3F">
            <w:pPr>
              <w:widowControl/>
              <w:autoSpaceDE/>
              <w:autoSpaceDN/>
              <w:ind w:left="140" w:right="260"/>
              <w:jc w:val="both"/>
              <w:textAlignment w:val="baseline"/>
              <w:rPr>
                <w:rFonts w:ascii="Segoe UI" w:eastAsia="Times New Roman" w:hAnsi="Segoe UI" w:cs="Segoe UI"/>
                <w:sz w:val="18"/>
                <w:szCs w:val="18"/>
                <w:lang w:val="es-AR"/>
              </w:rPr>
            </w:pPr>
            <w:r w:rsidRPr="00C14E3F">
              <w:rPr>
                <w:rFonts w:eastAsia="Times New Roman"/>
                <w:sz w:val="20"/>
                <w:szCs w:val="20"/>
                <w:lang w:val="es-CO"/>
              </w:rPr>
              <w:t>La Entidad de las Naciones Unidas para la Igualdad de Género y el Empoderamiento de las mujeres, ONU Mujeres, basándose en la visión de igualdad consagrada en la Carta de las Naciones Unidas, trabaja para eliminar la discriminación en contra de las mujeres y las niñas; por el empoderamiento de las mujeres, y para lograr la igualdad entre mujeres y hombres como socios y beneficiarios del desarrollo, en la realización de los derechos humanos, en las acciones humanitarias, en la paz y seguridad. Al colocar los derechos de las mujeres como el eje central de su labor, ONU Mujeres lidera y coordina los esfuerzos del Sistema de las Naciones Unidas para asegurar que los compromisos de igualdad y transversalidad de género se traduzcan en acciones en todo el mundo. Al mismo tiempo, ejerce un liderazgo sustantivo y coherente para apoyar las prioridades y los esfuerzos de los Estados Miembros, construyendo una asociación eficaz con el gobierno, la sociedad civil, el sector privado, así como con otros actores relevantes.</w:t>
            </w:r>
            <w:r w:rsidRPr="00C14E3F">
              <w:rPr>
                <w:rFonts w:eastAsia="Times New Roman"/>
                <w:sz w:val="20"/>
                <w:szCs w:val="20"/>
                <w:lang w:val="es-AR"/>
              </w:rPr>
              <w:t> </w:t>
            </w:r>
          </w:p>
          <w:p w14:paraId="3C166A9F" w14:textId="77777777" w:rsidR="00C14E3F" w:rsidRPr="00C14E3F" w:rsidRDefault="00C14E3F" w:rsidP="00C14E3F">
            <w:pPr>
              <w:widowControl/>
              <w:autoSpaceDE/>
              <w:autoSpaceDN/>
              <w:ind w:left="140" w:right="260"/>
              <w:jc w:val="both"/>
              <w:textAlignment w:val="baseline"/>
              <w:rPr>
                <w:rFonts w:ascii="Segoe UI" w:eastAsia="Times New Roman" w:hAnsi="Segoe UI" w:cs="Segoe UI"/>
                <w:sz w:val="18"/>
                <w:szCs w:val="18"/>
                <w:lang w:val="es-AR"/>
              </w:rPr>
            </w:pPr>
            <w:r w:rsidRPr="00C14E3F">
              <w:rPr>
                <w:rFonts w:eastAsia="Times New Roman"/>
                <w:sz w:val="20"/>
                <w:szCs w:val="20"/>
                <w:lang w:val="es-CO"/>
              </w:rPr>
              <w:t> </w:t>
            </w:r>
            <w:r w:rsidRPr="00C14E3F">
              <w:rPr>
                <w:rFonts w:eastAsia="Times New Roman"/>
                <w:sz w:val="20"/>
                <w:szCs w:val="20"/>
                <w:lang w:val="es-AR"/>
              </w:rPr>
              <w:t> </w:t>
            </w:r>
          </w:p>
          <w:p w14:paraId="43053898" w14:textId="77777777" w:rsidR="00C14E3F" w:rsidRPr="00C14E3F" w:rsidRDefault="00C14E3F" w:rsidP="00C14E3F">
            <w:pPr>
              <w:widowControl/>
              <w:autoSpaceDE/>
              <w:autoSpaceDN/>
              <w:ind w:left="140" w:right="260"/>
              <w:jc w:val="both"/>
              <w:textAlignment w:val="baseline"/>
              <w:rPr>
                <w:rFonts w:ascii="Segoe UI" w:eastAsia="Times New Roman" w:hAnsi="Segoe UI" w:cs="Segoe UI"/>
                <w:sz w:val="18"/>
                <w:szCs w:val="18"/>
                <w:lang w:val="es-AR"/>
              </w:rPr>
            </w:pPr>
            <w:r w:rsidRPr="00C14E3F">
              <w:rPr>
                <w:rFonts w:eastAsia="Times New Roman"/>
                <w:sz w:val="20"/>
                <w:szCs w:val="20"/>
                <w:lang w:val="es-CO"/>
              </w:rPr>
              <w:t>ONU Mujeres en Colombia apoya el cumplimiento de los compromisos internacionales de protección de los derechos humanos de las mujeres, principalmente la Convención sobre la Eliminación de todas las Formas de Discriminación contra la Mujer (CEDAW, por sus siglas en inglés), así como las resoluciones del Consejo de Seguridad relativas a mujeres paz y seguridad.  En concordancia con las prioridades nacionales, ONU Mujeres trabaja para lograr la igualdad sustantiva entre hombres y mujeres en todos los aspectos de la vida, enfocándose en fortalecer el liderazgo y el empoderamiento político y económico de las mujeres y su derecho a una vida libre de violencias. De este modo, ONU Mujeres apoya los esfuerzos nacionales y del sistema de las Naciones Unidas para que las mujeres sean beneficiarias y actoras principales en el desarrollo sostenible, las acciones humanitarias y en la sostenibilidad de la paz.</w:t>
            </w:r>
            <w:r w:rsidRPr="00C14E3F">
              <w:rPr>
                <w:rFonts w:eastAsia="Times New Roman"/>
                <w:sz w:val="20"/>
                <w:szCs w:val="20"/>
                <w:lang w:val="es-AR"/>
              </w:rPr>
              <w:t> </w:t>
            </w:r>
          </w:p>
          <w:p w14:paraId="4C71817B" w14:textId="63C01D10" w:rsidR="00BD388A" w:rsidRPr="00C14E3F" w:rsidRDefault="00BD388A" w:rsidP="00BD388A">
            <w:pPr>
              <w:pStyle w:val="TableParagraph"/>
              <w:spacing w:before="1"/>
              <w:ind w:left="135" w:right="78"/>
              <w:jc w:val="both"/>
              <w:rPr>
                <w:lang w:val="es-AR"/>
              </w:rPr>
            </w:pPr>
          </w:p>
        </w:tc>
      </w:tr>
      <w:tr w:rsidR="00E155AA" w:rsidRPr="001A561A" w14:paraId="2753EDA1" w14:textId="77777777" w:rsidTr="001561BF">
        <w:trPr>
          <w:trHeight w:val="181"/>
        </w:trPr>
        <w:tc>
          <w:tcPr>
            <w:tcW w:w="100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290B088E" w14:textId="378124A3" w:rsidR="00E155AA" w:rsidRPr="001A561A" w:rsidRDefault="005D2E3E" w:rsidP="001A561A">
            <w:pPr>
              <w:pStyle w:val="TableParagraph"/>
              <w:ind w:left="130"/>
              <w:rPr>
                <w:b/>
              </w:rPr>
            </w:pPr>
            <w:r w:rsidRPr="001A561A">
              <w:rPr>
                <w:b/>
              </w:rPr>
              <w:t>III. Antecedentes</w:t>
            </w:r>
            <w:r w:rsidR="002E5469">
              <w:rPr>
                <w:b/>
              </w:rPr>
              <w:t xml:space="preserve"> </w:t>
            </w:r>
            <w:r w:rsidR="0096272E">
              <w:rPr>
                <w:b/>
              </w:rPr>
              <w:t>y descripción del proyecto</w:t>
            </w:r>
          </w:p>
        </w:tc>
      </w:tr>
      <w:tr w:rsidR="0054763A" w:rsidRPr="001A561A" w14:paraId="24B753CD" w14:textId="77777777" w:rsidTr="001561BF">
        <w:trPr>
          <w:trHeight w:val="181"/>
        </w:trPr>
        <w:tc>
          <w:tcPr>
            <w:tcW w:w="100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86F4C" w14:textId="77777777" w:rsidR="00C14E3F" w:rsidRPr="00C14E3F" w:rsidRDefault="00C14E3F" w:rsidP="00C14E3F">
            <w:pPr>
              <w:widowControl/>
              <w:autoSpaceDE/>
              <w:autoSpaceDN/>
              <w:ind w:left="140" w:right="260"/>
              <w:jc w:val="both"/>
              <w:textAlignment w:val="baseline"/>
              <w:rPr>
                <w:rFonts w:ascii="Segoe UI" w:eastAsia="Times New Roman" w:hAnsi="Segoe UI" w:cs="Segoe UI"/>
                <w:sz w:val="18"/>
                <w:szCs w:val="18"/>
                <w:lang w:val="es-AR"/>
              </w:rPr>
            </w:pPr>
            <w:r w:rsidRPr="4D9150D3">
              <w:rPr>
                <w:rFonts w:eastAsia="Times New Roman"/>
                <w:sz w:val="20"/>
                <w:szCs w:val="20"/>
                <w:lang w:val="es-CO"/>
              </w:rPr>
              <w:t>ONU Mujeres ha trabajado en Colombia desde el año 2005. Actualmente, su presencia en Colombia está orientada por el Marco de Cooperación suscrito en enero de 2021 con el Gobierno Colombiano para el periodo 2021 – 2024 y su Nota Estratégica 2021-2024. </w:t>
            </w:r>
            <w:r w:rsidRPr="4D9150D3">
              <w:rPr>
                <w:rFonts w:eastAsia="Times New Roman"/>
                <w:sz w:val="20"/>
                <w:szCs w:val="20"/>
                <w:lang w:val="es-AR"/>
              </w:rPr>
              <w:t>  </w:t>
            </w:r>
          </w:p>
          <w:p w14:paraId="0982AB93" w14:textId="77777777" w:rsidR="00C14E3F" w:rsidRPr="00C14E3F" w:rsidRDefault="00C14E3F" w:rsidP="00C14E3F">
            <w:pPr>
              <w:widowControl/>
              <w:autoSpaceDE/>
              <w:autoSpaceDN/>
              <w:ind w:left="140" w:right="260"/>
              <w:jc w:val="both"/>
              <w:textAlignment w:val="baseline"/>
              <w:rPr>
                <w:rFonts w:ascii="Segoe UI" w:eastAsia="Times New Roman" w:hAnsi="Segoe UI" w:cs="Segoe UI"/>
                <w:sz w:val="18"/>
                <w:szCs w:val="18"/>
                <w:lang w:val="es-AR"/>
              </w:rPr>
            </w:pPr>
            <w:r w:rsidRPr="4D9150D3">
              <w:rPr>
                <w:rFonts w:eastAsia="Times New Roman"/>
                <w:sz w:val="20"/>
                <w:szCs w:val="20"/>
                <w:lang w:val="es-AR"/>
              </w:rPr>
              <w:t>  </w:t>
            </w:r>
          </w:p>
          <w:p w14:paraId="74FCEEA1" w14:textId="46FBE1C7" w:rsidR="00C14E3F" w:rsidRPr="00C14E3F" w:rsidRDefault="7DDC4A8C" w:rsidP="00C14E3F">
            <w:pPr>
              <w:widowControl/>
              <w:autoSpaceDE/>
              <w:autoSpaceDN/>
              <w:ind w:left="140" w:right="260"/>
              <w:jc w:val="both"/>
              <w:textAlignment w:val="baseline"/>
              <w:rPr>
                <w:rFonts w:ascii="Segoe UI" w:eastAsia="Times New Roman" w:hAnsi="Segoe UI" w:cs="Segoe UI"/>
                <w:sz w:val="18"/>
                <w:szCs w:val="18"/>
                <w:lang w:val="es-AR"/>
              </w:rPr>
            </w:pPr>
            <w:r w:rsidRPr="4D9150D3">
              <w:rPr>
                <w:rFonts w:eastAsia="Times New Roman"/>
                <w:sz w:val="20"/>
                <w:szCs w:val="20"/>
                <w:lang w:val="es-CO"/>
              </w:rPr>
              <w:t xml:space="preserve">A finales de 2018, con el apoyo de USAID, se inició el proyecto “Transformando comunidades para proteger a mujeres y niñas” en ciudades claves de la costa caribe colombiana (Maicao y Riohacha en La Guajira, Santa Marta en Magdalena, Barranquilla y Soledad en Atlántico, y Cartagena en Bolívar) cuyo principal objetivo fue mejorar la respuesta frente a las violencias basadas en el género (VBG) ocurridas contra la población proveniente de Venezuela, respondiendo a su vez a los lineamientos establecidos en el plan de respuesta regional (RMRP 2019 y 2020). A través del fortalecimiento institucional, el empoderamiento de las mujeres y la respuesta coordinada en los territorios, este proyecto trabajó en tres resultados: </w:t>
            </w:r>
            <w:r w:rsidR="56B76BDF" w:rsidRPr="4D9150D3">
              <w:rPr>
                <w:rFonts w:eastAsia="Times New Roman"/>
                <w:sz w:val="20"/>
                <w:szCs w:val="20"/>
                <w:lang w:val="es-CO"/>
              </w:rPr>
              <w:t>i) E</w:t>
            </w:r>
            <w:r w:rsidRPr="4D9150D3">
              <w:rPr>
                <w:rFonts w:eastAsia="Times New Roman"/>
                <w:sz w:val="20"/>
                <w:szCs w:val="20"/>
                <w:lang w:val="es-CO"/>
              </w:rPr>
              <w:t>n la mejora de registros y gestión de la información desde el nivel local y nacional con el Ministerio de Salud;</w:t>
            </w:r>
            <w:r w:rsidR="3F5981D8" w:rsidRPr="4D9150D3">
              <w:rPr>
                <w:rFonts w:eastAsia="Times New Roman"/>
                <w:sz w:val="20"/>
                <w:szCs w:val="20"/>
                <w:lang w:val="es-CO"/>
              </w:rPr>
              <w:t xml:space="preserve"> </w:t>
            </w:r>
            <w:proofErr w:type="spellStart"/>
            <w:r w:rsidR="3F5981D8" w:rsidRPr="4D9150D3">
              <w:rPr>
                <w:rFonts w:eastAsia="Times New Roman"/>
                <w:sz w:val="20"/>
                <w:szCs w:val="20"/>
                <w:lang w:val="es-CO"/>
              </w:rPr>
              <w:t>ii</w:t>
            </w:r>
            <w:proofErr w:type="spellEnd"/>
            <w:r w:rsidR="3F5981D8" w:rsidRPr="4D9150D3">
              <w:rPr>
                <w:rFonts w:eastAsia="Times New Roman"/>
                <w:sz w:val="20"/>
                <w:szCs w:val="20"/>
                <w:lang w:val="es-CO"/>
              </w:rPr>
              <w:t>)</w:t>
            </w:r>
            <w:r w:rsidRPr="4D9150D3">
              <w:rPr>
                <w:rFonts w:eastAsia="Times New Roman"/>
                <w:sz w:val="20"/>
                <w:szCs w:val="20"/>
                <w:lang w:val="es-CO"/>
              </w:rPr>
              <w:t xml:space="preserve"> la activación de respuestas con las instituciones públicas para la atención de niñas y mujeres provenientes de Venezuela, incluyendo rutas frente a la VBG con las instituciones competentes en el territorio; y </w:t>
            </w:r>
            <w:proofErr w:type="spellStart"/>
            <w:r w:rsidR="4293C4DE" w:rsidRPr="4D9150D3">
              <w:rPr>
                <w:rFonts w:eastAsia="Times New Roman"/>
                <w:sz w:val="20"/>
                <w:szCs w:val="20"/>
                <w:lang w:val="es-CO"/>
              </w:rPr>
              <w:t>iii</w:t>
            </w:r>
            <w:proofErr w:type="spellEnd"/>
            <w:r w:rsidR="4293C4DE" w:rsidRPr="4D9150D3">
              <w:rPr>
                <w:rFonts w:eastAsia="Times New Roman"/>
                <w:sz w:val="20"/>
                <w:szCs w:val="20"/>
                <w:lang w:val="es-CO"/>
              </w:rPr>
              <w:t xml:space="preserve">) </w:t>
            </w:r>
            <w:r w:rsidRPr="4D9150D3">
              <w:rPr>
                <w:rFonts w:eastAsia="Times New Roman"/>
                <w:sz w:val="20"/>
                <w:szCs w:val="20"/>
                <w:lang w:val="es-CO"/>
              </w:rPr>
              <w:t>estableciendo estrategias para el empoderamiento de las mujeres que a su vez permitan posicionar mensajes y realizar acciones de lucha contra la xenofobia y la discriminación contra las mujeres.  </w:t>
            </w:r>
            <w:r w:rsidRPr="4D9150D3">
              <w:rPr>
                <w:rFonts w:eastAsia="Times New Roman"/>
                <w:sz w:val="20"/>
                <w:szCs w:val="20"/>
                <w:lang w:val="es-AR"/>
              </w:rPr>
              <w:t>  </w:t>
            </w:r>
          </w:p>
          <w:p w14:paraId="265B9A97" w14:textId="77777777" w:rsidR="00C14E3F" w:rsidRPr="00C14E3F" w:rsidRDefault="00C14E3F" w:rsidP="00C14E3F">
            <w:pPr>
              <w:widowControl/>
              <w:autoSpaceDE/>
              <w:autoSpaceDN/>
              <w:ind w:left="140" w:right="260"/>
              <w:jc w:val="both"/>
              <w:textAlignment w:val="baseline"/>
              <w:rPr>
                <w:rFonts w:ascii="Segoe UI" w:eastAsia="Times New Roman" w:hAnsi="Segoe UI" w:cs="Segoe UI"/>
                <w:sz w:val="18"/>
                <w:szCs w:val="18"/>
                <w:lang w:val="es-AR"/>
              </w:rPr>
            </w:pPr>
            <w:r w:rsidRPr="4D9150D3">
              <w:rPr>
                <w:rFonts w:eastAsia="Times New Roman"/>
                <w:sz w:val="20"/>
                <w:szCs w:val="20"/>
                <w:lang w:val="es-CO"/>
              </w:rPr>
              <w:t> </w:t>
            </w:r>
            <w:r w:rsidRPr="4D9150D3">
              <w:rPr>
                <w:rFonts w:eastAsia="Times New Roman"/>
                <w:sz w:val="20"/>
                <w:szCs w:val="20"/>
                <w:lang w:val="es-AR"/>
              </w:rPr>
              <w:t>  </w:t>
            </w:r>
          </w:p>
          <w:p w14:paraId="23464F53" w14:textId="3724E61F" w:rsidR="00C14E3F" w:rsidRPr="00C14E3F" w:rsidRDefault="7DDC4A8C" w:rsidP="00C14E3F">
            <w:pPr>
              <w:widowControl/>
              <w:autoSpaceDE/>
              <w:autoSpaceDN/>
              <w:ind w:left="140" w:right="260"/>
              <w:jc w:val="both"/>
              <w:textAlignment w:val="baseline"/>
              <w:rPr>
                <w:rFonts w:ascii="Segoe UI" w:eastAsia="Times New Roman" w:hAnsi="Segoe UI" w:cs="Segoe UI"/>
                <w:sz w:val="18"/>
                <w:szCs w:val="18"/>
                <w:lang w:val="es-AR"/>
              </w:rPr>
            </w:pPr>
            <w:r w:rsidRPr="4D9150D3">
              <w:rPr>
                <w:rFonts w:eastAsia="Times New Roman"/>
                <w:sz w:val="20"/>
                <w:szCs w:val="20"/>
                <w:lang w:val="es-CO"/>
              </w:rPr>
              <w:t xml:space="preserve">Entre finales de 2020 y el primer semestre de 2021, con el apoyo de la Oficina de población, refugiados y migrantes del Departamento de estado del gobierno de los Estados Unidos (P.R.M.) se implementó el Proyecto “Encuentros: protección e inclusión para las mujeres en el contexto de los flujos migratorios mixtos </w:t>
            </w:r>
            <w:r w:rsidRPr="4D9150D3">
              <w:rPr>
                <w:rFonts w:eastAsia="Times New Roman"/>
                <w:sz w:val="20"/>
                <w:szCs w:val="20"/>
                <w:lang w:val="es-CO"/>
              </w:rPr>
              <w:lastRenderedPageBreak/>
              <w:t>procedentes de Venezuela” en los municipios de Pasto e Ipiales en Nariño, Cartagena en Bolívar y Santa Marta en Magdalena, apoyando a los mecanismos locales de género en la respuesta a los derechos de las mujeres, beneficiando a 808 mujeres (468 venezolanas) vinculadas a los Diálogos comunitarios y acciones de emprendimiento/empleabilidad, 487 mujeres estuvieron vinculadas a los diagnósticos vocacionales para la empleabilidad y el emprendimiento (389 en costa caribe y 98 en Nariño), se apoyaron 24 micronegocios, y se promovieron alianzas público-privadas para la empleabilidad. Todas estas acciones realizadas en el marco del RMRP 2021 y 2022 (plan de respuesta migratorio de la plataforma regional de respuesta a la población proveniente de Venezuela – R4V). </w:t>
            </w:r>
            <w:r w:rsidRPr="4D9150D3">
              <w:rPr>
                <w:rFonts w:eastAsia="Times New Roman"/>
                <w:sz w:val="20"/>
                <w:szCs w:val="20"/>
                <w:lang w:val="es-AR"/>
              </w:rPr>
              <w:t> </w:t>
            </w:r>
          </w:p>
          <w:p w14:paraId="33D755C7" w14:textId="0DFBEDAA" w:rsidR="000122D5" w:rsidRPr="000122D5" w:rsidRDefault="000122D5" w:rsidP="61AEAF6A">
            <w:pPr>
              <w:widowControl/>
              <w:autoSpaceDE/>
              <w:autoSpaceDN/>
              <w:ind w:left="140" w:right="260"/>
              <w:jc w:val="both"/>
              <w:textAlignment w:val="baseline"/>
              <w:rPr>
                <w:rFonts w:eastAsia="Times New Roman"/>
                <w:sz w:val="20"/>
                <w:szCs w:val="20"/>
                <w:lang w:val="es-AR"/>
              </w:rPr>
            </w:pPr>
          </w:p>
          <w:p w14:paraId="306032B0" w14:textId="7F41A60E" w:rsidR="000122D5" w:rsidRPr="000122D5" w:rsidRDefault="64015B97" w:rsidP="75B752CC">
            <w:pPr>
              <w:pStyle w:val="Textoindependiente"/>
              <w:spacing w:after="120"/>
              <w:ind w:left="90" w:right="270"/>
              <w:jc w:val="both"/>
              <w:rPr>
                <w:color w:val="000000" w:themeColor="text1"/>
                <w:lang w:val="es-AR"/>
              </w:rPr>
            </w:pPr>
            <w:r w:rsidRPr="4D9150D3">
              <w:rPr>
                <w:color w:val="000000" w:themeColor="text1"/>
                <w:lang w:val="es-CO"/>
              </w:rPr>
              <w:t xml:space="preserve">Durante 2022 con la financiación de la </w:t>
            </w:r>
            <w:r w:rsidR="55407491" w:rsidRPr="4D9150D3">
              <w:rPr>
                <w:color w:val="000000" w:themeColor="text1"/>
                <w:lang w:val="es-CO"/>
              </w:rPr>
              <w:t>Oficina</w:t>
            </w:r>
            <w:r w:rsidRPr="4D9150D3">
              <w:rPr>
                <w:color w:val="000000" w:themeColor="text1"/>
                <w:lang w:val="es-CO"/>
              </w:rPr>
              <w:t xml:space="preserve"> de Poblaciones, Refugiados y Migración P.R.M., se da continuidad a estas acciones a través del proyecto “Mas allá de las banderas, somos mujeres”, teniendo 3 ejes fundamentales: </w:t>
            </w:r>
            <w:r w:rsidRPr="4D9150D3">
              <w:rPr>
                <w:i/>
                <w:iCs/>
                <w:color w:val="000000" w:themeColor="text1"/>
                <w:lang w:val="es-CO"/>
              </w:rPr>
              <w:t>i)</w:t>
            </w:r>
            <w:r w:rsidRPr="4D9150D3">
              <w:rPr>
                <w:color w:val="000000" w:themeColor="text1"/>
                <w:lang w:val="es-CO"/>
              </w:rPr>
              <w:t xml:space="preserve"> activar mecanismos de protección frente a la VBG que incluya a las mujeres provenientes de Venezuela; </w:t>
            </w:r>
            <w:proofErr w:type="spellStart"/>
            <w:r w:rsidRPr="4D9150D3">
              <w:rPr>
                <w:i/>
                <w:iCs/>
                <w:color w:val="000000" w:themeColor="text1"/>
                <w:lang w:val="es-CO"/>
              </w:rPr>
              <w:t>ii</w:t>
            </w:r>
            <w:proofErr w:type="spellEnd"/>
            <w:r w:rsidRPr="4D9150D3">
              <w:rPr>
                <w:i/>
                <w:iCs/>
                <w:color w:val="000000" w:themeColor="text1"/>
                <w:lang w:val="es-CO"/>
              </w:rPr>
              <w:t>)</w:t>
            </w:r>
            <w:r w:rsidRPr="4D9150D3">
              <w:rPr>
                <w:color w:val="000000" w:themeColor="text1"/>
                <w:lang w:val="es-CO"/>
              </w:rPr>
              <w:t xml:space="preserve"> promover el empoderamiento de las mujeres generando redes entre lideresas colombianas y venezolanas, </w:t>
            </w:r>
            <w:proofErr w:type="spellStart"/>
            <w:r w:rsidRPr="4D9150D3">
              <w:rPr>
                <w:i/>
                <w:iCs/>
                <w:color w:val="000000" w:themeColor="text1"/>
                <w:lang w:val="es-CO"/>
              </w:rPr>
              <w:t>iii</w:t>
            </w:r>
            <w:proofErr w:type="spellEnd"/>
            <w:r w:rsidRPr="4D9150D3">
              <w:rPr>
                <w:i/>
                <w:iCs/>
                <w:color w:val="000000" w:themeColor="text1"/>
                <w:lang w:val="es-CO"/>
              </w:rPr>
              <w:t>)</w:t>
            </w:r>
            <w:r w:rsidRPr="4D9150D3">
              <w:rPr>
                <w:color w:val="000000" w:themeColor="text1"/>
                <w:lang w:val="es-CO"/>
              </w:rPr>
              <w:t xml:space="preserve"> e impulsando su integración socioeconómica. Con un presupuesto total US 1.800.000, se logró el registro de más de 4.000 personas para obtener el permiso temporal de permanencia, se logró la integración social a través de las estrategias de diálogos comunitarios de más de 1.000 mujeres y se apoyaron más de 36 emprendimientos para la integración económica de las mujeres. </w:t>
            </w:r>
          </w:p>
          <w:p w14:paraId="201802FE" w14:textId="57E6FC94" w:rsidR="000122D5" w:rsidRPr="000122D5" w:rsidRDefault="1D0CA80E" w:rsidP="7DFD91B2">
            <w:pPr>
              <w:pStyle w:val="Textoindependiente"/>
              <w:widowControl/>
              <w:autoSpaceDE/>
              <w:autoSpaceDN/>
              <w:spacing w:after="120"/>
              <w:ind w:left="180" w:right="270"/>
              <w:jc w:val="both"/>
              <w:textAlignment w:val="baseline"/>
              <w:rPr>
                <w:color w:val="000000" w:themeColor="text1"/>
                <w:lang w:val="es-AR"/>
              </w:rPr>
            </w:pPr>
            <w:r w:rsidRPr="3098E925">
              <w:rPr>
                <w:color w:val="000000" w:themeColor="text1"/>
                <w:lang w:val="es-CO"/>
              </w:rPr>
              <w:t xml:space="preserve">Estos resultados </w:t>
            </w:r>
            <w:r w:rsidR="3FF0C4C8" w:rsidRPr="3098E925">
              <w:rPr>
                <w:color w:val="000000" w:themeColor="text1"/>
                <w:lang w:val="es-CO"/>
              </w:rPr>
              <w:t>dieron</w:t>
            </w:r>
            <w:r w:rsidRPr="3098E925">
              <w:rPr>
                <w:color w:val="000000" w:themeColor="text1"/>
                <w:lang w:val="es-CO"/>
              </w:rPr>
              <w:t xml:space="preserve"> lugar a </w:t>
            </w:r>
            <w:r w:rsidR="5CF5E79D" w:rsidRPr="3098E925">
              <w:rPr>
                <w:color w:val="000000" w:themeColor="text1"/>
                <w:lang w:val="es-CO"/>
              </w:rPr>
              <w:t>la</w:t>
            </w:r>
            <w:r w:rsidRPr="3098E925">
              <w:rPr>
                <w:color w:val="000000" w:themeColor="text1"/>
                <w:lang w:val="es-CO"/>
              </w:rPr>
              <w:t xml:space="preserve"> continuidad durante 2023con el modelo de implementación basada en la protección y el acceso a servicios del Estado, y la integración social y económica de las mujeres migrantes. Para ello se plantean tres líneas de acción definidas como: i) la consolidación de redes locales de las mujeres provenientes de la estrategia de diálogos comunitarios para el aumento de su participación e incidencia, </w:t>
            </w:r>
            <w:proofErr w:type="spellStart"/>
            <w:r w:rsidRPr="3098E925">
              <w:rPr>
                <w:color w:val="000000" w:themeColor="text1"/>
                <w:lang w:val="es-CO"/>
              </w:rPr>
              <w:t>ii</w:t>
            </w:r>
            <w:proofErr w:type="spellEnd"/>
            <w:r w:rsidRPr="3098E925">
              <w:rPr>
                <w:color w:val="000000" w:themeColor="text1"/>
                <w:lang w:val="es-CO"/>
              </w:rPr>
              <w:t xml:space="preserve">) el diseño y puesta en marcha de espacios de apoyo para la orientación a mujeres migrantes, y </w:t>
            </w:r>
            <w:proofErr w:type="spellStart"/>
            <w:r w:rsidRPr="3098E925">
              <w:rPr>
                <w:color w:val="000000" w:themeColor="text1"/>
                <w:lang w:val="es-CO"/>
              </w:rPr>
              <w:t>iii</w:t>
            </w:r>
            <w:proofErr w:type="spellEnd"/>
            <w:r w:rsidRPr="3098E925">
              <w:rPr>
                <w:color w:val="000000" w:themeColor="text1"/>
                <w:lang w:val="es-CO"/>
              </w:rPr>
              <w:t xml:space="preserve">) El diseño y puesta en marcha del laboratorio de impulso económico para las mujeres migrantes. Estas tres líneas se interconectan entre sí, buscando la integralidad del modelo. </w:t>
            </w:r>
          </w:p>
          <w:p w14:paraId="00953326" w14:textId="25A35E9E" w:rsidR="000122D5" w:rsidRPr="000122D5" w:rsidRDefault="74AC9636" w:rsidP="3E245639">
            <w:pPr>
              <w:pStyle w:val="Textoindependiente"/>
              <w:widowControl/>
              <w:autoSpaceDE/>
              <w:autoSpaceDN/>
              <w:spacing w:after="120"/>
              <w:ind w:left="180" w:right="270"/>
              <w:jc w:val="both"/>
              <w:textAlignment w:val="baseline"/>
              <w:rPr>
                <w:color w:val="000000" w:themeColor="text1"/>
                <w:lang w:val="es-AR"/>
              </w:rPr>
            </w:pPr>
            <w:r w:rsidRPr="7DFD91B2">
              <w:rPr>
                <w:lang w:val="es"/>
              </w:rPr>
              <w:t>D</w:t>
            </w:r>
            <w:proofErr w:type="spellStart"/>
            <w:r w:rsidRPr="7DFD91B2">
              <w:rPr>
                <w:color w:val="000000" w:themeColor="text1"/>
                <w:lang w:val="es-CO"/>
              </w:rPr>
              <w:t>urante</w:t>
            </w:r>
            <w:proofErr w:type="spellEnd"/>
            <w:r w:rsidRPr="7DFD91B2">
              <w:rPr>
                <w:color w:val="000000" w:themeColor="text1"/>
                <w:lang w:val="es-CO"/>
              </w:rPr>
              <w:t xml:space="preserve"> todas sus vigencias, el proyecto ha trabajado con socios implementadores en el territorio, organizaciones de la sociedad civil, socios estratégicos en el gobierno nacional como la gerencia de fronteras y con el Grupo Interagencial sobre Flujos Migratorios Mixtos (GIFMM), coliderado por OIM y ACNUR.</w:t>
            </w:r>
            <w:r w:rsidR="6D988329" w:rsidRPr="7DFD91B2">
              <w:rPr>
                <w:color w:val="000000" w:themeColor="text1"/>
                <w:lang w:val="es-CO"/>
              </w:rPr>
              <w:t xml:space="preserve"> </w:t>
            </w:r>
          </w:p>
          <w:p w14:paraId="74923950" w14:textId="16C02C76" w:rsidR="000122D5" w:rsidRPr="000122D5" w:rsidRDefault="54337D65" w:rsidP="115267A6">
            <w:pPr>
              <w:pStyle w:val="Textoindependiente"/>
              <w:widowControl/>
              <w:autoSpaceDE/>
              <w:autoSpaceDN/>
              <w:spacing w:after="120"/>
              <w:ind w:left="180" w:right="270"/>
              <w:jc w:val="both"/>
              <w:textAlignment w:val="baseline"/>
              <w:rPr>
                <w:color w:val="000000" w:themeColor="text1"/>
                <w:lang w:val="es-CO"/>
              </w:rPr>
            </w:pPr>
            <w:r w:rsidRPr="3098E925">
              <w:rPr>
                <w:color w:val="000000" w:themeColor="text1"/>
                <w:lang w:val="es-CO"/>
              </w:rPr>
              <w:t xml:space="preserve">Para el año 2024 se da continuidad a la intervención en los territorios siguiendo las </w:t>
            </w:r>
            <w:r w:rsidR="6BA3B84E" w:rsidRPr="3098E925">
              <w:rPr>
                <w:color w:val="000000" w:themeColor="text1"/>
                <w:lang w:val="es-CO"/>
              </w:rPr>
              <w:t xml:space="preserve">líneas descritas para el 2023 </w:t>
            </w:r>
            <w:r w:rsidR="74471185" w:rsidRPr="3098E925">
              <w:rPr>
                <w:color w:val="000000" w:themeColor="text1"/>
                <w:lang w:val="es-CO"/>
              </w:rPr>
              <w:t>enfatizando</w:t>
            </w:r>
            <w:r w:rsidR="6AFF3A16" w:rsidRPr="3098E925">
              <w:rPr>
                <w:color w:val="000000" w:themeColor="text1"/>
                <w:lang w:val="es-CO"/>
              </w:rPr>
              <w:t xml:space="preserve"> </w:t>
            </w:r>
            <w:r w:rsidR="6BA3B84E" w:rsidRPr="3098E925">
              <w:rPr>
                <w:color w:val="000000" w:themeColor="text1"/>
                <w:lang w:val="es-CO"/>
              </w:rPr>
              <w:t>en la consolidación de los nodos y la orientación a la sostenibilidad de</w:t>
            </w:r>
            <w:r w:rsidR="32E867BD" w:rsidRPr="3098E925">
              <w:rPr>
                <w:color w:val="000000" w:themeColor="text1"/>
                <w:lang w:val="es-CO"/>
              </w:rPr>
              <w:t xml:space="preserve"> los procesos de integración social y económica. </w:t>
            </w:r>
            <w:r w:rsidR="4A792923" w:rsidRPr="3098E925">
              <w:rPr>
                <w:color w:val="000000" w:themeColor="text1"/>
                <w:lang w:val="es-CO"/>
              </w:rPr>
              <w:t>Para</w:t>
            </w:r>
            <w:r w:rsidR="1CE56A34" w:rsidRPr="3098E925">
              <w:rPr>
                <w:color w:val="000000" w:themeColor="text1"/>
                <w:lang w:val="es-CO"/>
              </w:rPr>
              <w:t xml:space="preserve"> esta vigencia</w:t>
            </w:r>
            <w:r w:rsidR="043A04E4" w:rsidRPr="3098E925">
              <w:rPr>
                <w:color w:val="000000" w:themeColor="text1"/>
                <w:lang w:val="es-CO"/>
              </w:rPr>
              <w:t>,</w:t>
            </w:r>
            <w:r w:rsidR="1CE56A34" w:rsidRPr="3098E925">
              <w:rPr>
                <w:color w:val="000000" w:themeColor="text1"/>
                <w:lang w:val="es-CO"/>
              </w:rPr>
              <w:t xml:space="preserve"> dentro del marco de monitoreo y evaluación del proyecto</w:t>
            </w:r>
            <w:r w:rsidR="505B3741" w:rsidRPr="3098E925">
              <w:rPr>
                <w:color w:val="000000" w:themeColor="text1"/>
                <w:lang w:val="es-CO"/>
              </w:rPr>
              <w:t>,</w:t>
            </w:r>
            <w:r w:rsidR="1CE56A34" w:rsidRPr="3098E925">
              <w:rPr>
                <w:color w:val="000000" w:themeColor="text1"/>
                <w:lang w:val="es-CO"/>
              </w:rPr>
              <w:t xml:space="preserve"> se ha incluido un indicador de nivel de agencia de </w:t>
            </w:r>
            <w:r w:rsidR="6A0C7DE4" w:rsidRPr="3098E925">
              <w:rPr>
                <w:color w:val="000000" w:themeColor="text1"/>
                <w:lang w:val="es-CO"/>
              </w:rPr>
              <w:t xml:space="preserve">las mujeres participantes del proyecto, que busca indagar por el </w:t>
            </w:r>
            <w:r w:rsidR="06655E8E" w:rsidRPr="3098E925">
              <w:rPr>
                <w:color w:val="000000" w:themeColor="text1"/>
                <w:lang w:val="es-CO"/>
              </w:rPr>
              <w:t>cambio</w:t>
            </w:r>
            <w:r w:rsidR="6A0C7DE4" w:rsidRPr="3098E925">
              <w:rPr>
                <w:color w:val="000000" w:themeColor="text1"/>
                <w:lang w:val="es-CO"/>
              </w:rPr>
              <w:t xml:space="preserve"> en la capacidad de agencia desarrollada </w:t>
            </w:r>
            <w:r w:rsidR="642A19A2" w:rsidRPr="3098E925">
              <w:rPr>
                <w:color w:val="000000" w:themeColor="text1"/>
                <w:lang w:val="es-CO"/>
              </w:rPr>
              <w:t>durante las distintas fases del proyecto.</w:t>
            </w:r>
            <w:r w:rsidR="101F6DCA" w:rsidRPr="3098E925">
              <w:rPr>
                <w:color w:val="000000" w:themeColor="text1"/>
                <w:lang w:val="es-CO"/>
              </w:rPr>
              <w:t xml:space="preserve"> Para </w:t>
            </w:r>
            <w:r w:rsidR="144CD055" w:rsidRPr="3098E925">
              <w:rPr>
                <w:color w:val="000000" w:themeColor="text1"/>
                <w:lang w:val="es-CO"/>
              </w:rPr>
              <w:t>el cumplimiento</w:t>
            </w:r>
            <w:r w:rsidR="4EC452FB" w:rsidRPr="3098E925">
              <w:rPr>
                <w:color w:val="000000" w:themeColor="text1"/>
                <w:lang w:val="es-CO"/>
              </w:rPr>
              <w:t xml:space="preserve"> </w:t>
            </w:r>
            <w:r w:rsidR="4A792923" w:rsidRPr="3098E925">
              <w:rPr>
                <w:color w:val="000000" w:themeColor="text1"/>
                <w:lang w:val="es-CO"/>
              </w:rPr>
              <w:t>de este propósito se hace necesario un</w:t>
            </w:r>
            <w:r w:rsidR="56111059" w:rsidRPr="3098E925">
              <w:rPr>
                <w:color w:val="000000" w:themeColor="text1"/>
                <w:lang w:val="es-CO"/>
              </w:rPr>
              <w:t xml:space="preserve"> apoyo externo </w:t>
            </w:r>
            <w:r w:rsidR="31002D04" w:rsidRPr="3098E925">
              <w:rPr>
                <w:color w:val="000000" w:themeColor="text1"/>
                <w:lang w:val="es-CO"/>
              </w:rPr>
              <w:t>en</w:t>
            </w:r>
            <w:r w:rsidR="06CB3E2E" w:rsidRPr="3098E925">
              <w:rPr>
                <w:color w:val="000000" w:themeColor="text1"/>
                <w:lang w:val="es-CO"/>
              </w:rPr>
              <w:t xml:space="preserve"> recolección de información,</w:t>
            </w:r>
            <w:r w:rsidR="44C06CB9" w:rsidRPr="3098E925">
              <w:rPr>
                <w:color w:val="000000" w:themeColor="text1"/>
                <w:lang w:val="es-CO"/>
              </w:rPr>
              <w:t xml:space="preserve"> </w:t>
            </w:r>
            <w:r w:rsidR="396D1149" w:rsidRPr="3098E925">
              <w:rPr>
                <w:color w:val="000000" w:themeColor="text1"/>
                <w:lang w:val="es-CO"/>
              </w:rPr>
              <w:t>procesamiento de</w:t>
            </w:r>
            <w:r w:rsidR="39158CF6" w:rsidRPr="3098E925">
              <w:rPr>
                <w:color w:val="000000" w:themeColor="text1"/>
                <w:lang w:val="es-CO"/>
              </w:rPr>
              <w:t xml:space="preserve"> </w:t>
            </w:r>
            <w:r w:rsidR="1E44FF1B" w:rsidRPr="3098E925">
              <w:rPr>
                <w:color w:val="000000" w:themeColor="text1"/>
                <w:lang w:val="es-CO"/>
              </w:rPr>
              <w:t>datos cuantitativos y cualitativos</w:t>
            </w:r>
            <w:r w:rsidR="07F35402" w:rsidRPr="3098E925">
              <w:rPr>
                <w:color w:val="000000" w:themeColor="text1"/>
                <w:lang w:val="es-CO"/>
              </w:rPr>
              <w:t>,</w:t>
            </w:r>
            <w:r w:rsidR="278F987A" w:rsidRPr="3098E925">
              <w:rPr>
                <w:color w:val="000000" w:themeColor="text1"/>
                <w:lang w:val="es-CO"/>
              </w:rPr>
              <w:t xml:space="preserve"> </w:t>
            </w:r>
            <w:r w:rsidR="0B258F4F" w:rsidRPr="3098E925">
              <w:rPr>
                <w:color w:val="000000" w:themeColor="text1"/>
                <w:lang w:val="es-CO"/>
              </w:rPr>
              <w:t>búsquedas</w:t>
            </w:r>
            <w:r w:rsidR="278F987A" w:rsidRPr="3098E925">
              <w:rPr>
                <w:color w:val="000000" w:themeColor="text1"/>
                <w:lang w:val="es-CO"/>
              </w:rPr>
              <w:t xml:space="preserve"> </w:t>
            </w:r>
            <w:r w:rsidR="1E62FCDD" w:rsidRPr="3098E925">
              <w:rPr>
                <w:color w:val="000000" w:themeColor="text1"/>
                <w:lang w:val="es-CO"/>
              </w:rPr>
              <w:t>bibliográficas</w:t>
            </w:r>
            <w:r w:rsidR="4361A174" w:rsidRPr="3098E925">
              <w:rPr>
                <w:color w:val="000000" w:themeColor="text1"/>
                <w:lang w:val="es-CO"/>
              </w:rPr>
              <w:t xml:space="preserve"> y presentación de resultados</w:t>
            </w:r>
            <w:r w:rsidR="0D69382D" w:rsidRPr="3098E925">
              <w:rPr>
                <w:color w:val="000000" w:themeColor="text1"/>
                <w:lang w:val="es-CO"/>
              </w:rPr>
              <w:t xml:space="preserve">. </w:t>
            </w:r>
            <w:r w:rsidR="574655EB" w:rsidRPr="3098E925">
              <w:rPr>
                <w:color w:val="000000" w:themeColor="text1"/>
                <w:lang w:val="es-CO"/>
              </w:rPr>
              <w:t>A t</w:t>
            </w:r>
            <w:r w:rsidR="0F84A4B9" w:rsidRPr="3098E925">
              <w:rPr>
                <w:color w:val="000000" w:themeColor="text1"/>
                <w:lang w:val="es-CO"/>
              </w:rPr>
              <w:t xml:space="preserve">ravés de esta </w:t>
            </w:r>
            <w:r w:rsidR="37BBEB39" w:rsidRPr="3098E925">
              <w:rPr>
                <w:color w:val="000000" w:themeColor="text1"/>
                <w:lang w:val="es-CO"/>
              </w:rPr>
              <w:t>medición</w:t>
            </w:r>
            <w:r w:rsidR="4DCAA49C" w:rsidRPr="3098E925">
              <w:rPr>
                <w:color w:val="000000" w:themeColor="text1"/>
                <w:lang w:val="es-CO"/>
              </w:rPr>
              <w:t xml:space="preserve">, se reportarán los avances desarrollados </w:t>
            </w:r>
            <w:r w:rsidR="70E90D50" w:rsidRPr="3098E925">
              <w:rPr>
                <w:color w:val="000000" w:themeColor="text1"/>
                <w:lang w:val="es-CO"/>
              </w:rPr>
              <w:t>en términos del indicador comprometido y se brindarán orientaciones sobre el avance en las siguiente</w:t>
            </w:r>
            <w:r w:rsidR="0F772EE2" w:rsidRPr="3098E925">
              <w:rPr>
                <w:color w:val="000000" w:themeColor="text1"/>
                <w:lang w:val="es-CO"/>
              </w:rPr>
              <w:t>s</w:t>
            </w:r>
            <w:r w:rsidR="70E90D50" w:rsidRPr="3098E925">
              <w:rPr>
                <w:color w:val="000000" w:themeColor="text1"/>
                <w:lang w:val="es-CO"/>
              </w:rPr>
              <w:t xml:space="preserve"> fases del proyecto.</w:t>
            </w:r>
          </w:p>
          <w:p w14:paraId="42A08FBE" w14:textId="047120E0" w:rsidR="00D921CC" w:rsidRPr="000122D5" w:rsidRDefault="70E90D50" w:rsidP="115267A6">
            <w:pPr>
              <w:pStyle w:val="Textoindependiente"/>
              <w:widowControl/>
              <w:autoSpaceDE/>
              <w:autoSpaceDN/>
              <w:spacing w:after="120"/>
              <w:ind w:left="180" w:right="270"/>
              <w:jc w:val="both"/>
              <w:textAlignment w:val="baseline"/>
              <w:rPr>
                <w:color w:val="000000" w:themeColor="text1"/>
              </w:rPr>
            </w:pPr>
            <w:r w:rsidRPr="44282763">
              <w:rPr>
                <w:color w:val="000000" w:themeColor="text1"/>
              </w:rPr>
              <w:t>De este modo</w:t>
            </w:r>
            <w:r w:rsidR="5490204E" w:rsidRPr="44282763">
              <w:rPr>
                <w:color w:val="000000" w:themeColor="text1"/>
              </w:rPr>
              <w:t xml:space="preserve">, se requiere </w:t>
            </w:r>
            <w:r w:rsidR="2C918FE2" w:rsidRPr="44282763">
              <w:rPr>
                <w:color w:val="000000" w:themeColor="text1"/>
              </w:rPr>
              <w:t xml:space="preserve">de los servicios profesionales de un(a) consultor(a) para </w:t>
            </w:r>
            <w:r w:rsidR="792DAC38" w:rsidRPr="44282763">
              <w:rPr>
                <w:color w:val="000000" w:themeColor="text1"/>
              </w:rPr>
              <w:t xml:space="preserve">la recolección </w:t>
            </w:r>
            <w:r w:rsidR="48B59A58" w:rsidRPr="44282763">
              <w:rPr>
                <w:color w:val="000000" w:themeColor="text1"/>
              </w:rPr>
              <w:t xml:space="preserve">y análisis </w:t>
            </w:r>
            <w:r w:rsidR="792DAC38" w:rsidRPr="44282763">
              <w:rPr>
                <w:color w:val="000000" w:themeColor="text1"/>
              </w:rPr>
              <w:t xml:space="preserve">de información </w:t>
            </w:r>
            <w:r w:rsidR="6ABCB715" w:rsidRPr="44282763">
              <w:rPr>
                <w:color w:val="000000" w:themeColor="text1"/>
              </w:rPr>
              <w:t>teórica, conceptual y</w:t>
            </w:r>
            <w:r w:rsidR="18731CF9" w:rsidRPr="44282763">
              <w:rPr>
                <w:color w:val="000000" w:themeColor="text1"/>
              </w:rPr>
              <w:t xml:space="preserve"> metodológica como insumo base </w:t>
            </w:r>
            <w:r w:rsidR="5B8AAB8B" w:rsidRPr="44282763">
              <w:rPr>
                <w:color w:val="000000" w:themeColor="text1"/>
              </w:rPr>
              <w:t>par</w:t>
            </w:r>
            <w:r w:rsidR="18731CF9" w:rsidRPr="44282763">
              <w:rPr>
                <w:color w:val="000000" w:themeColor="text1"/>
              </w:rPr>
              <w:t xml:space="preserve">a la conceptualización </w:t>
            </w:r>
            <w:r w:rsidR="6E6DE1DB" w:rsidRPr="44282763">
              <w:rPr>
                <w:color w:val="000000" w:themeColor="text1"/>
              </w:rPr>
              <w:t>de</w:t>
            </w:r>
            <w:r w:rsidR="7D8F4F68" w:rsidRPr="44282763">
              <w:rPr>
                <w:color w:val="000000" w:themeColor="text1"/>
              </w:rPr>
              <w:t xml:space="preserve"> un </w:t>
            </w:r>
            <w:r w:rsidR="6E6DE1DB" w:rsidRPr="44282763">
              <w:rPr>
                <w:color w:val="000000" w:themeColor="text1"/>
              </w:rPr>
              <w:t>índice</w:t>
            </w:r>
            <w:r w:rsidR="7D0BE89D" w:rsidRPr="44282763">
              <w:rPr>
                <w:color w:val="000000" w:themeColor="text1"/>
              </w:rPr>
              <w:t xml:space="preserve"> de agencia para las mujeres migrantes venezolanas</w:t>
            </w:r>
            <w:r w:rsidR="2E934A10" w:rsidRPr="44282763">
              <w:rPr>
                <w:color w:val="000000" w:themeColor="text1"/>
              </w:rPr>
              <w:t>.</w:t>
            </w:r>
            <w:r w:rsidR="7D0BE89D" w:rsidRPr="44282763">
              <w:rPr>
                <w:color w:val="000000" w:themeColor="text1"/>
              </w:rPr>
              <w:t xml:space="preserve"> </w:t>
            </w:r>
          </w:p>
        </w:tc>
      </w:tr>
      <w:tr w:rsidR="000C11DD" w:rsidRPr="001A561A" w14:paraId="4F6D0DEF" w14:textId="77777777" w:rsidTr="001561BF">
        <w:trPr>
          <w:trHeight w:val="181"/>
        </w:trPr>
        <w:tc>
          <w:tcPr>
            <w:tcW w:w="100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613528DA" w14:textId="0CA8BF15" w:rsidR="000C11DD" w:rsidRPr="002E5469" w:rsidRDefault="000C11DD" w:rsidP="000C11DD">
            <w:pPr>
              <w:pStyle w:val="TableParagraph"/>
              <w:ind w:left="130" w:right="74"/>
              <w:jc w:val="both"/>
              <w:rPr>
                <w:b/>
                <w:bCs/>
              </w:rPr>
            </w:pPr>
            <w:r w:rsidRPr="4D9150D3">
              <w:rPr>
                <w:b/>
                <w:bCs/>
              </w:rPr>
              <w:lastRenderedPageBreak/>
              <w:t xml:space="preserve">IV. Objetivo de la consultoría </w:t>
            </w:r>
          </w:p>
        </w:tc>
      </w:tr>
      <w:tr w:rsidR="000C11DD" w:rsidRPr="001A561A" w14:paraId="680619AE" w14:textId="77777777" w:rsidTr="001561BF">
        <w:trPr>
          <w:trHeight w:val="181"/>
        </w:trPr>
        <w:tc>
          <w:tcPr>
            <w:tcW w:w="100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B6BA89" w14:textId="77777777" w:rsidR="00E75FD2" w:rsidRDefault="00E75FD2" w:rsidP="000C11DD">
            <w:pPr>
              <w:widowControl/>
              <w:tabs>
                <w:tab w:val="left" w:pos="9950"/>
              </w:tabs>
              <w:autoSpaceDE/>
              <w:autoSpaceDN/>
              <w:ind w:left="140" w:right="260"/>
              <w:jc w:val="both"/>
              <w:textAlignment w:val="baseline"/>
              <w:rPr>
                <w:rFonts w:eastAsia="Times New Roman"/>
                <w:sz w:val="20"/>
                <w:szCs w:val="20"/>
                <w:lang w:val="es-CO"/>
              </w:rPr>
            </w:pPr>
          </w:p>
          <w:p w14:paraId="1AF9243C" w14:textId="4DBAEB62" w:rsidR="21E5CD69" w:rsidRDefault="58C634FA" w:rsidP="44282763">
            <w:pPr>
              <w:widowControl/>
              <w:tabs>
                <w:tab w:val="left" w:pos="9950"/>
              </w:tabs>
              <w:spacing w:line="259" w:lineRule="auto"/>
              <w:ind w:left="140" w:right="260"/>
              <w:jc w:val="both"/>
              <w:rPr>
                <w:rFonts w:eastAsia="Times New Roman"/>
                <w:sz w:val="20"/>
                <w:szCs w:val="20"/>
                <w:lang w:val="es-CO"/>
              </w:rPr>
            </w:pPr>
            <w:r>
              <w:t>Apoyar la recolección y análisis de insumos te</w:t>
            </w:r>
            <w:r w:rsidR="5A703623">
              <w:t xml:space="preserve">óricos y metodológicos </w:t>
            </w:r>
            <w:r>
              <w:t>para la conceptualización del índice de agencia de mujeres migrantes venezolanas.</w:t>
            </w:r>
            <w:r w:rsidRPr="0BCCA7DF">
              <w:rPr>
                <w:rFonts w:eastAsia="Times New Roman"/>
                <w:sz w:val="20"/>
                <w:szCs w:val="20"/>
                <w:lang w:val="es-CO"/>
              </w:rPr>
              <w:t xml:space="preserve"> </w:t>
            </w:r>
          </w:p>
          <w:p w14:paraId="28E15852" w14:textId="5A284FFA" w:rsidR="00CF2EE1" w:rsidRPr="006976BC" w:rsidRDefault="00CF2EE1" w:rsidP="1F7D536B">
            <w:pPr>
              <w:pStyle w:val="Prrafodelista"/>
              <w:widowControl/>
              <w:tabs>
                <w:tab w:val="left" w:pos="9950"/>
              </w:tabs>
              <w:autoSpaceDE/>
              <w:autoSpaceDN/>
              <w:spacing w:line="259" w:lineRule="auto"/>
              <w:ind w:left="500" w:right="260"/>
              <w:jc w:val="both"/>
              <w:textAlignment w:val="baseline"/>
              <w:rPr>
                <w:rFonts w:eastAsia="Times New Roman"/>
                <w:sz w:val="20"/>
                <w:szCs w:val="20"/>
                <w:lang w:val="es-CO"/>
              </w:rPr>
            </w:pPr>
          </w:p>
        </w:tc>
      </w:tr>
      <w:tr w:rsidR="000C11DD" w:rsidRPr="001A561A" w14:paraId="4970B5A6" w14:textId="77777777" w:rsidTr="001561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0" w:type="dxa"/>
          <w:trHeight w:val="458"/>
        </w:trPr>
        <w:tc>
          <w:tcPr>
            <w:tcW w:w="10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5E67A6A3" w14:textId="08D70D45" w:rsidR="000C11DD" w:rsidRPr="001A561A" w:rsidRDefault="000C11DD" w:rsidP="000C11DD">
            <w:pPr>
              <w:pStyle w:val="TableParagraph"/>
              <w:ind w:left="105"/>
              <w:rPr>
                <w:b/>
              </w:rPr>
            </w:pPr>
            <w:r w:rsidRPr="001A561A">
              <w:rPr>
                <w:b/>
              </w:rPr>
              <w:t xml:space="preserve">V. </w:t>
            </w:r>
            <w:r>
              <w:rPr>
                <w:b/>
              </w:rPr>
              <w:t xml:space="preserve">Actividades y responsabilidades esperadas </w:t>
            </w:r>
          </w:p>
        </w:tc>
      </w:tr>
      <w:tr w:rsidR="3E245639" w14:paraId="20E6BBE8" w14:textId="77777777" w:rsidTr="001561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0" w:type="dxa"/>
          <w:trHeight w:val="458"/>
        </w:trPr>
        <w:tc>
          <w:tcPr>
            <w:tcW w:w="10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C4D7B" w14:textId="23A65636" w:rsidR="3E245639" w:rsidRDefault="3E245639" w:rsidP="3E245639">
            <w:pPr>
              <w:pStyle w:val="TableParagraph"/>
              <w:rPr>
                <w:b/>
                <w:bCs/>
              </w:rPr>
            </w:pPr>
          </w:p>
          <w:p w14:paraId="5269E38B" w14:textId="77777777" w:rsidR="789FA622" w:rsidRDefault="789FA622" w:rsidP="7DFD91B2">
            <w:pPr>
              <w:pStyle w:val="paragraph"/>
              <w:spacing w:before="0" w:beforeAutospacing="0" w:after="0" w:afterAutospacing="0"/>
              <w:ind w:left="220" w:right="260"/>
              <w:jc w:val="both"/>
              <w:rPr>
                <w:rFonts w:ascii="Arial" w:hAnsi="Arial" w:cs="Arial"/>
                <w:sz w:val="20"/>
                <w:szCs w:val="20"/>
                <w:lang w:val="es-AR"/>
              </w:rPr>
            </w:pPr>
            <w:r w:rsidRPr="3098E925">
              <w:rPr>
                <w:rStyle w:val="normaltextrun"/>
                <w:rFonts w:ascii="Arial" w:hAnsi="Arial" w:cs="Arial"/>
                <w:sz w:val="20"/>
                <w:szCs w:val="20"/>
                <w:lang w:val="es-CO"/>
              </w:rPr>
              <w:t>El consultor/a deberá, en línea con propuesta técnica, la metodología y herramientas de recopilación de información revisadas y aprobadas desde el área de Planeación, Monitoreo y Evaluación (PME) de ONU Mujeres en Colombia, realizar las siguientes actividades:</w:t>
            </w:r>
            <w:r w:rsidRPr="3098E925">
              <w:rPr>
                <w:rStyle w:val="eop"/>
                <w:rFonts w:ascii="Arial" w:hAnsi="Arial" w:cs="Arial"/>
                <w:sz w:val="20"/>
                <w:szCs w:val="20"/>
                <w:lang w:val="es-AR"/>
              </w:rPr>
              <w:t> </w:t>
            </w:r>
          </w:p>
          <w:p w14:paraId="7928919A" w14:textId="1E7B0666" w:rsidR="7DFD91B2" w:rsidRDefault="7DFD91B2" w:rsidP="7DFD91B2">
            <w:pPr>
              <w:pStyle w:val="paragraph"/>
              <w:spacing w:before="0" w:beforeAutospacing="0" w:after="0" w:afterAutospacing="0"/>
              <w:ind w:left="220" w:right="260"/>
              <w:jc w:val="both"/>
              <w:rPr>
                <w:rStyle w:val="eop"/>
                <w:rFonts w:ascii="Arial" w:hAnsi="Arial" w:cs="Arial"/>
                <w:sz w:val="20"/>
                <w:szCs w:val="20"/>
                <w:lang w:val="es-AR"/>
              </w:rPr>
            </w:pPr>
          </w:p>
          <w:p w14:paraId="42A43F33" w14:textId="6067BB46" w:rsidR="58E8DA57" w:rsidRDefault="58E8DA57" w:rsidP="3098E925">
            <w:pPr>
              <w:pStyle w:val="Prrafodelista"/>
              <w:numPr>
                <w:ilvl w:val="0"/>
                <w:numId w:val="8"/>
              </w:numPr>
              <w:spacing w:line="259" w:lineRule="auto"/>
              <w:ind w:left="360"/>
              <w:jc w:val="both"/>
              <w:rPr>
                <w:sz w:val="20"/>
                <w:szCs w:val="20"/>
                <w:lang w:val="es-CO"/>
              </w:rPr>
            </w:pPr>
            <w:r w:rsidRPr="0BCCA7DF">
              <w:rPr>
                <w:sz w:val="20"/>
                <w:szCs w:val="20"/>
                <w:lang w:val="es-CO"/>
              </w:rPr>
              <w:lastRenderedPageBreak/>
              <w:t xml:space="preserve">Elaborar y presentar un plan de trabajo para la </w:t>
            </w:r>
            <w:r w:rsidR="35EF6DF2" w:rsidRPr="0BCCA7DF">
              <w:rPr>
                <w:sz w:val="20"/>
                <w:szCs w:val="20"/>
                <w:lang w:val="es-CO"/>
              </w:rPr>
              <w:t xml:space="preserve">recolección y </w:t>
            </w:r>
            <w:r w:rsidR="3C6F10E2" w:rsidRPr="0BCCA7DF">
              <w:rPr>
                <w:sz w:val="20"/>
                <w:szCs w:val="20"/>
                <w:lang w:val="es-CO"/>
              </w:rPr>
              <w:t xml:space="preserve">análisis </w:t>
            </w:r>
            <w:r w:rsidR="35EF6DF2" w:rsidRPr="0BCCA7DF">
              <w:rPr>
                <w:sz w:val="20"/>
                <w:szCs w:val="20"/>
                <w:lang w:val="es-CO"/>
              </w:rPr>
              <w:t xml:space="preserve">de </w:t>
            </w:r>
            <w:r w:rsidR="77C95117" w:rsidRPr="0BCCA7DF">
              <w:rPr>
                <w:sz w:val="20"/>
                <w:szCs w:val="20"/>
                <w:lang w:val="es-CO"/>
              </w:rPr>
              <w:t>insumos teóricos y metodológicos para la conceptualización del índice y su socialización con el eq</w:t>
            </w:r>
            <w:r w:rsidR="2CBDBAD7" w:rsidRPr="0BCCA7DF">
              <w:rPr>
                <w:color w:val="000000" w:themeColor="text1"/>
                <w:sz w:val="20"/>
                <w:szCs w:val="20"/>
                <w:lang w:val="es-CO"/>
              </w:rPr>
              <w:t>uipo de ONU Mujeres.</w:t>
            </w:r>
            <w:r w:rsidR="35EF6DF2" w:rsidRPr="0BCCA7DF">
              <w:rPr>
                <w:sz w:val="20"/>
                <w:szCs w:val="20"/>
                <w:lang w:val="es-CO"/>
              </w:rPr>
              <w:t xml:space="preserve"> </w:t>
            </w:r>
            <w:r w:rsidRPr="0BCCA7DF">
              <w:rPr>
                <w:sz w:val="20"/>
                <w:szCs w:val="20"/>
                <w:lang w:val="es-CO"/>
              </w:rPr>
              <w:t xml:space="preserve"> </w:t>
            </w:r>
          </w:p>
          <w:p w14:paraId="7B6007CC" w14:textId="5B7C9D54" w:rsidR="78524812" w:rsidRDefault="7D19EA15" w:rsidP="0BCCA7DF">
            <w:pPr>
              <w:pStyle w:val="Prrafodelista"/>
              <w:numPr>
                <w:ilvl w:val="0"/>
                <w:numId w:val="8"/>
              </w:numPr>
              <w:spacing w:line="259" w:lineRule="auto"/>
              <w:ind w:left="360"/>
              <w:jc w:val="both"/>
              <w:rPr>
                <w:color w:val="000000" w:themeColor="text1"/>
                <w:sz w:val="20"/>
                <w:szCs w:val="20"/>
                <w:lang w:val="es-CO"/>
              </w:rPr>
            </w:pPr>
            <w:r w:rsidRPr="0BCCA7DF">
              <w:rPr>
                <w:rFonts w:ascii="Calibri Light" w:eastAsia="Calibri Light" w:hAnsi="Calibri Light" w:cs="Calibri Light"/>
                <w:color w:val="000000" w:themeColor="text1"/>
                <w:lang w:val="es-CO"/>
              </w:rPr>
              <w:t>P</w:t>
            </w:r>
            <w:r w:rsidRPr="0BCCA7DF">
              <w:rPr>
                <w:color w:val="000000" w:themeColor="text1"/>
                <w:sz w:val="20"/>
                <w:szCs w:val="20"/>
                <w:lang w:val="es-CO"/>
              </w:rPr>
              <w:t xml:space="preserve">articipar en las mesas de trabajo convocadas por el equipo de ONU Mujeres para definir </w:t>
            </w:r>
            <w:r w:rsidR="09381609" w:rsidRPr="0BCCA7DF">
              <w:rPr>
                <w:color w:val="000000" w:themeColor="text1"/>
                <w:sz w:val="20"/>
                <w:szCs w:val="20"/>
                <w:lang w:val="es-CO"/>
              </w:rPr>
              <w:t xml:space="preserve">el enfoque teórico de la construcción del índice y las necesidades de recolección de información, y la definición de metodologías de recolección de datos para el </w:t>
            </w:r>
            <w:r w:rsidR="2776B9AA" w:rsidRPr="0BCCA7DF">
              <w:rPr>
                <w:color w:val="000000" w:themeColor="text1"/>
                <w:sz w:val="20"/>
                <w:szCs w:val="20"/>
                <w:lang w:val="es-CO"/>
              </w:rPr>
              <w:t>índice.</w:t>
            </w:r>
          </w:p>
          <w:p w14:paraId="02321F3A" w14:textId="64A2588B" w:rsidR="78524812" w:rsidRDefault="78524812" w:rsidP="0BCCA7DF">
            <w:pPr>
              <w:pStyle w:val="Prrafodelista"/>
              <w:numPr>
                <w:ilvl w:val="0"/>
                <w:numId w:val="8"/>
              </w:numPr>
              <w:spacing w:line="259" w:lineRule="auto"/>
              <w:ind w:left="360"/>
              <w:jc w:val="both"/>
              <w:rPr>
                <w:color w:val="000000" w:themeColor="text1"/>
                <w:sz w:val="20"/>
                <w:szCs w:val="20"/>
                <w:lang w:val="es-CO"/>
              </w:rPr>
            </w:pPr>
            <w:r w:rsidRPr="0BCCA7DF">
              <w:rPr>
                <w:color w:val="000000" w:themeColor="text1"/>
                <w:sz w:val="20"/>
                <w:szCs w:val="20"/>
                <w:lang w:val="es-CO"/>
              </w:rPr>
              <w:t xml:space="preserve">Diseñar los instrumentos de recolección </w:t>
            </w:r>
            <w:r w:rsidR="19EB97B6" w:rsidRPr="0BCCA7DF">
              <w:rPr>
                <w:color w:val="000000" w:themeColor="text1"/>
                <w:sz w:val="20"/>
                <w:szCs w:val="20"/>
                <w:lang w:val="es-CO"/>
              </w:rPr>
              <w:t xml:space="preserve">y análisis de </w:t>
            </w:r>
            <w:r w:rsidRPr="0BCCA7DF">
              <w:rPr>
                <w:color w:val="000000" w:themeColor="text1"/>
                <w:sz w:val="20"/>
                <w:szCs w:val="20"/>
                <w:lang w:val="es-CO"/>
              </w:rPr>
              <w:t xml:space="preserve">información </w:t>
            </w:r>
            <w:r w:rsidR="789D2097" w:rsidRPr="0BCCA7DF">
              <w:rPr>
                <w:color w:val="000000" w:themeColor="text1"/>
                <w:sz w:val="20"/>
                <w:szCs w:val="20"/>
                <w:lang w:val="es-CO"/>
              </w:rPr>
              <w:t xml:space="preserve">teórica y metodológica, </w:t>
            </w:r>
            <w:r w:rsidRPr="0BCCA7DF">
              <w:rPr>
                <w:color w:val="000000" w:themeColor="text1"/>
                <w:sz w:val="20"/>
                <w:szCs w:val="20"/>
                <w:lang w:val="es-CO"/>
              </w:rPr>
              <w:t>considerando las indicaciones proporcionadas por el equipo de ONU Mujeres.</w:t>
            </w:r>
          </w:p>
          <w:p w14:paraId="685FFC56" w14:textId="7589B7B3" w:rsidR="62CF25B4" w:rsidRDefault="5619E87A" w:rsidP="0BCCA7DF">
            <w:pPr>
              <w:pStyle w:val="Prrafodelista"/>
              <w:numPr>
                <w:ilvl w:val="0"/>
                <w:numId w:val="8"/>
              </w:numPr>
              <w:spacing w:line="259" w:lineRule="auto"/>
              <w:ind w:left="360"/>
              <w:jc w:val="both"/>
              <w:rPr>
                <w:color w:val="000000" w:themeColor="text1"/>
                <w:sz w:val="20"/>
                <w:szCs w:val="20"/>
                <w:lang w:val="es-CO"/>
              </w:rPr>
            </w:pPr>
            <w:r w:rsidRPr="0BCCA7DF">
              <w:rPr>
                <w:color w:val="000000" w:themeColor="text1"/>
                <w:sz w:val="20"/>
                <w:szCs w:val="20"/>
                <w:lang w:val="es-CO"/>
              </w:rPr>
              <w:t xml:space="preserve">Procesar la información </w:t>
            </w:r>
            <w:r w:rsidR="62CF25B4" w:rsidRPr="0BCCA7DF">
              <w:rPr>
                <w:color w:val="000000" w:themeColor="text1"/>
                <w:sz w:val="20"/>
                <w:szCs w:val="20"/>
                <w:lang w:val="es-CO"/>
              </w:rPr>
              <w:t xml:space="preserve">recolectada de acuerdo </w:t>
            </w:r>
            <w:r w:rsidR="166F3D81" w:rsidRPr="0BCCA7DF">
              <w:rPr>
                <w:color w:val="000000" w:themeColor="text1"/>
                <w:sz w:val="20"/>
                <w:szCs w:val="20"/>
                <w:lang w:val="es-CO"/>
              </w:rPr>
              <w:t>con</w:t>
            </w:r>
            <w:r w:rsidR="62CF25B4" w:rsidRPr="0BCCA7DF">
              <w:rPr>
                <w:color w:val="000000" w:themeColor="text1"/>
                <w:sz w:val="20"/>
                <w:szCs w:val="20"/>
                <w:lang w:val="es-CO"/>
              </w:rPr>
              <w:t xml:space="preserve"> la metodología definida por el equipo de ONU Mujeres </w:t>
            </w:r>
            <w:r w:rsidR="5B0D3BBD" w:rsidRPr="0BCCA7DF">
              <w:rPr>
                <w:color w:val="000000" w:themeColor="text1"/>
                <w:sz w:val="20"/>
                <w:szCs w:val="20"/>
                <w:lang w:val="es-CO"/>
              </w:rPr>
              <w:t>y proponer el marco conceptual del índice</w:t>
            </w:r>
          </w:p>
          <w:p w14:paraId="3D26364D" w14:textId="7F419284" w:rsidR="090EFA98" w:rsidRDefault="0B6D7F53" w:rsidP="0BCCA7DF">
            <w:pPr>
              <w:pStyle w:val="Prrafodelista"/>
              <w:widowControl/>
              <w:numPr>
                <w:ilvl w:val="0"/>
                <w:numId w:val="8"/>
              </w:numPr>
              <w:spacing w:line="259" w:lineRule="auto"/>
              <w:ind w:left="360"/>
              <w:contextualSpacing/>
              <w:jc w:val="both"/>
              <w:rPr>
                <w:rFonts w:eastAsia="Times New Roman"/>
                <w:sz w:val="20"/>
                <w:szCs w:val="20"/>
                <w:lang w:val="es-CO"/>
              </w:rPr>
            </w:pPr>
            <w:r w:rsidRPr="0BCCA7DF">
              <w:rPr>
                <w:color w:val="000000" w:themeColor="text1"/>
                <w:sz w:val="20"/>
                <w:szCs w:val="20"/>
                <w:lang w:val="es-CO"/>
              </w:rPr>
              <w:t>Elaborar una presentación</w:t>
            </w:r>
            <w:r w:rsidR="144A25C7" w:rsidRPr="0BCCA7DF">
              <w:rPr>
                <w:color w:val="000000" w:themeColor="text1"/>
                <w:sz w:val="20"/>
                <w:szCs w:val="20"/>
                <w:lang w:val="es-CO"/>
              </w:rPr>
              <w:t xml:space="preserve"> </w:t>
            </w:r>
            <w:r w:rsidR="4DDB265D" w:rsidRPr="0BCCA7DF">
              <w:rPr>
                <w:color w:val="000000" w:themeColor="text1"/>
                <w:sz w:val="20"/>
                <w:szCs w:val="20"/>
                <w:lang w:val="es-CO"/>
              </w:rPr>
              <w:t>y</w:t>
            </w:r>
            <w:r w:rsidR="144A25C7" w:rsidRPr="0BCCA7DF">
              <w:rPr>
                <w:color w:val="000000" w:themeColor="text1"/>
                <w:sz w:val="20"/>
                <w:szCs w:val="20"/>
                <w:lang w:val="es-CO"/>
              </w:rPr>
              <w:t xml:space="preserve"> documento </w:t>
            </w:r>
            <w:r w:rsidRPr="0BCCA7DF">
              <w:rPr>
                <w:color w:val="000000" w:themeColor="text1"/>
                <w:sz w:val="20"/>
                <w:szCs w:val="20"/>
                <w:lang w:val="es-CO"/>
              </w:rPr>
              <w:t>inicial</w:t>
            </w:r>
            <w:r w:rsidR="6E304958" w:rsidRPr="0BCCA7DF">
              <w:rPr>
                <w:color w:val="000000" w:themeColor="text1"/>
                <w:sz w:val="20"/>
                <w:szCs w:val="20"/>
                <w:lang w:val="es-CO"/>
              </w:rPr>
              <w:t>es</w:t>
            </w:r>
            <w:r w:rsidRPr="0BCCA7DF">
              <w:rPr>
                <w:color w:val="000000" w:themeColor="text1"/>
                <w:sz w:val="20"/>
                <w:szCs w:val="20"/>
                <w:lang w:val="es-CO"/>
              </w:rPr>
              <w:t xml:space="preserve"> de resultados </w:t>
            </w:r>
            <w:r w:rsidR="0EE412E2" w:rsidRPr="0BCCA7DF">
              <w:rPr>
                <w:color w:val="000000" w:themeColor="text1"/>
                <w:sz w:val="20"/>
                <w:szCs w:val="20"/>
                <w:lang w:val="es-CO"/>
              </w:rPr>
              <w:t xml:space="preserve">del análisis de la </w:t>
            </w:r>
            <w:r w:rsidR="2577095A" w:rsidRPr="0BCCA7DF">
              <w:rPr>
                <w:color w:val="000000" w:themeColor="text1"/>
                <w:sz w:val="20"/>
                <w:szCs w:val="20"/>
                <w:lang w:val="es-CO"/>
              </w:rPr>
              <w:t>información teórica trabajada para la elaboración del índice.</w:t>
            </w:r>
          </w:p>
          <w:p w14:paraId="1FDA75D8" w14:textId="40CFB9AD" w:rsidR="090EFA98" w:rsidRDefault="2577095A" w:rsidP="0BCCA7DF">
            <w:pPr>
              <w:pStyle w:val="Prrafodelista"/>
              <w:widowControl/>
              <w:numPr>
                <w:ilvl w:val="0"/>
                <w:numId w:val="8"/>
              </w:numPr>
              <w:spacing w:line="259" w:lineRule="auto"/>
              <w:ind w:left="360"/>
              <w:contextualSpacing/>
              <w:jc w:val="both"/>
              <w:rPr>
                <w:rFonts w:eastAsia="Times New Roman"/>
                <w:sz w:val="20"/>
                <w:szCs w:val="20"/>
                <w:lang w:val="es-CO"/>
              </w:rPr>
            </w:pPr>
            <w:r w:rsidRPr="0BCCA7DF">
              <w:rPr>
                <w:rFonts w:eastAsia="Times New Roman"/>
                <w:sz w:val="20"/>
                <w:szCs w:val="20"/>
                <w:lang w:val="es-CO"/>
              </w:rPr>
              <w:t>Presentar una propuesta final de conceptualización del índice como insumo para ser evaluado por el equipo de ONU Mujeres para la construcción del índice.</w:t>
            </w:r>
            <w:r w:rsidR="252F0E80" w:rsidRPr="0BCCA7DF">
              <w:rPr>
                <w:rFonts w:eastAsia="Times New Roman"/>
                <w:sz w:val="20"/>
                <w:szCs w:val="20"/>
                <w:lang w:val="es-CO"/>
              </w:rPr>
              <w:t xml:space="preserve"> </w:t>
            </w:r>
          </w:p>
        </w:tc>
      </w:tr>
      <w:tr w:rsidR="000C11DD" w:rsidRPr="001A561A" w14:paraId="7A5CD94D" w14:textId="77777777" w:rsidTr="001561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0" w:type="dxa"/>
          <w:trHeight w:val="726"/>
        </w:trPr>
        <w:tc>
          <w:tcPr>
            <w:tcW w:w="10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785D5" w14:textId="71D17E93" w:rsidR="45C5642B" w:rsidRDefault="45C5642B" w:rsidP="45C5642B">
            <w:pPr>
              <w:pStyle w:val="TableParagraph"/>
              <w:ind w:left="630" w:right="74"/>
              <w:jc w:val="both"/>
              <w:rPr>
                <w:b/>
                <w:bCs/>
                <w:sz w:val="20"/>
                <w:szCs w:val="20"/>
              </w:rPr>
            </w:pPr>
          </w:p>
          <w:p w14:paraId="7E06A60F" w14:textId="356B4183" w:rsidR="000C11DD" w:rsidRPr="0008276C" w:rsidRDefault="000C11DD" w:rsidP="61AEAF6A">
            <w:pPr>
              <w:pStyle w:val="TableParagraph"/>
              <w:ind w:left="630" w:right="74"/>
              <w:jc w:val="both"/>
              <w:rPr>
                <w:b/>
                <w:bCs/>
                <w:sz w:val="20"/>
                <w:szCs w:val="20"/>
              </w:rPr>
            </w:pPr>
            <w:r w:rsidRPr="61AEAF6A">
              <w:rPr>
                <w:b/>
                <w:bCs/>
                <w:sz w:val="20"/>
                <w:szCs w:val="20"/>
              </w:rPr>
              <w:t>Alcance</w:t>
            </w:r>
          </w:p>
          <w:p w14:paraId="601D8675" w14:textId="2F1D322A" w:rsidR="000C11DD" w:rsidRDefault="2123EE20" w:rsidP="115267A6">
            <w:pPr>
              <w:pStyle w:val="TableParagraph"/>
              <w:ind w:left="630" w:right="74"/>
              <w:jc w:val="both"/>
              <w:rPr>
                <w:sz w:val="20"/>
                <w:szCs w:val="20"/>
              </w:rPr>
            </w:pPr>
            <w:r w:rsidRPr="115267A6">
              <w:rPr>
                <w:sz w:val="20"/>
                <w:szCs w:val="20"/>
              </w:rPr>
              <w:t>Marco Temporal:</w:t>
            </w:r>
            <w:r w:rsidR="5C398A5A" w:rsidRPr="115267A6">
              <w:rPr>
                <w:sz w:val="20"/>
                <w:szCs w:val="20"/>
              </w:rPr>
              <w:t xml:space="preserve"> </w:t>
            </w:r>
            <w:r w:rsidR="5E4CC011" w:rsidRPr="115267A6">
              <w:rPr>
                <w:sz w:val="20"/>
                <w:szCs w:val="20"/>
              </w:rPr>
              <w:t xml:space="preserve">Septiembre </w:t>
            </w:r>
            <w:r w:rsidR="5C398A5A" w:rsidRPr="115267A6">
              <w:rPr>
                <w:sz w:val="20"/>
                <w:szCs w:val="20"/>
              </w:rPr>
              <w:t>202</w:t>
            </w:r>
            <w:r w:rsidR="5DE81D34" w:rsidRPr="115267A6">
              <w:rPr>
                <w:sz w:val="20"/>
                <w:szCs w:val="20"/>
              </w:rPr>
              <w:t>2</w:t>
            </w:r>
            <w:r w:rsidR="5C398A5A" w:rsidRPr="115267A6">
              <w:rPr>
                <w:sz w:val="20"/>
                <w:szCs w:val="20"/>
              </w:rPr>
              <w:t xml:space="preserve"> – </w:t>
            </w:r>
            <w:r w:rsidR="0236C3CB" w:rsidRPr="115267A6">
              <w:rPr>
                <w:sz w:val="20"/>
                <w:szCs w:val="20"/>
              </w:rPr>
              <w:t>Julio</w:t>
            </w:r>
            <w:r w:rsidR="5C398A5A" w:rsidRPr="115267A6">
              <w:rPr>
                <w:sz w:val="20"/>
                <w:szCs w:val="20"/>
              </w:rPr>
              <w:t xml:space="preserve"> 2024</w:t>
            </w:r>
          </w:p>
          <w:p w14:paraId="67BC1DD4" w14:textId="77777777" w:rsidR="000C11DD" w:rsidRDefault="000C11DD" w:rsidP="3E245639">
            <w:pPr>
              <w:pStyle w:val="TableParagraph"/>
              <w:spacing w:before="1"/>
              <w:ind w:right="78"/>
              <w:jc w:val="both"/>
              <w:rPr>
                <w:sz w:val="20"/>
                <w:szCs w:val="20"/>
                <w:highlight w:val="yellow"/>
              </w:rPr>
            </w:pPr>
          </w:p>
          <w:p w14:paraId="3211733B" w14:textId="77DCD052" w:rsidR="000C11DD" w:rsidRPr="003F2557" w:rsidRDefault="007660B9" w:rsidP="115267A6">
            <w:pPr>
              <w:widowControl/>
              <w:tabs>
                <w:tab w:val="left" w:pos="9950"/>
              </w:tabs>
              <w:autoSpaceDE/>
              <w:autoSpaceDN/>
              <w:ind w:left="140" w:right="260"/>
              <w:jc w:val="both"/>
              <w:textAlignment w:val="baseline"/>
              <w:rPr>
                <w:rFonts w:eastAsia="Times New Roman"/>
                <w:sz w:val="20"/>
                <w:szCs w:val="20"/>
                <w:lang w:val="es-CO"/>
              </w:rPr>
            </w:pPr>
            <w:r w:rsidRPr="0BCCA7DF">
              <w:rPr>
                <w:rFonts w:eastAsia="Times New Roman"/>
                <w:sz w:val="20"/>
                <w:szCs w:val="20"/>
                <w:lang w:val="es-CO"/>
              </w:rPr>
              <w:t xml:space="preserve">La presente consultoría se desarrollará en la ciudad de Bogotá D.C., </w:t>
            </w:r>
            <w:r w:rsidR="306B9512" w:rsidRPr="0BCCA7DF">
              <w:rPr>
                <w:rFonts w:eastAsia="Times New Roman"/>
                <w:sz w:val="20"/>
                <w:szCs w:val="20"/>
                <w:lang w:val="es-CO"/>
              </w:rPr>
              <w:t xml:space="preserve">con reuniones </w:t>
            </w:r>
            <w:r w:rsidR="616A4BD4" w:rsidRPr="0BCCA7DF">
              <w:rPr>
                <w:rFonts w:eastAsia="Times New Roman"/>
                <w:sz w:val="20"/>
                <w:szCs w:val="20"/>
                <w:lang w:val="es-CO"/>
              </w:rPr>
              <w:t>con el equipo de la estrategia de estadísticas, el equipo programático de migraciones y el equipo de planeación, monitoreo y evaluación</w:t>
            </w:r>
            <w:r w:rsidR="7C705A6C" w:rsidRPr="0BCCA7DF">
              <w:rPr>
                <w:rFonts w:eastAsia="Times New Roman"/>
                <w:sz w:val="20"/>
                <w:szCs w:val="20"/>
                <w:lang w:val="es-CO"/>
              </w:rPr>
              <w:t>.</w:t>
            </w:r>
          </w:p>
          <w:p w14:paraId="03F57381" w14:textId="0CFA0789" w:rsidR="000C11DD" w:rsidRPr="003F2557" w:rsidRDefault="2123EE20" w:rsidP="003F2557">
            <w:pPr>
              <w:widowControl/>
              <w:tabs>
                <w:tab w:val="left" w:pos="9950"/>
              </w:tabs>
              <w:autoSpaceDE/>
              <w:autoSpaceDN/>
              <w:ind w:left="140" w:right="260"/>
              <w:jc w:val="both"/>
              <w:textAlignment w:val="baseline"/>
              <w:rPr>
                <w:rFonts w:ascii="Segoe UI" w:eastAsia="Times New Roman" w:hAnsi="Segoe UI" w:cs="Segoe UI"/>
                <w:sz w:val="18"/>
                <w:szCs w:val="18"/>
                <w:lang w:val="es-AR"/>
              </w:rPr>
            </w:pPr>
            <w:r w:rsidRPr="3E245639">
              <w:rPr>
                <w:rFonts w:eastAsia="Times New Roman"/>
                <w:sz w:val="20"/>
                <w:szCs w:val="20"/>
                <w:lang w:val="es-AR"/>
              </w:rPr>
              <w:t> </w:t>
            </w:r>
          </w:p>
        </w:tc>
      </w:tr>
      <w:tr w:rsidR="000C11DD" w:rsidRPr="001A561A" w14:paraId="6C860306" w14:textId="77777777" w:rsidTr="001561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0" w:type="dxa"/>
          <w:trHeight w:val="338"/>
        </w:trPr>
        <w:tc>
          <w:tcPr>
            <w:tcW w:w="10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DFDF"/>
          </w:tcPr>
          <w:p w14:paraId="1822077D" w14:textId="69FA9F9A" w:rsidR="000C11DD" w:rsidRPr="001A561A" w:rsidRDefault="000C11DD" w:rsidP="1435A81E">
            <w:pPr>
              <w:pStyle w:val="TableParagraph"/>
              <w:ind w:left="105"/>
              <w:rPr>
                <w:b/>
                <w:bCs/>
              </w:rPr>
            </w:pPr>
            <w:r w:rsidRPr="1435A81E">
              <w:rPr>
                <w:b/>
                <w:bCs/>
              </w:rPr>
              <w:t>VI. Productos esperados</w:t>
            </w:r>
          </w:p>
        </w:tc>
      </w:tr>
      <w:tr w:rsidR="000C11DD" w:rsidRPr="001A561A" w14:paraId="4272671F" w14:textId="77777777" w:rsidTr="001561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0" w:type="dxa"/>
          <w:trHeight w:val="800"/>
        </w:trPr>
        <w:tc>
          <w:tcPr>
            <w:tcW w:w="10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F111E" w14:textId="77777777" w:rsidR="000C11DD" w:rsidRPr="0067211B" w:rsidRDefault="000C11DD" w:rsidP="000C11DD">
            <w:pPr>
              <w:pStyle w:val="Sinespaciado"/>
              <w:rPr>
                <w:rFonts w:ascii="Arial" w:hAnsi="Arial" w:cs="Arial"/>
                <w:sz w:val="20"/>
                <w:szCs w:val="20"/>
              </w:rPr>
            </w:pPr>
          </w:p>
          <w:tbl>
            <w:tblPr>
              <w:tblStyle w:val="Tablaconcuadrcula"/>
              <w:tblW w:w="4995" w:type="pct"/>
              <w:tblLayout w:type="fixed"/>
              <w:tblLook w:val="04A0" w:firstRow="1" w:lastRow="0" w:firstColumn="1" w:lastColumn="0" w:noHBand="0" w:noVBand="1"/>
            </w:tblPr>
            <w:tblGrid>
              <w:gridCol w:w="3338"/>
              <w:gridCol w:w="3339"/>
              <w:gridCol w:w="3337"/>
            </w:tblGrid>
            <w:tr w:rsidR="000C11DD" w:rsidRPr="0067211B" w14:paraId="06B2107B" w14:textId="77777777" w:rsidTr="1435A81E">
              <w:tc>
                <w:tcPr>
                  <w:tcW w:w="1667" w:type="pct"/>
                  <w:shd w:val="clear" w:color="auto" w:fill="D9D9D9" w:themeFill="background1" w:themeFillShade="D9"/>
                </w:tcPr>
                <w:p w14:paraId="70807FE4" w14:textId="607B41D7" w:rsidR="000C11DD" w:rsidRPr="00113E56" w:rsidRDefault="000C11DD" w:rsidP="000C11DD">
                  <w:pPr>
                    <w:pStyle w:val="Sinespaciado"/>
                    <w:rPr>
                      <w:rFonts w:ascii="Arial" w:hAnsi="Arial" w:cs="Arial"/>
                    </w:rPr>
                  </w:pPr>
                  <w:r>
                    <w:rPr>
                      <w:rFonts w:ascii="Arial" w:hAnsi="Arial" w:cs="Arial"/>
                    </w:rPr>
                    <w:t>Producto</w:t>
                  </w:r>
                </w:p>
              </w:tc>
              <w:tc>
                <w:tcPr>
                  <w:tcW w:w="1667" w:type="pct"/>
                  <w:shd w:val="clear" w:color="auto" w:fill="D9D9D9" w:themeFill="background1" w:themeFillShade="D9"/>
                </w:tcPr>
                <w:p w14:paraId="0CB73F6C" w14:textId="77777777" w:rsidR="000C11DD" w:rsidRPr="00113E56" w:rsidRDefault="000C11DD" w:rsidP="000C11DD">
                  <w:pPr>
                    <w:pStyle w:val="Sinespaciado"/>
                    <w:rPr>
                      <w:rFonts w:ascii="Arial" w:hAnsi="Arial" w:cs="Arial"/>
                    </w:rPr>
                  </w:pPr>
                  <w:r w:rsidRPr="4D9150D3">
                    <w:rPr>
                      <w:rFonts w:ascii="Arial" w:hAnsi="Arial" w:cs="Arial"/>
                    </w:rPr>
                    <w:t>Marco de tiempo</w:t>
                  </w:r>
                </w:p>
              </w:tc>
              <w:tc>
                <w:tcPr>
                  <w:tcW w:w="1666" w:type="pct"/>
                  <w:shd w:val="clear" w:color="auto" w:fill="D9D9D9" w:themeFill="background1" w:themeFillShade="D9"/>
                </w:tcPr>
                <w:p w14:paraId="6D08D3CB" w14:textId="38D7A690" w:rsidR="000C11DD" w:rsidRPr="00113E56" w:rsidRDefault="00F60E6E" w:rsidP="000C11DD">
                  <w:pPr>
                    <w:pStyle w:val="Sinespaciado"/>
                    <w:rPr>
                      <w:rFonts w:ascii="Arial" w:hAnsi="Arial" w:cs="Arial"/>
                    </w:rPr>
                  </w:pPr>
                  <w:r>
                    <w:rPr>
                      <w:rFonts w:ascii="Arial" w:hAnsi="Arial" w:cs="Arial"/>
                    </w:rPr>
                    <w:t>% de pago</w:t>
                  </w:r>
                </w:p>
              </w:tc>
            </w:tr>
            <w:tr w:rsidR="39F9E491" w14:paraId="25757235" w14:textId="77777777" w:rsidTr="1435A81E">
              <w:trPr>
                <w:trHeight w:val="810"/>
              </w:trPr>
              <w:tc>
                <w:tcPr>
                  <w:tcW w:w="3393" w:type="dxa"/>
                </w:tcPr>
                <w:p w14:paraId="49B47156" w14:textId="47E0FEEF" w:rsidR="0BE42822" w:rsidRDefault="00E36231" w:rsidP="00E36231">
                  <w:pPr>
                    <w:spacing w:line="259" w:lineRule="auto"/>
                    <w:jc w:val="both"/>
                    <w:rPr>
                      <w:sz w:val="20"/>
                      <w:szCs w:val="20"/>
                    </w:rPr>
                  </w:pPr>
                  <w:r w:rsidRPr="1435A81E">
                    <w:rPr>
                      <w:sz w:val="20"/>
                      <w:szCs w:val="20"/>
                    </w:rPr>
                    <w:t>Documento que contenga la p</w:t>
                  </w:r>
                  <w:r w:rsidR="516393D0" w:rsidRPr="1435A81E">
                    <w:rPr>
                      <w:sz w:val="20"/>
                      <w:szCs w:val="20"/>
                    </w:rPr>
                    <w:t xml:space="preserve">ropuesta de </w:t>
                  </w:r>
                  <w:r w:rsidR="1C332BEA" w:rsidRPr="1435A81E">
                    <w:rPr>
                      <w:sz w:val="20"/>
                      <w:szCs w:val="20"/>
                    </w:rPr>
                    <w:t xml:space="preserve">metodológica que incluya la </w:t>
                  </w:r>
                  <w:r w:rsidR="516393D0" w:rsidRPr="1435A81E">
                    <w:rPr>
                      <w:sz w:val="20"/>
                      <w:szCs w:val="20"/>
                    </w:rPr>
                    <w:t>recolección, análisis</w:t>
                  </w:r>
                  <w:r w:rsidR="21051AC4" w:rsidRPr="1435A81E">
                    <w:rPr>
                      <w:sz w:val="20"/>
                      <w:szCs w:val="20"/>
                    </w:rPr>
                    <w:t xml:space="preserve"> y</w:t>
                  </w:r>
                  <w:r w:rsidR="516393D0" w:rsidRPr="1435A81E">
                    <w:rPr>
                      <w:sz w:val="20"/>
                      <w:szCs w:val="20"/>
                    </w:rPr>
                    <w:t xml:space="preserve"> enfoque de </w:t>
                  </w:r>
                  <w:r w:rsidR="3A4A26FA" w:rsidRPr="1435A81E">
                    <w:rPr>
                      <w:sz w:val="20"/>
                      <w:szCs w:val="20"/>
                    </w:rPr>
                    <w:t xml:space="preserve">la </w:t>
                  </w:r>
                  <w:r w:rsidR="516393D0" w:rsidRPr="1435A81E">
                    <w:rPr>
                      <w:sz w:val="20"/>
                      <w:szCs w:val="20"/>
                    </w:rPr>
                    <w:t>conceptualización para la construcción del índice</w:t>
                  </w:r>
                  <w:r w:rsidR="3EDC81DC" w:rsidRPr="1435A81E">
                    <w:rPr>
                      <w:sz w:val="20"/>
                      <w:szCs w:val="20"/>
                    </w:rPr>
                    <w:t>.</w:t>
                  </w:r>
                </w:p>
              </w:tc>
              <w:tc>
                <w:tcPr>
                  <w:tcW w:w="3393" w:type="dxa"/>
                  <w:vAlign w:val="center"/>
                </w:tcPr>
                <w:p w14:paraId="3445FCBB" w14:textId="28938504" w:rsidR="0BE42822" w:rsidRDefault="00E36231" w:rsidP="115267A6">
                  <w:pPr>
                    <w:pStyle w:val="Sinespaciado"/>
                    <w:jc w:val="center"/>
                    <w:rPr>
                      <w:rFonts w:ascii="Arial" w:hAnsi="Arial" w:cs="Arial"/>
                    </w:rPr>
                  </w:pPr>
                  <w:r>
                    <w:rPr>
                      <w:rFonts w:ascii="Arial" w:hAnsi="Arial" w:cs="Arial"/>
                    </w:rPr>
                    <w:t>2</w:t>
                  </w:r>
                  <w:r w:rsidR="5CB20CD6" w:rsidRPr="3098E925">
                    <w:rPr>
                      <w:rFonts w:ascii="Arial" w:hAnsi="Arial" w:cs="Arial"/>
                    </w:rPr>
                    <w:t>a semana (tras la firma del contrato)</w:t>
                  </w:r>
                </w:p>
              </w:tc>
              <w:tc>
                <w:tcPr>
                  <w:tcW w:w="3505" w:type="dxa"/>
                  <w:vAlign w:val="center"/>
                </w:tcPr>
                <w:p w14:paraId="60C610F6" w14:textId="316DB3C1" w:rsidR="5A5C6817" w:rsidRDefault="7E258AFE" w:rsidP="115267A6">
                  <w:pPr>
                    <w:pStyle w:val="Sinespaciado"/>
                    <w:jc w:val="center"/>
                    <w:rPr>
                      <w:rFonts w:ascii="Arial" w:hAnsi="Arial" w:cs="Arial"/>
                    </w:rPr>
                  </w:pPr>
                  <w:r w:rsidRPr="3098E925">
                    <w:rPr>
                      <w:rFonts w:ascii="Arial" w:hAnsi="Arial" w:cs="Arial"/>
                    </w:rPr>
                    <w:t>5</w:t>
                  </w:r>
                  <w:r w:rsidR="035FCAE8" w:rsidRPr="3098E925">
                    <w:rPr>
                      <w:rFonts w:ascii="Arial" w:hAnsi="Arial" w:cs="Arial"/>
                    </w:rPr>
                    <w:t>0%</w:t>
                  </w:r>
                </w:p>
              </w:tc>
            </w:tr>
            <w:tr w:rsidR="1F7D536B" w14:paraId="02414F94" w14:textId="77777777" w:rsidTr="1435A81E">
              <w:trPr>
                <w:trHeight w:val="600"/>
              </w:trPr>
              <w:tc>
                <w:tcPr>
                  <w:tcW w:w="3506" w:type="dxa"/>
                </w:tcPr>
                <w:p w14:paraId="53ABF8A5" w14:textId="12D43826" w:rsidR="4017B4C0" w:rsidRDefault="00E36231" w:rsidP="00E36231">
                  <w:pPr>
                    <w:pStyle w:val="Sinespaciado"/>
                    <w:jc w:val="both"/>
                    <w:rPr>
                      <w:rStyle w:val="normaltextrun"/>
                      <w:rFonts w:ascii="Arial" w:eastAsia="Arial" w:hAnsi="Arial" w:cs="Arial"/>
                      <w:sz w:val="20"/>
                      <w:szCs w:val="20"/>
                    </w:rPr>
                  </w:pPr>
                  <w:r>
                    <w:rPr>
                      <w:rStyle w:val="normaltextrun"/>
                      <w:rFonts w:ascii="Arial" w:eastAsia="Arial" w:hAnsi="Arial" w:cs="Arial"/>
                      <w:sz w:val="20"/>
                      <w:szCs w:val="20"/>
                    </w:rPr>
                    <w:t xml:space="preserve">Documento que contiene la propuesta de </w:t>
                  </w:r>
                  <w:r w:rsidR="2A9F89A8" w:rsidRPr="0BCCA7DF">
                    <w:rPr>
                      <w:rStyle w:val="normaltextrun"/>
                      <w:rFonts w:ascii="Arial" w:eastAsia="Arial" w:hAnsi="Arial" w:cs="Arial"/>
                      <w:sz w:val="20"/>
                      <w:szCs w:val="20"/>
                    </w:rPr>
                    <w:t>conceptualización</w:t>
                  </w:r>
                  <w:r>
                    <w:rPr>
                      <w:rStyle w:val="normaltextrun"/>
                      <w:rFonts w:ascii="Arial" w:eastAsia="Arial" w:hAnsi="Arial" w:cs="Arial"/>
                      <w:sz w:val="20"/>
                      <w:szCs w:val="20"/>
                    </w:rPr>
                    <w:t xml:space="preserve"> del índice de agencia </w:t>
                  </w:r>
                  <w:r w:rsidR="2A9F89A8" w:rsidRPr="0BCCA7DF">
                    <w:rPr>
                      <w:rStyle w:val="normaltextrun"/>
                      <w:rFonts w:ascii="Arial" w:eastAsia="Arial" w:hAnsi="Arial" w:cs="Arial"/>
                      <w:sz w:val="20"/>
                      <w:szCs w:val="20"/>
                    </w:rPr>
                    <w:t>que incluye análisis de los recursos teóricos y metodológicos revisados</w:t>
                  </w:r>
                  <w:r w:rsidR="74F5EB13" w:rsidRPr="0BCCA7DF">
                    <w:rPr>
                      <w:rStyle w:val="normaltextrun"/>
                      <w:rFonts w:ascii="Arial" w:eastAsia="Arial" w:hAnsi="Arial" w:cs="Arial"/>
                      <w:sz w:val="20"/>
                      <w:szCs w:val="20"/>
                    </w:rPr>
                    <w:t xml:space="preserve">. </w:t>
                  </w:r>
                </w:p>
              </w:tc>
              <w:tc>
                <w:tcPr>
                  <w:tcW w:w="3507" w:type="dxa"/>
                  <w:vAlign w:val="center"/>
                </w:tcPr>
                <w:p w14:paraId="66F5595A" w14:textId="3D25C052" w:rsidR="4017B4C0" w:rsidRDefault="00E36231" w:rsidP="115267A6">
                  <w:pPr>
                    <w:pStyle w:val="Sinespaciado"/>
                    <w:jc w:val="center"/>
                    <w:rPr>
                      <w:rFonts w:ascii="Arial" w:hAnsi="Arial" w:cs="Arial"/>
                    </w:rPr>
                  </w:pPr>
                  <w:r>
                    <w:rPr>
                      <w:rFonts w:ascii="Arial" w:hAnsi="Arial" w:cs="Arial"/>
                    </w:rPr>
                    <w:t>9</w:t>
                  </w:r>
                  <w:r w:rsidR="01296C3D" w:rsidRPr="3098E925">
                    <w:rPr>
                      <w:rFonts w:ascii="Arial" w:hAnsi="Arial" w:cs="Arial"/>
                    </w:rPr>
                    <w:t xml:space="preserve"> semanas (Tras la firma del contrato)</w:t>
                  </w:r>
                </w:p>
              </w:tc>
              <w:tc>
                <w:tcPr>
                  <w:tcW w:w="3505" w:type="dxa"/>
                  <w:vAlign w:val="center"/>
                </w:tcPr>
                <w:p w14:paraId="3EB0F55C" w14:textId="31F4A6A7" w:rsidR="4017B4C0" w:rsidRDefault="15479AC1" w:rsidP="115267A6">
                  <w:pPr>
                    <w:pStyle w:val="Sinespaciado"/>
                    <w:jc w:val="center"/>
                    <w:rPr>
                      <w:rFonts w:ascii="Arial" w:hAnsi="Arial" w:cs="Arial"/>
                    </w:rPr>
                  </w:pPr>
                  <w:r w:rsidRPr="115267A6">
                    <w:rPr>
                      <w:rFonts w:ascii="Arial" w:hAnsi="Arial" w:cs="Arial"/>
                    </w:rPr>
                    <w:t>5</w:t>
                  </w:r>
                  <w:r w:rsidR="7D03D58A" w:rsidRPr="115267A6">
                    <w:rPr>
                      <w:rFonts w:ascii="Arial" w:hAnsi="Arial" w:cs="Arial"/>
                    </w:rPr>
                    <w:t>0%</w:t>
                  </w:r>
                </w:p>
              </w:tc>
            </w:tr>
          </w:tbl>
          <w:p w14:paraId="7F56801F" w14:textId="514F6B09" w:rsidR="3E245639" w:rsidRDefault="3E245639"/>
          <w:p w14:paraId="32CDE6D7" w14:textId="3CA6225D" w:rsidR="000C11DD" w:rsidRPr="001A561A" w:rsidRDefault="2123EE20" w:rsidP="3E245639">
            <w:pPr>
              <w:pStyle w:val="TableParagraph"/>
              <w:widowControl/>
              <w:autoSpaceDE/>
              <w:autoSpaceDN/>
              <w:spacing w:after="120"/>
              <w:ind w:right="74"/>
              <w:contextualSpacing/>
              <w:jc w:val="both"/>
            </w:pPr>
            <w:r>
              <w:t xml:space="preserve">Los informes podrán ser acompañados de reuniones de presentación </w:t>
            </w:r>
            <w:proofErr w:type="gramStart"/>
            <w:r>
              <w:t>de acuerdo a</w:t>
            </w:r>
            <w:proofErr w:type="gramEnd"/>
            <w:r>
              <w:t xml:space="preserve"> lo concertado entre la persona encargada de la consultoría y el grupo de gestión de ONU Mujeres.</w:t>
            </w:r>
          </w:p>
          <w:p w14:paraId="29DA9AD3" w14:textId="201CB625" w:rsidR="000C11DD" w:rsidRPr="001A561A" w:rsidRDefault="000C11DD" w:rsidP="3E245639">
            <w:pPr>
              <w:pStyle w:val="TableParagraph"/>
              <w:widowControl/>
              <w:autoSpaceDE/>
              <w:autoSpaceDN/>
              <w:spacing w:after="120"/>
              <w:ind w:right="74"/>
              <w:contextualSpacing/>
              <w:jc w:val="both"/>
            </w:pPr>
          </w:p>
        </w:tc>
      </w:tr>
      <w:tr w:rsidR="00E155AA" w:rsidRPr="001A561A" w14:paraId="726BCC27" w14:textId="77777777" w:rsidTr="001561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2"/>
        </w:trPr>
        <w:tc>
          <w:tcPr>
            <w:tcW w:w="10064" w:type="dxa"/>
            <w:gridSpan w:val="3"/>
            <w:shd w:val="clear" w:color="auto" w:fill="DFDFDF"/>
          </w:tcPr>
          <w:p w14:paraId="52DFE548" w14:textId="6ADB01E7" w:rsidR="00E155AA" w:rsidRPr="001A561A" w:rsidRDefault="005D2E3E" w:rsidP="001A561A">
            <w:pPr>
              <w:pStyle w:val="TableParagraph"/>
              <w:ind w:left="107"/>
              <w:rPr>
                <w:b/>
              </w:rPr>
            </w:pPr>
            <w:r w:rsidRPr="001A561A">
              <w:rPr>
                <w:b/>
              </w:rPr>
              <w:t>V</w:t>
            </w:r>
            <w:r w:rsidR="000F1864">
              <w:rPr>
                <w:b/>
              </w:rPr>
              <w:t>I</w:t>
            </w:r>
            <w:r w:rsidR="00C34C6D">
              <w:rPr>
                <w:b/>
              </w:rPr>
              <w:t>I</w:t>
            </w:r>
            <w:r w:rsidRPr="001A561A">
              <w:rPr>
                <w:b/>
              </w:rPr>
              <w:t>. Remuneración y Forma de Pago</w:t>
            </w:r>
          </w:p>
        </w:tc>
      </w:tr>
      <w:tr w:rsidR="006F2F9C" w:rsidRPr="001A561A" w14:paraId="63FE2FEC" w14:textId="77777777" w:rsidTr="001561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2"/>
        </w:trPr>
        <w:tc>
          <w:tcPr>
            <w:tcW w:w="10064" w:type="dxa"/>
            <w:gridSpan w:val="3"/>
            <w:shd w:val="clear" w:color="auto" w:fill="auto"/>
          </w:tcPr>
          <w:p w14:paraId="2FDA225B" w14:textId="63FBD0F4" w:rsidR="035DE048" w:rsidRDefault="16525D12" w:rsidP="3098E925">
            <w:pPr>
              <w:widowControl/>
              <w:ind w:left="216" w:right="187"/>
              <w:jc w:val="both"/>
              <w:rPr>
                <w:rFonts w:eastAsia="Times New Roman"/>
                <w:lang w:val="es-AR"/>
              </w:rPr>
            </w:pPr>
            <w:r w:rsidRPr="3098E925">
              <w:rPr>
                <w:rFonts w:eastAsia="Times New Roman"/>
                <w:lang w:val="es-AR"/>
              </w:rPr>
              <w:t>El (a) consultor/</w:t>
            </w:r>
            <w:proofErr w:type="spellStart"/>
            <w:r w:rsidRPr="3098E925">
              <w:rPr>
                <w:rFonts w:eastAsia="Times New Roman"/>
                <w:lang w:val="es-AR"/>
              </w:rPr>
              <w:t>a</w:t>
            </w:r>
            <w:proofErr w:type="spellEnd"/>
            <w:r w:rsidRPr="3098E925">
              <w:rPr>
                <w:rFonts w:eastAsia="Times New Roman"/>
                <w:lang w:val="es-AR"/>
              </w:rPr>
              <w:t xml:space="preserve"> seleccionado/a recibirá una oferta por el valor estimado de acuerdo con la experiencia y cumplimiento del perfil requerido, en comparación con la tabla de honorarios de ONU Mujeres. </w:t>
            </w:r>
          </w:p>
          <w:p w14:paraId="59FC1627" w14:textId="16BA8DFF" w:rsidR="035DE048" w:rsidRDefault="035DE048" w:rsidP="035DE048">
            <w:pPr>
              <w:ind w:left="216" w:right="187"/>
              <w:jc w:val="both"/>
            </w:pPr>
            <w:r w:rsidRPr="035DE048">
              <w:rPr>
                <w:rFonts w:eastAsia="Times New Roman"/>
                <w:lang w:val="es-AR"/>
              </w:rPr>
              <w:t xml:space="preserve"> </w:t>
            </w:r>
          </w:p>
          <w:p w14:paraId="745ABB6A" w14:textId="7A3EFFA8" w:rsidR="035DE048" w:rsidRDefault="035DE048" w:rsidP="035DE048">
            <w:pPr>
              <w:ind w:left="216" w:right="187"/>
              <w:jc w:val="both"/>
            </w:pPr>
            <w:r w:rsidRPr="035DE048">
              <w:rPr>
                <w:rFonts w:eastAsia="Times New Roman"/>
                <w:lang w:val="es-AR"/>
              </w:rPr>
              <w:t xml:space="preserve">100% del porcentaje establecido para cada producto después de recibido a satisfacción, cumplidos los requisitos para iniciar trámite de pago, el cual no tomará más de 30 días. </w:t>
            </w:r>
          </w:p>
          <w:p w14:paraId="10F72BB5" w14:textId="786F17F0" w:rsidR="035DE048" w:rsidRDefault="035DE048" w:rsidP="035DE048">
            <w:pPr>
              <w:ind w:left="216" w:right="187"/>
              <w:jc w:val="both"/>
            </w:pPr>
            <w:r w:rsidRPr="035DE048">
              <w:rPr>
                <w:rFonts w:eastAsia="Times New Roman"/>
                <w:lang w:val="es-AR"/>
              </w:rPr>
              <w:t xml:space="preserve"> </w:t>
            </w:r>
          </w:p>
          <w:p w14:paraId="33B529E9" w14:textId="29518C9C" w:rsidR="035DE048" w:rsidRDefault="035DE048" w:rsidP="035DE048">
            <w:pPr>
              <w:ind w:left="216" w:right="187"/>
              <w:jc w:val="both"/>
            </w:pPr>
            <w:r w:rsidRPr="035DE048">
              <w:rPr>
                <w:rFonts w:eastAsia="Times New Roman"/>
                <w:lang w:val="es-AR"/>
              </w:rPr>
              <w:t xml:space="preserve">ONU Mujeres no otorga anticipos. </w:t>
            </w:r>
          </w:p>
          <w:p w14:paraId="4A200F22" w14:textId="053B2E12" w:rsidR="035DE048" w:rsidRDefault="035DE048" w:rsidP="035DE048">
            <w:pPr>
              <w:ind w:left="216" w:right="187"/>
              <w:jc w:val="both"/>
            </w:pPr>
            <w:r w:rsidRPr="035DE048">
              <w:rPr>
                <w:rFonts w:eastAsia="Times New Roman"/>
                <w:lang w:val="es-AR"/>
              </w:rPr>
              <w:t xml:space="preserve"> </w:t>
            </w:r>
          </w:p>
          <w:p w14:paraId="0285D9B9" w14:textId="3F8B5BB4" w:rsidR="009924EB" w:rsidRPr="00F60E6E" w:rsidRDefault="035DE048" w:rsidP="004D53DE">
            <w:pPr>
              <w:ind w:left="216" w:right="187"/>
              <w:jc w:val="both"/>
              <w:rPr>
                <w:b/>
                <w:lang w:val="es-AR"/>
              </w:rPr>
            </w:pPr>
            <w:r w:rsidRPr="035DE048">
              <w:rPr>
                <w:rFonts w:eastAsia="Times New Roman"/>
                <w:lang w:val="es-AR"/>
              </w:rPr>
              <w:t>Los pagos se realizarán según la distribución establecida en la tabla de productos esperados (sección VI) y una vez sea recibido a satisfacción cada producto.</w:t>
            </w:r>
          </w:p>
        </w:tc>
      </w:tr>
      <w:tr w:rsidR="00E155AA" w:rsidRPr="001A561A" w14:paraId="4BDC7166" w14:textId="77777777" w:rsidTr="001561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10064" w:type="dxa"/>
            <w:gridSpan w:val="3"/>
            <w:shd w:val="clear" w:color="auto" w:fill="DFDFDF"/>
          </w:tcPr>
          <w:p w14:paraId="729EA993" w14:textId="77777777" w:rsidR="00E155AA" w:rsidRPr="001A561A" w:rsidRDefault="005D2E3E" w:rsidP="001A561A">
            <w:pPr>
              <w:pStyle w:val="TableParagraph"/>
              <w:ind w:left="107"/>
              <w:rPr>
                <w:b/>
              </w:rPr>
            </w:pPr>
            <w:r w:rsidRPr="001A561A">
              <w:rPr>
                <w:b/>
              </w:rPr>
              <w:lastRenderedPageBreak/>
              <w:t>VII. Supervisión de la Consultoría y Otros acuerdos</w:t>
            </w:r>
          </w:p>
        </w:tc>
      </w:tr>
      <w:tr w:rsidR="00E155AA" w:rsidRPr="001A561A" w14:paraId="257AC5C9" w14:textId="77777777" w:rsidTr="001561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700"/>
        </w:trPr>
        <w:tc>
          <w:tcPr>
            <w:tcW w:w="10064" w:type="dxa"/>
            <w:gridSpan w:val="3"/>
          </w:tcPr>
          <w:p w14:paraId="69882022" w14:textId="77777777" w:rsidR="00F60E6E" w:rsidRDefault="00F60E6E" w:rsidP="00F60E6E">
            <w:pPr>
              <w:widowControl/>
              <w:autoSpaceDE/>
              <w:autoSpaceDN/>
              <w:ind w:left="220" w:right="270"/>
              <w:jc w:val="both"/>
              <w:textAlignment w:val="baseline"/>
              <w:rPr>
                <w:rFonts w:eastAsia="Times New Roman"/>
                <w:lang w:val="es-AR"/>
              </w:rPr>
            </w:pPr>
            <w:r w:rsidRPr="00342693">
              <w:rPr>
                <w:rFonts w:eastAsia="Times New Roman"/>
                <w:lang w:val="es-CO"/>
              </w:rPr>
              <w:t>Para el buen desarrollo de la consultoría, ONU Mujeres le entregará a la persona seleccionada la información que facilite el contexto de la consultoría (documentos, información de campo, sistemas de información institucionales y lista de contactos).</w:t>
            </w:r>
            <w:r w:rsidRPr="00342693">
              <w:rPr>
                <w:rFonts w:eastAsia="Times New Roman"/>
                <w:lang w:val="es-AR"/>
              </w:rPr>
              <w:t> </w:t>
            </w:r>
          </w:p>
          <w:p w14:paraId="26459617" w14:textId="77777777" w:rsidR="00F60E6E" w:rsidRPr="00342693" w:rsidRDefault="00F60E6E" w:rsidP="00F60E6E">
            <w:pPr>
              <w:widowControl/>
              <w:autoSpaceDE/>
              <w:autoSpaceDN/>
              <w:ind w:left="220" w:right="270"/>
              <w:jc w:val="both"/>
              <w:textAlignment w:val="baseline"/>
              <w:rPr>
                <w:rFonts w:ascii="Segoe UI" w:eastAsia="Times New Roman" w:hAnsi="Segoe UI" w:cs="Segoe UI"/>
                <w:lang w:val="es-AR"/>
              </w:rPr>
            </w:pPr>
          </w:p>
          <w:p w14:paraId="569BACBF" w14:textId="330BB00D" w:rsidR="00F60E6E" w:rsidRDefault="00F60E6E" w:rsidP="00F60E6E">
            <w:pPr>
              <w:widowControl/>
              <w:autoSpaceDE/>
              <w:autoSpaceDN/>
              <w:ind w:left="220" w:right="270"/>
              <w:jc w:val="both"/>
              <w:textAlignment w:val="baseline"/>
              <w:rPr>
                <w:rFonts w:eastAsia="Times New Roman"/>
                <w:lang w:val="es-AR"/>
              </w:rPr>
            </w:pPr>
            <w:r w:rsidRPr="115267A6">
              <w:rPr>
                <w:rFonts w:eastAsia="Times New Roman"/>
                <w:lang w:val="es-CO"/>
              </w:rPr>
              <w:t>La supervisión del desarrollo de la consultoría será realizada por</w:t>
            </w:r>
            <w:r w:rsidR="0089250F">
              <w:rPr>
                <w:rFonts w:eastAsia="Times New Roman"/>
                <w:lang w:val="es-CO"/>
              </w:rPr>
              <w:t xml:space="preserve"> la Especialista de monitoreo, planeación y evaluación a cargo de la cartera de VCM y migraciones, e</w:t>
            </w:r>
            <w:r w:rsidR="4AE924BC" w:rsidRPr="115267A6">
              <w:rPr>
                <w:rFonts w:eastAsia="Times New Roman"/>
                <w:lang w:val="es-CO"/>
              </w:rPr>
              <w:t>n articulación con la Project Manager</w:t>
            </w:r>
            <w:r w:rsidRPr="115267A6">
              <w:rPr>
                <w:rFonts w:eastAsia="Times New Roman"/>
                <w:lang w:val="es-CO"/>
              </w:rPr>
              <w:t>.</w:t>
            </w:r>
            <w:r w:rsidRPr="115267A6">
              <w:rPr>
                <w:rFonts w:eastAsia="Times New Roman"/>
                <w:lang w:val="es-AR"/>
              </w:rPr>
              <w:t> </w:t>
            </w:r>
          </w:p>
          <w:p w14:paraId="2D3F04AA" w14:textId="77777777" w:rsidR="00F60E6E" w:rsidRPr="00342693" w:rsidRDefault="00F60E6E" w:rsidP="00F60E6E">
            <w:pPr>
              <w:widowControl/>
              <w:autoSpaceDE/>
              <w:autoSpaceDN/>
              <w:ind w:left="220" w:right="270"/>
              <w:jc w:val="both"/>
              <w:textAlignment w:val="baseline"/>
              <w:rPr>
                <w:rFonts w:ascii="Segoe UI" w:eastAsia="Times New Roman" w:hAnsi="Segoe UI" w:cs="Segoe UI"/>
                <w:lang w:val="es-AR"/>
              </w:rPr>
            </w:pPr>
          </w:p>
          <w:p w14:paraId="65A2A919" w14:textId="77777777" w:rsidR="00F60E6E" w:rsidRPr="00342693" w:rsidRDefault="00F60E6E" w:rsidP="00F60E6E">
            <w:pPr>
              <w:widowControl/>
              <w:autoSpaceDE/>
              <w:autoSpaceDN/>
              <w:ind w:left="220" w:right="270"/>
              <w:jc w:val="both"/>
              <w:textAlignment w:val="baseline"/>
              <w:rPr>
                <w:rFonts w:ascii="Segoe UI" w:eastAsia="Times New Roman" w:hAnsi="Segoe UI" w:cs="Segoe UI"/>
                <w:lang w:val="es-AR"/>
              </w:rPr>
            </w:pPr>
            <w:r w:rsidRPr="00342693">
              <w:rPr>
                <w:rFonts w:eastAsia="Times New Roman"/>
                <w:lang w:val="es-CO"/>
              </w:rPr>
              <w:t>Todos los productos deberán sujetarse a las especificaciones y requerimientos establecidos en los presentes términos de referencia.</w:t>
            </w:r>
            <w:r w:rsidRPr="00342693">
              <w:rPr>
                <w:rFonts w:eastAsia="Times New Roman"/>
                <w:lang w:val="es-AR"/>
              </w:rPr>
              <w:t> </w:t>
            </w:r>
          </w:p>
          <w:p w14:paraId="2C3E1EE4" w14:textId="77777777" w:rsidR="00F60E6E" w:rsidRPr="00342693" w:rsidRDefault="00F60E6E" w:rsidP="00F60E6E">
            <w:pPr>
              <w:widowControl/>
              <w:autoSpaceDE/>
              <w:autoSpaceDN/>
              <w:ind w:left="220" w:right="270"/>
              <w:jc w:val="both"/>
              <w:textAlignment w:val="baseline"/>
              <w:rPr>
                <w:rFonts w:ascii="Segoe UI" w:eastAsia="Times New Roman" w:hAnsi="Segoe UI" w:cs="Segoe UI"/>
                <w:lang w:val="es-AR"/>
              </w:rPr>
            </w:pPr>
            <w:r w:rsidRPr="00342693">
              <w:rPr>
                <w:rFonts w:eastAsia="Times New Roman"/>
                <w:lang w:val="es-AR"/>
              </w:rPr>
              <w:t> </w:t>
            </w:r>
          </w:p>
          <w:p w14:paraId="6633DF80" w14:textId="77777777" w:rsidR="00F60E6E" w:rsidRPr="00342693" w:rsidRDefault="00F60E6E" w:rsidP="00F60E6E">
            <w:pPr>
              <w:widowControl/>
              <w:autoSpaceDE/>
              <w:autoSpaceDN/>
              <w:ind w:left="220" w:right="270"/>
              <w:jc w:val="both"/>
              <w:textAlignment w:val="baseline"/>
              <w:rPr>
                <w:rFonts w:ascii="Segoe UI" w:eastAsia="Times New Roman" w:hAnsi="Segoe UI" w:cs="Segoe UI"/>
                <w:lang w:val="es-AR"/>
              </w:rPr>
            </w:pPr>
            <w:r w:rsidRPr="00342693">
              <w:rPr>
                <w:rFonts w:eastAsia="Times New Roman"/>
                <w:lang w:val="es-CO"/>
              </w:rPr>
              <w:t>La consultoría se desarrollará sobre la base de suma alzada y contempla todos los costos asociados al desarrollo de los productos establecidos.</w:t>
            </w:r>
            <w:r w:rsidRPr="00342693">
              <w:rPr>
                <w:rFonts w:eastAsia="Times New Roman"/>
                <w:lang w:val="es-AR"/>
              </w:rPr>
              <w:t> </w:t>
            </w:r>
          </w:p>
          <w:p w14:paraId="6F12270F" w14:textId="77777777" w:rsidR="00F60E6E" w:rsidRPr="00342693" w:rsidRDefault="00F60E6E" w:rsidP="00F60E6E">
            <w:pPr>
              <w:widowControl/>
              <w:autoSpaceDE/>
              <w:autoSpaceDN/>
              <w:ind w:left="220" w:right="270"/>
              <w:jc w:val="both"/>
              <w:textAlignment w:val="baseline"/>
              <w:rPr>
                <w:rFonts w:ascii="Segoe UI" w:eastAsia="Times New Roman" w:hAnsi="Segoe UI" w:cs="Segoe UI"/>
                <w:lang w:val="es-AR"/>
              </w:rPr>
            </w:pPr>
            <w:r w:rsidRPr="00342693">
              <w:rPr>
                <w:rFonts w:eastAsia="Times New Roman"/>
                <w:lang w:val="es-AR"/>
              </w:rPr>
              <w:t> </w:t>
            </w:r>
          </w:p>
          <w:p w14:paraId="26716A6E" w14:textId="77777777" w:rsidR="00F60E6E" w:rsidRPr="00342693" w:rsidRDefault="00F60E6E" w:rsidP="00F60E6E">
            <w:pPr>
              <w:widowControl/>
              <w:autoSpaceDE/>
              <w:autoSpaceDN/>
              <w:ind w:left="220" w:right="270"/>
              <w:jc w:val="both"/>
              <w:textAlignment w:val="baseline"/>
              <w:rPr>
                <w:rFonts w:ascii="Segoe UI" w:eastAsia="Times New Roman" w:hAnsi="Segoe UI" w:cs="Segoe UI"/>
                <w:lang w:val="es-AR"/>
              </w:rPr>
            </w:pPr>
            <w:r w:rsidRPr="00342693">
              <w:rPr>
                <w:rFonts w:eastAsia="Times New Roman"/>
                <w:lang w:val="es-CO"/>
              </w:rPr>
              <w:t>El/la consultor/a debe estar disponible para las reuniones establecidas en el marco de la consultoría.</w:t>
            </w:r>
            <w:r w:rsidRPr="00342693">
              <w:rPr>
                <w:rFonts w:eastAsia="Times New Roman"/>
                <w:lang w:val="es-AR"/>
              </w:rPr>
              <w:t> </w:t>
            </w:r>
          </w:p>
          <w:p w14:paraId="680CBABA" w14:textId="77777777" w:rsidR="00F60E6E" w:rsidRPr="00342693" w:rsidRDefault="00F60E6E" w:rsidP="00F60E6E">
            <w:pPr>
              <w:widowControl/>
              <w:autoSpaceDE/>
              <w:autoSpaceDN/>
              <w:ind w:left="220" w:right="270"/>
              <w:jc w:val="both"/>
              <w:textAlignment w:val="baseline"/>
              <w:rPr>
                <w:rFonts w:ascii="Segoe UI" w:eastAsia="Times New Roman" w:hAnsi="Segoe UI" w:cs="Segoe UI"/>
                <w:lang w:val="es-AR"/>
              </w:rPr>
            </w:pPr>
            <w:r w:rsidRPr="00342693">
              <w:rPr>
                <w:rFonts w:eastAsia="Times New Roman"/>
                <w:lang w:val="es-AR"/>
              </w:rPr>
              <w:t> </w:t>
            </w:r>
          </w:p>
          <w:p w14:paraId="4B645753" w14:textId="77777777" w:rsidR="00F60E6E" w:rsidRPr="00342693" w:rsidRDefault="00F60E6E" w:rsidP="00F60E6E">
            <w:pPr>
              <w:widowControl/>
              <w:autoSpaceDE/>
              <w:autoSpaceDN/>
              <w:ind w:left="220" w:right="270"/>
              <w:jc w:val="both"/>
              <w:textAlignment w:val="baseline"/>
              <w:rPr>
                <w:rFonts w:ascii="Segoe UI" w:eastAsia="Times New Roman" w:hAnsi="Segoe UI" w:cs="Segoe UI"/>
                <w:lang w:val="es-AR"/>
              </w:rPr>
            </w:pPr>
            <w:r w:rsidRPr="00342693">
              <w:rPr>
                <w:rFonts w:eastAsia="Times New Roman"/>
                <w:lang w:val="es-CO"/>
              </w:rPr>
              <w:t>El/la consultor/a se compromete a mantener completa confidencialidad de los productos desarrollados en el marco de la consultoría.</w:t>
            </w:r>
            <w:r w:rsidRPr="00342693">
              <w:rPr>
                <w:rFonts w:eastAsia="Times New Roman"/>
                <w:lang w:val="es-AR"/>
              </w:rPr>
              <w:t> </w:t>
            </w:r>
          </w:p>
          <w:p w14:paraId="6376D840" w14:textId="77777777" w:rsidR="00F60E6E" w:rsidRPr="00342693" w:rsidRDefault="00F60E6E" w:rsidP="00F60E6E">
            <w:pPr>
              <w:widowControl/>
              <w:autoSpaceDE/>
              <w:autoSpaceDN/>
              <w:ind w:left="220" w:right="270"/>
              <w:jc w:val="both"/>
              <w:textAlignment w:val="baseline"/>
              <w:rPr>
                <w:rFonts w:ascii="Segoe UI" w:eastAsia="Times New Roman" w:hAnsi="Segoe UI" w:cs="Segoe UI"/>
                <w:lang w:val="es-AR"/>
              </w:rPr>
            </w:pPr>
            <w:r w:rsidRPr="00342693">
              <w:rPr>
                <w:rFonts w:eastAsia="Times New Roman"/>
                <w:lang w:val="es-AR"/>
              </w:rPr>
              <w:t> </w:t>
            </w:r>
          </w:p>
          <w:p w14:paraId="61530BEE" w14:textId="77777777" w:rsidR="00F60E6E" w:rsidRPr="00342693" w:rsidRDefault="00F60E6E" w:rsidP="00F60E6E">
            <w:pPr>
              <w:widowControl/>
              <w:autoSpaceDE/>
              <w:autoSpaceDN/>
              <w:ind w:left="220" w:right="270"/>
              <w:jc w:val="both"/>
              <w:textAlignment w:val="baseline"/>
              <w:rPr>
                <w:rFonts w:ascii="Segoe UI" w:eastAsia="Times New Roman" w:hAnsi="Segoe UI" w:cs="Segoe UI"/>
                <w:lang w:val="es-AR"/>
              </w:rPr>
            </w:pPr>
            <w:r w:rsidRPr="00342693">
              <w:rPr>
                <w:rFonts w:eastAsia="Times New Roman"/>
                <w:lang w:val="es-CO"/>
              </w:rPr>
              <w:t>La persona seleccionada deberá cumplir con los protocolos de seguridad y cursos mandatorios de ONU Mujeres.</w:t>
            </w:r>
            <w:r w:rsidRPr="00342693">
              <w:rPr>
                <w:rFonts w:eastAsia="Times New Roman"/>
                <w:lang w:val="es-AR"/>
              </w:rPr>
              <w:t> </w:t>
            </w:r>
          </w:p>
          <w:p w14:paraId="49FD8CE4" w14:textId="77777777" w:rsidR="00F60E6E" w:rsidRPr="00342693" w:rsidRDefault="00F60E6E" w:rsidP="00F60E6E">
            <w:pPr>
              <w:widowControl/>
              <w:autoSpaceDE/>
              <w:autoSpaceDN/>
              <w:jc w:val="both"/>
              <w:textAlignment w:val="baseline"/>
              <w:rPr>
                <w:rFonts w:ascii="Segoe UI" w:eastAsia="Times New Roman" w:hAnsi="Segoe UI" w:cs="Segoe UI"/>
                <w:lang w:val="es-AR"/>
              </w:rPr>
            </w:pPr>
            <w:r w:rsidRPr="00342693">
              <w:rPr>
                <w:rFonts w:eastAsia="Times New Roman"/>
                <w:lang w:val="es-AR"/>
              </w:rPr>
              <w:t> </w:t>
            </w:r>
          </w:p>
          <w:p w14:paraId="5533943F" w14:textId="0CD884C6" w:rsidR="001E2A5B" w:rsidRDefault="00F60E6E" w:rsidP="00F60E6E">
            <w:pPr>
              <w:widowControl/>
              <w:autoSpaceDE/>
              <w:autoSpaceDN/>
              <w:ind w:left="220" w:right="270"/>
              <w:jc w:val="both"/>
              <w:textAlignment w:val="baseline"/>
              <w:rPr>
                <w:rFonts w:eastAsia="Times New Roman"/>
                <w:lang w:val="es-AR"/>
              </w:rPr>
            </w:pPr>
            <w:r w:rsidRPr="00342693">
              <w:rPr>
                <w:rFonts w:eastAsia="Times New Roman"/>
                <w:lang w:val="es-CO"/>
              </w:rPr>
              <w:t>Para el desar</w:t>
            </w:r>
            <w:r w:rsidR="0089250F">
              <w:rPr>
                <w:rFonts w:eastAsia="Times New Roman"/>
                <w:lang w:val="es-CO"/>
              </w:rPr>
              <w:t xml:space="preserve">rollo de todas las consultorías, </w:t>
            </w:r>
            <w:r w:rsidRPr="00342693">
              <w:rPr>
                <w:rFonts w:eastAsia="Times New Roman"/>
                <w:lang w:val="es-CO"/>
              </w:rPr>
              <w:t xml:space="preserve">la persona contratada deberá realizar los cursos virtuales mandatorios disponibles de forma gratuita en la plataforma virtual Ágora </w:t>
            </w:r>
            <w:hyperlink r:id="rId11" w:history="1">
              <w:r w:rsidRPr="00BA2D94">
                <w:rPr>
                  <w:rStyle w:val="Hipervnculo"/>
                  <w:rFonts w:eastAsia="Times New Roman"/>
                  <w:lang w:val="es-CO"/>
                </w:rPr>
                <w:t>https://agora.unicef.org/course/view.php?id=16521</w:t>
              </w:r>
            </w:hyperlink>
            <w:r w:rsidRPr="00342693">
              <w:rPr>
                <w:rFonts w:eastAsia="Times New Roman"/>
                <w:lang w:val="es-AR"/>
              </w:rPr>
              <w:t> </w:t>
            </w:r>
          </w:p>
          <w:p w14:paraId="09994DC0" w14:textId="77777777" w:rsidR="001B22D4" w:rsidRDefault="001B22D4" w:rsidP="00F60E6E">
            <w:pPr>
              <w:widowControl/>
              <w:autoSpaceDE/>
              <w:autoSpaceDN/>
              <w:ind w:left="220" w:right="270"/>
              <w:jc w:val="both"/>
              <w:textAlignment w:val="baseline"/>
              <w:rPr>
                <w:rFonts w:eastAsia="Times New Roman"/>
                <w:lang w:val="es-AR"/>
              </w:rPr>
            </w:pPr>
          </w:p>
          <w:p w14:paraId="4B1F2F12" w14:textId="2E54BD19" w:rsidR="001B22D4" w:rsidRPr="001B22D4" w:rsidRDefault="001B22D4" w:rsidP="00F60E6E">
            <w:pPr>
              <w:widowControl/>
              <w:autoSpaceDE/>
              <w:autoSpaceDN/>
              <w:ind w:left="220" w:right="270"/>
              <w:jc w:val="both"/>
              <w:textAlignment w:val="baseline"/>
              <w:rPr>
                <w:rFonts w:eastAsia="Times New Roman"/>
                <w:lang w:val="es-CO"/>
              </w:rPr>
            </w:pPr>
            <w:r w:rsidRPr="001B22D4">
              <w:rPr>
                <w:rFonts w:eastAsia="Times New Roman"/>
                <w:lang w:val="es-CO"/>
              </w:rPr>
              <w:t xml:space="preserve">Si se requieren viajes (y no contemplados en los términos de referencia) y son requeridos por ONU Mujeres, bajo acuerdo previo; las noches de DSA y </w:t>
            </w:r>
            <w:proofErr w:type="gramStart"/>
            <w:r w:rsidRPr="001B22D4">
              <w:rPr>
                <w:rFonts w:eastAsia="Times New Roman"/>
                <w:lang w:val="es-CO"/>
              </w:rPr>
              <w:t>los terminal</w:t>
            </w:r>
            <w:proofErr w:type="gramEnd"/>
            <w:r w:rsidRPr="001B22D4">
              <w:rPr>
                <w:rFonts w:eastAsia="Times New Roman"/>
                <w:lang w:val="es-CO"/>
              </w:rPr>
              <w:t xml:space="preserve"> expenses serán pagadas de acuerdo a la tabla de DSA del Sistema de Naciones Unidas.</w:t>
            </w:r>
          </w:p>
          <w:p w14:paraId="19FED02D" w14:textId="4FE3219C" w:rsidR="00F60E6E" w:rsidRDefault="00F60E6E" w:rsidP="00F60E6E">
            <w:pPr>
              <w:widowControl/>
              <w:autoSpaceDE/>
              <w:autoSpaceDN/>
              <w:ind w:left="220" w:right="270"/>
              <w:jc w:val="both"/>
              <w:textAlignment w:val="baseline"/>
              <w:rPr>
                <w:rFonts w:ascii="Segoe UI" w:eastAsia="Times New Roman" w:hAnsi="Segoe UI" w:cs="Segoe UI"/>
                <w:lang w:val="es-AR"/>
              </w:rPr>
            </w:pPr>
          </w:p>
          <w:p w14:paraId="636022AD" w14:textId="77777777" w:rsidR="00F60E6E" w:rsidRPr="00342693" w:rsidRDefault="00F60E6E" w:rsidP="00F60E6E">
            <w:pPr>
              <w:widowControl/>
              <w:autoSpaceDE/>
              <w:autoSpaceDN/>
              <w:ind w:left="220" w:right="270"/>
              <w:jc w:val="both"/>
              <w:textAlignment w:val="baseline"/>
              <w:rPr>
                <w:rFonts w:ascii="Segoe UI" w:eastAsia="Times New Roman" w:hAnsi="Segoe UI" w:cs="Segoe UI"/>
                <w:lang w:val="es-AR"/>
              </w:rPr>
            </w:pPr>
            <w:r w:rsidRPr="00342693">
              <w:rPr>
                <w:rFonts w:eastAsia="Times New Roman"/>
                <w:lang w:val="es-CO"/>
              </w:rPr>
              <w:t>La remuneración para este tipo de contrato es todo-incluido, la organización no asumirá otros costos o beneficios.  Por lo tanto, es responsabilidad del consultor/a contar con seguro médico por el periodo del contrato y se recomienda que incluya cobertura médica para enfermedades relacionadas a COVID-19.  </w:t>
            </w:r>
            <w:r w:rsidRPr="00342693">
              <w:rPr>
                <w:rFonts w:eastAsia="Times New Roman"/>
                <w:lang w:val="es-AR"/>
              </w:rPr>
              <w:t> </w:t>
            </w:r>
          </w:p>
          <w:p w14:paraId="7A1F3EE1" w14:textId="77777777" w:rsidR="00F60E6E" w:rsidRPr="00342693" w:rsidRDefault="00F60E6E" w:rsidP="00F60E6E">
            <w:pPr>
              <w:widowControl/>
              <w:autoSpaceDE/>
              <w:autoSpaceDN/>
              <w:ind w:left="220" w:right="270"/>
              <w:jc w:val="both"/>
              <w:textAlignment w:val="baseline"/>
              <w:rPr>
                <w:rFonts w:ascii="Segoe UI" w:eastAsia="Times New Roman" w:hAnsi="Segoe UI" w:cs="Segoe UI"/>
                <w:lang w:val="es-AR"/>
              </w:rPr>
            </w:pPr>
            <w:r w:rsidRPr="00342693">
              <w:rPr>
                <w:rFonts w:eastAsia="Times New Roman"/>
                <w:lang w:val="es-AR"/>
              </w:rPr>
              <w:t> </w:t>
            </w:r>
          </w:p>
          <w:p w14:paraId="578D50C3" w14:textId="1BBC3D7E" w:rsidR="00F60E6E" w:rsidRPr="00F60E6E" w:rsidRDefault="00F60E6E" w:rsidP="00F60E6E">
            <w:pPr>
              <w:widowControl/>
              <w:autoSpaceDE/>
              <w:autoSpaceDN/>
              <w:ind w:left="220" w:right="270"/>
              <w:jc w:val="both"/>
              <w:textAlignment w:val="baseline"/>
              <w:rPr>
                <w:lang w:val="es-AR"/>
              </w:rPr>
            </w:pPr>
            <w:r w:rsidRPr="00342693">
              <w:rPr>
                <w:rFonts w:eastAsia="Times New Roman"/>
                <w:lang w:val="es-CO"/>
              </w:rPr>
              <w:t>De ser seleccionado/a para esta vacante, se requerirá presentar prueba de cobertura médica</w:t>
            </w:r>
          </w:p>
          <w:p w14:paraId="2FFA0411" w14:textId="19A5F3FA" w:rsidR="001E2A5B" w:rsidRPr="009924EB" w:rsidRDefault="001E2A5B" w:rsidP="001E2A5B">
            <w:pPr>
              <w:pStyle w:val="TableParagraph"/>
              <w:ind w:left="107" w:right="176"/>
              <w:jc w:val="both"/>
              <w:rPr>
                <w:lang w:val="es-ES_tradnl"/>
              </w:rPr>
            </w:pPr>
          </w:p>
        </w:tc>
      </w:tr>
      <w:tr w:rsidR="00E155AA" w:rsidRPr="001A561A" w14:paraId="4C37A234" w14:textId="77777777" w:rsidTr="001561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10064" w:type="dxa"/>
            <w:gridSpan w:val="3"/>
            <w:shd w:val="clear" w:color="auto" w:fill="DFDFDF"/>
          </w:tcPr>
          <w:p w14:paraId="72B60701" w14:textId="77777777" w:rsidR="00E155AA" w:rsidRPr="001A561A" w:rsidRDefault="005D2E3E" w:rsidP="001A561A">
            <w:pPr>
              <w:pStyle w:val="TableParagraph"/>
              <w:ind w:left="107"/>
              <w:rPr>
                <w:b/>
              </w:rPr>
            </w:pPr>
            <w:r w:rsidRPr="001A561A">
              <w:rPr>
                <w:b/>
              </w:rPr>
              <w:t>VIII. Competencias</w:t>
            </w:r>
          </w:p>
        </w:tc>
      </w:tr>
      <w:tr w:rsidR="001516F8" w:rsidRPr="001A561A" w14:paraId="629C963C" w14:textId="77777777" w:rsidTr="001561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10064" w:type="dxa"/>
            <w:gridSpan w:val="3"/>
            <w:shd w:val="clear" w:color="auto" w:fill="auto"/>
          </w:tcPr>
          <w:p w14:paraId="3DB06A3A" w14:textId="77777777" w:rsidR="001516F8" w:rsidRPr="001A561A" w:rsidRDefault="001516F8" w:rsidP="007F4526">
            <w:pPr>
              <w:pStyle w:val="TableParagraph"/>
              <w:numPr>
                <w:ilvl w:val="0"/>
                <w:numId w:val="15"/>
              </w:numPr>
              <w:tabs>
                <w:tab w:val="left" w:pos="542"/>
                <w:tab w:val="left" w:pos="543"/>
              </w:tabs>
              <w:ind w:hanging="436"/>
              <w:jc w:val="both"/>
              <w:rPr>
                <w:b/>
              </w:rPr>
            </w:pPr>
            <w:r w:rsidRPr="001A561A">
              <w:rPr>
                <w:b/>
              </w:rPr>
              <w:t>Valores y Principios</w:t>
            </w:r>
            <w:r w:rsidRPr="001A561A">
              <w:rPr>
                <w:b/>
                <w:spacing w:val="-2"/>
              </w:rPr>
              <w:t xml:space="preserve"> </w:t>
            </w:r>
            <w:r w:rsidRPr="001A561A">
              <w:rPr>
                <w:b/>
              </w:rPr>
              <w:t>Corporativos:</w:t>
            </w:r>
          </w:p>
          <w:p w14:paraId="33E8027F" w14:textId="77777777" w:rsidR="001516F8" w:rsidRPr="001A561A" w:rsidRDefault="001516F8" w:rsidP="001516F8">
            <w:pPr>
              <w:pStyle w:val="TableParagraph"/>
              <w:spacing w:before="10"/>
              <w:jc w:val="both"/>
            </w:pPr>
          </w:p>
          <w:p w14:paraId="66B48A4A" w14:textId="77777777" w:rsidR="001516F8" w:rsidRPr="001A561A" w:rsidRDefault="001516F8" w:rsidP="007F4526">
            <w:pPr>
              <w:pStyle w:val="TableParagraph"/>
              <w:numPr>
                <w:ilvl w:val="1"/>
                <w:numId w:val="15"/>
              </w:numPr>
              <w:tabs>
                <w:tab w:val="left" w:pos="639"/>
              </w:tabs>
              <w:ind w:right="103"/>
              <w:jc w:val="both"/>
            </w:pPr>
            <w:r w:rsidRPr="001A561A">
              <w:t>Integridad: Demostrar coherencia en la defensa y promoción de los valores de ONU Mujeres en acciones y decisiones, en línea con el Código de Conducta de las Naciones</w:t>
            </w:r>
            <w:r w:rsidRPr="001A561A">
              <w:rPr>
                <w:spacing w:val="-8"/>
              </w:rPr>
              <w:t xml:space="preserve"> </w:t>
            </w:r>
            <w:r w:rsidRPr="001A561A">
              <w:t>Unidas.</w:t>
            </w:r>
          </w:p>
          <w:p w14:paraId="372A3604" w14:textId="77777777" w:rsidR="001516F8" w:rsidRPr="001A561A" w:rsidRDefault="001516F8" w:rsidP="007F4526">
            <w:pPr>
              <w:pStyle w:val="TableParagraph"/>
              <w:numPr>
                <w:ilvl w:val="1"/>
                <w:numId w:val="15"/>
              </w:numPr>
              <w:tabs>
                <w:tab w:val="left" w:pos="639"/>
              </w:tabs>
              <w:ind w:right="112"/>
              <w:jc w:val="both"/>
            </w:pPr>
            <w:r>
              <w:t>Profesionalismo: Demostrar capacidad profesional y conocimiento experto de las áreas sustantivas de trabajo.</w:t>
            </w:r>
          </w:p>
          <w:p w14:paraId="6966F7F7" w14:textId="77777777" w:rsidR="001516F8" w:rsidRPr="001A561A" w:rsidRDefault="001516F8" w:rsidP="007F4526">
            <w:pPr>
              <w:pStyle w:val="TableParagraph"/>
              <w:numPr>
                <w:ilvl w:val="1"/>
                <w:numId w:val="15"/>
              </w:numPr>
              <w:tabs>
                <w:tab w:val="left" w:pos="639"/>
              </w:tabs>
              <w:ind w:right="108"/>
              <w:jc w:val="both"/>
            </w:pPr>
            <w:r w:rsidRPr="001A561A">
              <w:t>Respeto por la diversidad: Demuestra una apreciación de la naturaleza multicultural de la organización y la diversidad de su</w:t>
            </w:r>
            <w:r w:rsidRPr="001A561A">
              <w:rPr>
                <w:spacing w:val="-4"/>
              </w:rPr>
              <w:t xml:space="preserve"> </w:t>
            </w:r>
            <w:r w:rsidRPr="001A561A">
              <w:t>personal.</w:t>
            </w:r>
          </w:p>
          <w:p w14:paraId="2E43A7A2" w14:textId="77777777" w:rsidR="001516F8" w:rsidRPr="001A561A" w:rsidRDefault="001516F8" w:rsidP="001516F8">
            <w:pPr>
              <w:pStyle w:val="TableParagraph"/>
              <w:spacing w:before="10"/>
              <w:jc w:val="both"/>
            </w:pPr>
          </w:p>
          <w:p w14:paraId="7482B0B7" w14:textId="77777777" w:rsidR="001516F8" w:rsidRPr="001A561A" w:rsidRDefault="001516F8" w:rsidP="007F4526">
            <w:pPr>
              <w:pStyle w:val="TableParagraph"/>
              <w:numPr>
                <w:ilvl w:val="0"/>
                <w:numId w:val="15"/>
              </w:numPr>
              <w:tabs>
                <w:tab w:val="left" w:pos="542"/>
                <w:tab w:val="left" w:pos="543"/>
              </w:tabs>
              <w:ind w:hanging="436"/>
              <w:jc w:val="both"/>
              <w:rPr>
                <w:b/>
              </w:rPr>
            </w:pPr>
            <w:r w:rsidRPr="001A561A">
              <w:rPr>
                <w:b/>
                <w:u w:val="thick"/>
              </w:rPr>
              <w:lastRenderedPageBreak/>
              <w:t>Competencias</w:t>
            </w:r>
            <w:r w:rsidRPr="001A561A">
              <w:rPr>
                <w:b/>
                <w:spacing w:val="-2"/>
                <w:u w:val="thick"/>
              </w:rPr>
              <w:t xml:space="preserve"> </w:t>
            </w:r>
            <w:r w:rsidRPr="001A561A">
              <w:rPr>
                <w:b/>
                <w:u w:val="thick"/>
              </w:rPr>
              <w:t>Corporativas</w:t>
            </w:r>
          </w:p>
          <w:p w14:paraId="54C24587" w14:textId="77777777" w:rsidR="001516F8" w:rsidRPr="001A561A" w:rsidRDefault="001516F8" w:rsidP="001516F8">
            <w:pPr>
              <w:pStyle w:val="TableParagraph"/>
              <w:spacing w:before="2"/>
              <w:jc w:val="both"/>
            </w:pPr>
          </w:p>
          <w:p w14:paraId="3BF23F5C" w14:textId="77777777" w:rsidR="001516F8" w:rsidRPr="001A561A" w:rsidRDefault="10556762" w:rsidP="007F4526">
            <w:pPr>
              <w:pStyle w:val="TableParagraph"/>
              <w:numPr>
                <w:ilvl w:val="1"/>
                <w:numId w:val="15"/>
              </w:numPr>
              <w:tabs>
                <w:tab w:val="left" w:pos="639"/>
              </w:tabs>
              <w:jc w:val="both"/>
            </w:pPr>
            <w:r w:rsidRPr="001A561A">
              <w:t>Conciencia y sensibilidad con respecto a cuestiones de</w:t>
            </w:r>
            <w:r w:rsidRPr="001A561A">
              <w:rPr>
                <w:spacing w:val="-6"/>
              </w:rPr>
              <w:t xml:space="preserve"> </w:t>
            </w:r>
            <w:r w:rsidRPr="001A561A">
              <w:t>género</w:t>
            </w:r>
          </w:p>
          <w:p w14:paraId="577574CD" w14:textId="77777777" w:rsidR="001516F8" w:rsidRPr="001A561A" w:rsidRDefault="10556762" w:rsidP="007F4526">
            <w:pPr>
              <w:pStyle w:val="TableParagraph"/>
              <w:numPr>
                <w:ilvl w:val="1"/>
                <w:numId w:val="15"/>
              </w:numPr>
              <w:tabs>
                <w:tab w:val="left" w:pos="639"/>
              </w:tabs>
              <w:spacing w:before="34"/>
              <w:jc w:val="both"/>
            </w:pPr>
            <w:r>
              <w:t>Responsabilidad</w:t>
            </w:r>
          </w:p>
          <w:p w14:paraId="500EC825" w14:textId="77777777" w:rsidR="001516F8" w:rsidRPr="001A561A" w:rsidRDefault="10556762" w:rsidP="007F4526">
            <w:pPr>
              <w:pStyle w:val="TableParagraph"/>
              <w:numPr>
                <w:ilvl w:val="1"/>
                <w:numId w:val="15"/>
              </w:numPr>
              <w:tabs>
                <w:tab w:val="left" w:pos="639"/>
              </w:tabs>
              <w:spacing w:before="34"/>
              <w:jc w:val="both"/>
            </w:pPr>
            <w:r w:rsidRPr="001A561A">
              <w:t>Solución creativa de</w:t>
            </w:r>
            <w:r w:rsidRPr="001A561A">
              <w:rPr>
                <w:spacing w:val="-4"/>
              </w:rPr>
              <w:t xml:space="preserve"> </w:t>
            </w:r>
            <w:r w:rsidRPr="001A561A">
              <w:t>problemas</w:t>
            </w:r>
          </w:p>
          <w:p w14:paraId="62210DF4" w14:textId="77777777" w:rsidR="001516F8" w:rsidRPr="001A561A" w:rsidRDefault="10556762" w:rsidP="007F4526">
            <w:pPr>
              <w:pStyle w:val="TableParagraph"/>
              <w:numPr>
                <w:ilvl w:val="1"/>
                <w:numId w:val="15"/>
              </w:numPr>
              <w:tabs>
                <w:tab w:val="left" w:pos="639"/>
              </w:tabs>
              <w:spacing w:before="35"/>
              <w:jc w:val="both"/>
            </w:pPr>
            <w:r>
              <w:t>Comunicación efectiva</w:t>
            </w:r>
          </w:p>
          <w:p w14:paraId="292133AA" w14:textId="77777777" w:rsidR="001516F8" w:rsidRPr="001A561A" w:rsidRDefault="10556762" w:rsidP="007F4526">
            <w:pPr>
              <w:pStyle w:val="TableParagraph"/>
              <w:numPr>
                <w:ilvl w:val="1"/>
                <w:numId w:val="15"/>
              </w:numPr>
              <w:tabs>
                <w:tab w:val="left" w:pos="639"/>
              </w:tabs>
              <w:spacing w:before="34"/>
              <w:jc w:val="both"/>
            </w:pPr>
            <w:r>
              <w:t>Colaboración incluyente</w:t>
            </w:r>
          </w:p>
          <w:p w14:paraId="79C7DB6B" w14:textId="77777777" w:rsidR="001516F8" w:rsidRPr="001A561A" w:rsidRDefault="10556762" w:rsidP="007F4526">
            <w:pPr>
              <w:pStyle w:val="TableParagraph"/>
              <w:numPr>
                <w:ilvl w:val="1"/>
                <w:numId w:val="15"/>
              </w:numPr>
              <w:tabs>
                <w:tab w:val="left" w:pos="639"/>
              </w:tabs>
              <w:spacing w:before="36"/>
              <w:jc w:val="both"/>
            </w:pPr>
            <w:r w:rsidRPr="001A561A">
              <w:t>Compromiso con</w:t>
            </w:r>
            <w:r w:rsidRPr="001A561A">
              <w:rPr>
                <w:spacing w:val="-1"/>
              </w:rPr>
              <w:t xml:space="preserve"> </w:t>
            </w:r>
            <w:r w:rsidRPr="001A561A">
              <w:t>Contrapartes</w:t>
            </w:r>
          </w:p>
          <w:p w14:paraId="03398FD6" w14:textId="77777777" w:rsidR="001516F8" w:rsidRPr="001A561A" w:rsidRDefault="10556762" w:rsidP="007F4526">
            <w:pPr>
              <w:pStyle w:val="TableParagraph"/>
              <w:numPr>
                <w:ilvl w:val="1"/>
                <w:numId w:val="15"/>
              </w:numPr>
              <w:tabs>
                <w:tab w:val="left" w:pos="639"/>
              </w:tabs>
              <w:spacing w:before="34"/>
            </w:pPr>
            <w:r w:rsidRPr="001A561A">
              <w:t>Liderazgo y</w:t>
            </w:r>
            <w:r w:rsidRPr="001A561A">
              <w:rPr>
                <w:spacing w:val="-2"/>
              </w:rPr>
              <w:t xml:space="preserve"> </w:t>
            </w:r>
            <w:r w:rsidRPr="001A561A">
              <w:t>ejemplo.</w:t>
            </w:r>
          </w:p>
          <w:p w14:paraId="524FB0E0" w14:textId="77777777" w:rsidR="001516F8" w:rsidRPr="001A561A" w:rsidRDefault="001516F8" w:rsidP="001516F8">
            <w:pPr>
              <w:pStyle w:val="TableParagraph"/>
              <w:spacing w:before="10"/>
            </w:pPr>
          </w:p>
          <w:p w14:paraId="7D5FE336" w14:textId="56415AB1" w:rsidR="001516F8" w:rsidRPr="001A561A" w:rsidRDefault="001516F8" w:rsidP="001516F8">
            <w:pPr>
              <w:pStyle w:val="TableParagraph"/>
              <w:ind w:left="107"/>
              <w:rPr>
                <w:b/>
              </w:rPr>
            </w:pPr>
            <w:r w:rsidRPr="001A561A">
              <w:t>Visitar</w:t>
            </w:r>
            <w:r>
              <w:t xml:space="preserve"> </w:t>
            </w:r>
            <w:r w:rsidRPr="001A561A">
              <w:t>el</w:t>
            </w:r>
            <w:r>
              <w:t xml:space="preserve"> </w:t>
            </w:r>
            <w:r w:rsidRPr="001A561A">
              <w:t>siguiente</w:t>
            </w:r>
            <w:r>
              <w:t xml:space="preserve"> </w:t>
            </w:r>
            <w:proofErr w:type="gramStart"/>
            <w:r w:rsidRPr="001A561A">
              <w:t>link</w:t>
            </w:r>
            <w:proofErr w:type="gramEnd"/>
            <w:r>
              <w:t xml:space="preserve"> </w:t>
            </w:r>
            <w:r w:rsidRPr="001A561A">
              <w:t>para</w:t>
            </w:r>
            <w:r>
              <w:t xml:space="preserve"> </w:t>
            </w:r>
            <w:r w:rsidRPr="001A561A">
              <w:t>má</w:t>
            </w:r>
            <w:r>
              <w:t xml:space="preserve">s </w:t>
            </w:r>
            <w:r w:rsidRPr="001A561A">
              <w:t>información</w:t>
            </w:r>
            <w:r>
              <w:t xml:space="preserve"> </w:t>
            </w:r>
            <w:r w:rsidRPr="001A561A">
              <w:t>sobr</w:t>
            </w:r>
            <w:r>
              <w:t xml:space="preserve">e </w:t>
            </w:r>
            <w:r w:rsidRPr="001A561A">
              <w:t>las</w:t>
            </w:r>
            <w:r>
              <w:t xml:space="preserve"> </w:t>
            </w:r>
            <w:r w:rsidRPr="001A561A">
              <w:t>Competencias</w:t>
            </w:r>
            <w:r>
              <w:t xml:space="preserve"> </w:t>
            </w:r>
            <w:r w:rsidRPr="001A561A">
              <w:t>de</w:t>
            </w:r>
            <w:r>
              <w:t xml:space="preserve"> </w:t>
            </w:r>
            <w:r w:rsidRPr="001A561A">
              <w:t>ONU</w:t>
            </w:r>
            <w:r>
              <w:t xml:space="preserve"> </w:t>
            </w:r>
            <w:r w:rsidRPr="001A561A">
              <w:rPr>
                <w:spacing w:val="-1"/>
              </w:rPr>
              <w:t xml:space="preserve">Mujeres: </w:t>
            </w:r>
            <w:hyperlink r:id="rId12">
              <w:r w:rsidRPr="001A561A">
                <w:rPr>
                  <w:color w:val="0000FF"/>
                  <w:u w:val="single" w:color="0000FF"/>
                </w:rPr>
                <w:t>http://www.unwomen.org/es/about-us/employment</w:t>
              </w:r>
            </w:hyperlink>
          </w:p>
        </w:tc>
      </w:tr>
      <w:tr w:rsidR="00EB43BA" w:rsidRPr="001A561A" w14:paraId="7C495626" w14:textId="77777777" w:rsidTr="001561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10064" w:type="dxa"/>
            <w:gridSpan w:val="3"/>
            <w:shd w:val="clear" w:color="auto" w:fill="DFDFDF"/>
          </w:tcPr>
          <w:p w14:paraId="5D937055" w14:textId="4B51DD7E" w:rsidR="00EB43BA" w:rsidRPr="001A561A" w:rsidRDefault="00EB43BA" w:rsidP="002E5469">
            <w:pPr>
              <w:pStyle w:val="TableParagraph"/>
              <w:ind w:left="107"/>
              <w:rPr>
                <w:b/>
              </w:rPr>
            </w:pPr>
          </w:p>
        </w:tc>
      </w:tr>
      <w:tr w:rsidR="00EB43BA" w:rsidRPr="001A561A" w14:paraId="29BE3C3B" w14:textId="77777777" w:rsidTr="001561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10064" w:type="dxa"/>
            <w:gridSpan w:val="3"/>
            <w:shd w:val="clear" w:color="auto" w:fill="auto"/>
          </w:tcPr>
          <w:p w14:paraId="35C5C0D5" w14:textId="77777777" w:rsidR="00EB43BA" w:rsidRDefault="00EB43BA" w:rsidP="002E5469">
            <w:pPr>
              <w:pStyle w:val="TableParagraph"/>
              <w:ind w:left="107"/>
              <w:rPr>
                <w:b/>
              </w:rPr>
            </w:pPr>
          </w:p>
          <w:p w14:paraId="180D5656" w14:textId="3B0AA507" w:rsidR="00EB43BA" w:rsidRDefault="00880E29" w:rsidP="002E5469">
            <w:pPr>
              <w:pStyle w:val="TableParagraph"/>
              <w:ind w:left="107"/>
              <w:rPr>
                <w:b/>
              </w:rPr>
            </w:pPr>
            <w:r>
              <w:rPr>
                <w:b/>
              </w:rPr>
              <w:t>La persona seleccionada deberá acop</w:t>
            </w:r>
            <w:r w:rsidR="00A7046D">
              <w:rPr>
                <w:b/>
              </w:rPr>
              <w:t xml:space="preserve">larse a las directrices éticas y de conducta determinadas </w:t>
            </w:r>
            <w:r w:rsidR="00594705">
              <w:rPr>
                <w:b/>
              </w:rPr>
              <w:t>por el Sistema de Naciones Unidas</w:t>
            </w:r>
          </w:p>
          <w:p w14:paraId="0270501E" w14:textId="7E838EE1" w:rsidR="00EB43BA" w:rsidRPr="001A561A" w:rsidRDefault="00EB43BA" w:rsidP="002E5469">
            <w:pPr>
              <w:pStyle w:val="TableParagraph"/>
              <w:ind w:left="107"/>
              <w:rPr>
                <w:b/>
              </w:rPr>
            </w:pPr>
          </w:p>
        </w:tc>
      </w:tr>
      <w:tr w:rsidR="001516F8" w:rsidRPr="001A561A" w14:paraId="4F9D815B" w14:textId="77777777" w:rsidTr="001561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0"/>
        </w:trPr>
        <w:tc>
          <w:tcPr>
            <w:tcW w:w="10064" w:type="dxa"/>
            <w:gridSpan w:val="3"/>
            <w:shd w:val="clear" w:color="auto" w:fill="DFDFDF"/>
          </w:tcPr>
          <w:p w14:paraId="5D4C3516" w14:textId="77777777" w:rsidR="001516F8" w:rsidRPr="001A561A" w:rsidRDefault="001516F8" w:rsidP="001516F8">
            <w:pPr>
              <w:pStyle w:val="TableParagraph"/>
              <w:ind w:left="107"/>
              <w:rPr>
                <w:b/>
              </w:rPr>
            </w:pPr>
            <w:r w:rsidRPr="001A561A">
              <w:rPr>
                <w:b/>
              </w:rPr>
              <w:t>IX. Requerimientos</w:t>
            </w:r>
          </w:p>
        </w:tc>
      </w:tr>
      <w:tr w:rsidR="001516F8" w:rsidRPr="001A561A" w14:paraId="0DA6AD82" w14:textId="77777777" w:rsidTr="001561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153"/>
        </w:trPr>
        <w:tc>
          <w:tcPr>
            <w:tcW w:w="4324" w:type="dxa"/>
            <w:gridSpan w:val="2"/>
          </w:tcPr>
          <w:p w14:paraId="68785D44" w14:textId="77777777" w:rsidR="001516F8" w:rsidRPr="001A561A" w:rsidRDefault="001516F8" w:rsidP="001516F8">
            <w:pPr>
              <w:pStyle w:val="TableParagraph"/>
            </w:pPr>
          </w:p>
          <w:p w14:paraId="6C9EF868" w14:textId="77777777" w:rsidR="001516F8" w:rsidRPr="001A561A" w:rsidRDefault="001516F8" w:rsidP="001516F8">
            <w:pPr>
              <w:pStyle w:val="TableParagraph"/>
            </w:pPr>
          </w:p>
          <w:p w14:paraId="29AC8D8B" w14:textId="77777777" w:rsidR="001516F8" w:rsidRPr="001A561A" w:rsidRDefault="001516F8" w:rsidP="001516F8">
            <w:pPr>
              <w:pStyle w:val="TableParagraph"/>
              <w:spacing w:before="1"/>
              <w:ind w:left="467" w:right="461"/>
              <w:jc w:val="center"/>
              <w:rPr>
                <w:b/>
              </w:rPr>
            </w:pPr>
            <w:r w:rsidRPr="001A561A">
              <w:rPr>
                <w:b/>
              </w:rPr>
              <w:t>Educación:</w:t>
            </w:r>
          </w:p>
        </w:tc>
        <w:tc>
          <w:tcPr>
            <w:tcW w:w="5740" w:type="dxa"/>
          </w:tcPr>
          <w:p w14:paraId="79A3EFD9" w14:textId="7699C62B" w:rsidR="001516F8" w:rsidRPr="001A561A" w:rsidRDefault="3E8B5B21" w:rsidP="38C08139">
            <w:pPr>
              <w:spacing w:before="119"/>
              <w:ind w:left="107" w:right="229"/>
              <w:jc w:val="both"/>
              <w:rPr>
                <w:rStyle w:val="normaltextrun"/>
                <w:color w:val="000000" w:themeColor="text1"/>
                <w:sz w:val="20"/>
                <w:szCs w:val="20"/>
                <w:lang w:val="es-CO"/>
              </w:rPr>
            </w:pPr>
            <w:r w:rsidRPr="1CF18B3B">
              <w:rPr>
                <w:rStyle w:val="normaltextrun"/>
                <w:color w:val="000000" w:themeColor="text1"/>
                <w:sz w:val="20"/>
                <w:szCs w:val="20"/>
                <w:lang w:val="es-CO"/>
              </w:rPr>
              <w:t xml:space="preserve">Profesional en Ciencias Sociales, Ciencias Económicas, Ciencias Políticas, </w:t>
            </w:r>
            <w:r w:rsidR="05450B50" w:rsidRPr="1CF18B3B">
              <w:rPr>
                <w:rStyle w:val="normaltextrun"/>
                <w:color w:val="000000" w:themeColor="text1"/>
                <w:sz w:val="20"/>
                <w:szCs w:val="20"/>
                <w:lang w:val="es-CO"/>
              </w:rPr>
              <w:t xml:space="preserve">Sociología </w:t>
            </w:r>
            <w:r w:rsidRPr="1CF18B3B">
              <w:rPr>
                <w:rStyle w:val="normaltextrun"/>
                <w:color w:val="000000" w:themeColor="text1"/>
                <w:sz w:val="20"/>
                <w:szCs w:val="20"/>
                <w:lang w:val="es-CO"/>
              </w:rPr>
              <w:t>o áreas afines.</w:t>
            </w:r>
          </w:p>
          <w:p w14:paraId="40CCD8D1" w14:textId="768BD923" w:rsidR="001516F8" w:rsidRPr="001A561A" w:rsidRDefault="06690706" w:rsidP="39F9E491">
            <w:pPr>
              <w:spacing w:before="119"/>
              <w:ind w:left="107" w:right="229"/>
              <w:jc w:val="both"/>
              <w:rPr>
                <w:rStyle w:val="eop"/>
                <w:b/>
                <w:bCs/>
                <w:color w:val="000000" w:themeColor="text1"/>
                <w:sz w:val="20"/>
                <w:szCs w:val="20"/>
              </w:rPr>
            </w:pPr>
            <w:r w:rsidRPr="1435A81E">
              <w:rPr>
                <w:rStyle w:val="normaltextrun"/>
                <w:color w:val="000000" w:themeColor="text1"/>
                <w:sz w:val="20"/>
                <w:szCs w:val="20"/>
                <w:lang w:val="es-CO"/>
              </w:rPr>
              <w:t>Deseable e</w:t>
            </w:r>
            <w:r w:rsidR="6290A0A9" w:rsidRPr="1435A81E">
              <w:rPr>
                <w:rStyle w:val="normaltextrun"/>
                <w:color w:val="000000" w:themeColor="text1"/>
                <w:sz w:val="20"/>
                <w:szCs w:val="20"/>
                <w:lang w:val="es-CO"/>
              </w:rPr>
              <w:t>specialización en Ciencias Humanas, Sociales, Económicas o disciplinas afines</w:t>
            </w:r>
            <w:r w:rsidR="6290A0A9" w:rsidRPr="1435A81E">
              <w:rPr>
                <w:rStyle w:val="normaltextrun"/>
                <w:b/>
                <w:bCs/>
                <w:color w:val="000000" w:themeColor="text1"/>
                <w:sz w:val="20"/>
                <w:szCs w:val="20"/>
                <w:lang w:val="es-CO"/>
              </w:rPr>
              <w:t>.</w:t>
            </w:r>
            <w:r w:rsidR="6290A0A9" w:rsidRPr="1435A81E">
              <w:rPr>
                <w:rStyle w:val="eop"/>
                <w:b/>
                <w:bCs/>
                <w:color w:val="000000" w:themeColor="text1"/>
                <w:sz w:val="20"/>
                <w:szCs w:val="20"/>
              </w:rPr>
              <w:t> </w:t>
            </w:r>
          </w:p>
        </w:tc>
      </w:tr>
      <w:tr w:rsidR="001516F8" w:rsidRPr="001A561A" w14:paraId="380B7B4C" w14:textId="77777777" w:rsidTr="001561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45"/>
        </w:trPr>
        <w:tc>
          <w:tcPr>
            <w:tcW w:w="4324" w:type="dxa"/>
            <w:gridSpan w:val="2"/>
          </w:tcPr>
          <w:p w14:paraId="4E5B1710" w14:textId="77777777" w:rsidR="001516F8" w:rsidRPr="001A561A" w:rsidRDefault="001516F8" w:rsidP="001516F8">
            <w:pPr>
              <w:pStyle w:val="TableParagraph"/>
              <w:spacing w:before="10"/>
            </w:pPr>
          </w:p>
          <w:p w14:paraId="17909B8E" w14:textId="77777777" w:rsidR="001516F8" w:rsidRPr="001A561A" w:rsidRDefault="001516F8" w:rsidP="001516F8">
            <w:pPr>
              <w:pStyle w:val="TableParagraph"/>
              <w:ind w:left="465" w:right="464"/>
              <w:jc w:val="center"/>
              <w:rPr>
                <w:b/>
              </w:rPr>
            </w:pPr>
            <w:r w:rsidRPr="001A561A">
              <w:rPr>
                <w:b/>
              </w:rPr>
              <w:t>Experiencia:</w:t>
            </w:r>
          </w:p>
        </w:tc>
        <w:tc>
          <w:tcPr>
            <w:tcW w:w="5740" w:type="dxa"/>
          </w:tcPr>
          <w:p w14:paraId="19284076" w14:textId="041ACF20" w:rsidR="6C59D680" w:rsidRDefault="70C83ABA" w:rsidP="1F7D536B">
            <w:pPr>
              <w:widowControl/>
              <w:spacing w:before="119" w:line="259" w:lineRule="auto"/>
              <w:ind w:left="130" w:right="270"/>
              <w:jc w:val="both"/>
              <w:rPr>
                <w:color w:val="000000" w:themeColor="text1"/>
                <w:sz w:val="20"/>
                <w:szCs w:val="20"/>
                <w:lang w:val="es-CO"/>
              </w:rPr>
            </w:pPr>
            <w:r w:rsidRPr="1435A81E">
              <w:rPr>
                <w:color w:val="000000" w:themeColor="text1"/>
                <w:sz w:val="20"/>
                <w:szCs w:val="20"/>
                <w:lang w:val="es-CO"/>
              </w:rPr>
              <w:t xml:space="preserve">Experiencia </w:t>
            </w:r>
            <w:r w:rsidR="1DC3CB17" w:rsidRPr="1435A81E">
              <w:rPr>
                <w:color w:val="000000" w:themeColor="text1"/>
                <w:sz w:val="20"/>
                <w:szCs w:val="20"/>
                <w:lang w:val="es-CO"/>
              </w:rPr>
              <w:t xml:space="preserve">mínima </w:t>
            </w:r>
            <w:r w:rsidRPr="1435A81E">
              <w:rPr>
                <w:color w:val="000000" w:themeColor="text1"/>
                <w:sz w:val="20"/>
                <w:szCs w:val="20"/>
                <w:lang w:val="es-CO"/>
              </w:rPr>
              <w:t>general de (</w:t>
            </w:r>
            <w:r w:rsidR="57E8C972" w:rsidRPr="1435A81E">
              <w:rPr>
                <w:color w:val="000000" w:themeColor="text1"/>
                <w:sz w:val="20"/>
                <w:szCs w:val="20"/>
                <w:lang w:val="es-CO"/>
              </w:rPr>
              <w:t>5</w:t>
            </w:r>
            <w:r w:rsidRPr="1435A81E">
              <w:rPr>
                <w:color w:val="000000" w:themeColor="text1"/>
                <w:sz w:val="20"/>
                <w:szCs w:val="20"/>
                <w:lang w:val="es-CO"/>
              </w:rPr>
              <w:t xml:space="preserve">) años en el campo de desarrollo social y/o derechos humanos. De los cuales debe contar con experiencia específica de </w:t>
            </w:r>
            <w:r w:rsidR="2D2A5B64" w:rsidRPr="1435A81E">
              <w:rPr>
                <w:color w:val="000000" w:themeColor="text1"/>
                <w:sz w:val="20"/>
                <w:szCs w:val="20"/>
                <w:lang w:val="es-CO"/>
              </w:rPr>
              <w:t>por lo menos</w:t>
            </w:r>
            <w:r w:rsidRPr="1435A81E">
              <w:rPr>
                <w:color w:val="000000" w:themeColor="text1"/>
                <w:sz w:val="20"/>
                <w:szCs w:val="20"/>
                <w:lang w:val="es-CO"/>
              </w:rPr>
              <w:t xml:space="preserve"> </w:t>
            </w:r>
            <w:r w:rsidR="7F795926" w:rsidRPr="1435A81E">
              <w:rPr>
                <w:color w:val="000000" w:themeColor="text1"/>
                <w:sz w:val="20"/>
                <w:szCs w:val="20"/>
                <w:lang w:val="es-CO"/>
              </w:rPr>
              <w:t>(</w:t>
            </w:r>
            <w:r w:rsidR="693702FC" w:rsidRPr="1435A81E">
              <w:rPr>
                <w:color w:val="000000" w:themeColor="text1"/>
                <w:sz w:val="20"/>
                <w:szCs w:val="20"/>
                <w:lang w:val="es-CO"/>
              </w:rPr>
              <w:t>3</w:t>
            </w:r>
            <w:r w:rsidRPr="1435A81E">
              <w:rPr>
                <w:color w:val="000000" w:themeColor="text1"/>
                <w:sz w:val="20"/>
                <w:szCs w:val="20"/>
                <w:lang w:val="es-CO"/>
              </w:rPr>
              <w:t xml:space="preserve">) años en </w:t>
            </w:r>
            <w:r w:rsidR="0AF2A770" w:rsidRPr="1435A81E">
              <w:rPr>
                <w:color w:val="000000" w:themeColor="text1"/>
                <w:sz w:val="20"/>
                <w:szCs w:val="20"/>
                <w:lang w:val="es-CO"/>
              </w:rPr>
              <w:t>temas de investigación</w:t>
            </w:r>
            <w:r w:rsidR="3A5542A2" w:rsidRPr="1435A81E">
              <w:rPr>
                <w:color w:val="000000" w:themeColor="text1"/>
                <w:sz w:val="20"/>
                <w:szCs w:val="20"/>
                <w:lang w:val="es-CO"/>
              </w:rPr>
              <w:t xml:space="preserve"> social con uso y </w:t>
            </w:r>
            <w:r w:rsidR="1115A33F" w:rsidRPr="1435A81E">
              <w:rPr>
                <w:color w:val="000000" w:themeColor="text1"/>
                <w:sz w:val="20"/>
                <w:szCs w:val="20"/>
                <w:lang w:val="es-CO"/>
              </w:rPr>
              <w:t xml:space="preserve">manejo de datos </w:t>
            </w:r>
            <w:r w:rsidR="7C5D1AF5" w:rsidRPr="1435A81E">
              <w:rPr>
                <w:color w:val="000000" w:themeColor="text1"/>
                <w:sz w:val="20"/>
                <w:szCs w:val="20"/>
                <w:lang w:val="es-CO"/>
              </w:rPr>
              <w:t>cuantitativos.</w:t>
            </w:r>
          </w:p>
          <w:p w14:paraId="69713BAE" w14:textId="0F1B163C" w:rsidR="003416BF" w:rsidRPr="001A561A" w:rsidRDefault="3747B658" w:rsidP="61AEAF6A">
            <w:pPr>
              <w:widowControl/>
              <w:spacing w:before="119"/>
              <w:ind w:left="130" w:right="270"/>
              <w:jc w:val="both"/>
              <w:rPr>
                <w:color w:val="000000" w:themeColor="text1"/>
                <w:sz w:val="20"/>
                <w:szCs w:val="20"/>
                <w:lang w:val="es-CO"/>
              </w:rPr>
            </w:pPr>
            <w:r w:rsidRPr="115267A6">
              <w:rPr>
                <w:color w:val="000000" w:themeColor="text1"/>
                <w:sz w:val="20"/>
                <w:szCs w:val="20"/>
                <w:lang w:val="es-CO"/>
              </w:rPr>
              <w:t>Se valorará positivamente el trabajo previo en temas de migración</w:t>
            </w:r>
            <w:r w:rsidR="00B04DE2" w:rsidRPr="115267A6">
              <w:rPr>
                <w:color w:val="000000" w:themeColor="text1"/>
                <w:sz w:val="20"/>
                <w:szCs w:val="20"/>
                <w:lang w:val="es-CO"/>
              </w:rPr>
              <w:t>, desarrollo humano, medición multidimensional del desarrollo</w:t>
            </w:r>
            <w:r w:rsidR="4F3653F7" w:rsidRPr="115267A6">
              <w:rPr>
                <w:color w:val="000000" w:themeColor="text1"/>
                <w:sz w:val="20"/>
                <w:szCs w:val="20"/>
                <w:lang w:val="es-CO"/>
              </w:rPr>
              <w:t xml:space="preserve"> y en temas de género</w:t>
            </w:r>
          </w:p>
        </w:tc>
      </w:tr>
      <w:tr w:rsidR="001516F8" w:rsidRPr="001A561A" w14:paraId="2855D469" w14:textId="77777777" w:rsidTr="001561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80"/>
        </w:trPr>
        <w:tc>
          <w:tcPr>
            <w:tcW w:w="4324" w:type="dxa"/>
            <w:gridSpan w:val="2"/>
          </w:tcPr>
          <w:p w14:paraId="2B85DA78" w14:textId="77777777" w:rsidR="001516F8" w:rsidRPr="001A561A" w:rsidRDefault="001516F8" w:rsidP="001516F8">
            <w:pPr>
              <w:pStyle w:val="TableParagraph"/>
              <w:spacing w:before="119"/>
              <w:ind w:left="467" w:right="464"/>
              <w:jc w:val="center"/>
              <w:rPr>
                <w:b/>
              </w:rPr>
            </w:pPr>
            <w:r w:rsidRPr="001A561A">
              <w:rPr>
                <w:b/>
              </w:rPr>
              <w:t>Lenguaje Requerido:</w:t>
            </w:r>
          </w:p>
        </w:tc>
        <w:tc>
          <w:tcPr>
            <w:tcW w:w="5740" w:type="dxa"/>
          </w:tcPr>
          <w:p w14:paraId="491AE87D" w14:textId="04583BB2" w:rsidR="001516F8" w:rsidRPr="001A561A" w:rsidRDefault="64585DE3" w:rsidP="61AEAF6A">
            <w:pPr>
              <w:pStyle w:val="TableParagraph"/>
              <w:spacing w:before="119"/>
              <w:ind w:left="107"/>
              <w:rPr>
                <w:sz w:val="20"/>
                <w:szCs w:val="20"/>
              </w:rPr>
            </w:pPr>
            <w:r w:rsidRPr="1CF18B3B">
              <w:rPr>
                <w:sz w:val="20"/>
                <w:szCs w:val="20"/>
              </w:rPr>
              <w:t>Español</w:t>
            </w:r>
            <w:r w:rsidR="31404A47" w:rsidRPr="1CF18B3B">
              <w:rPr>
                <w:sz w:val="20"/>
                <w:szCs w:val="20"/>
              </w:rPr>
              <w:t xml:space="preserve">, Inglés </w:t>
            </w:r>
          </w:p>
        </w:tc>
      </w:tr>
      <w:tr w:rsidR="00056264" w:rsidRPr="001A561A" w14:paraId="438D545A" w14:textId="77777777" w:rsidTr="001561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80"/>
        </w:trPr>
        <w:tc>
          <w:tcPr>
            <w:tcW w:w="10064" w:type="dxa"/>
            <w:gridSpan w:val="3"/>
            <w:shd w:val="clear" w:color="auto" w:fill="D9D9D9" w:themeFill="background1" w:themeFillShade="D9"/>
          </w:tcPr>
          <w:p w14:paraId="48BADBC1" w14:textId="3C0C0265" w:rsidR="00056264" w:rsidRPr="001A561A" w:rsidRDefault="00056264" w:rsidP="001516F8">
            <w:pPr>
              <w:pStyle w:val="TableParagraph"/>
              <w:spacing w:before="119"/>
              <w:ind w:left="107"/>
            </w:pPr>
            <w:proofErr w:type="spellStart"/>
            <w:r>
              <w:rPr>
                <w:b/>
              </w:rPr>
              <w:t>XII.Proceso</w:t>
            </w:r>
            <w:proofErr w:type="spellEnd"/>
            <w:r>
              <w:rPr>
                <w:b/>
              </w:rPr>
              <w:t xml:space="preserve"> de selección</w:t>
            </w:r>
          </w:p>
        </w:tc>
      </w:tr>
      <w:tr w:rsidR="001516F8" w:rsidRPr="001A561A" w14:paraId="18ED5AF9" w14:textId="77777777" w:rsidTr="001561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4"/>
        </w:trPr>
        <w:tc>
          <w:tcPr>
            <w:tcW w:w="10064" w:type="dxa"/>
            <w:gridSpan w:val="3"/>
            <w:shd w:val="clear" w:color="auto" w:fill="auto"/>
          </w:tcPr>
          <w:p w14:paraId="2F90D711" w14:textId="77777777" w:rsidR="00056264" w:rsidRDefault="00056264" w:rsidP="001516F8">
            <w:pPr>
              <w:ind w:left="87" w:right="86" w:firstLine="90"/>
              <w:jc w:val="both"/>
              <w:rPr>
                <w:lang w:val="es-CO"/>
              </w:rPr>
            </w:pPr>
          </w:p>
          <w:p w14:paraId="5C4CE599" w14:textId="47F65BAC" w:rsidR="001516F8" w:rsidRDefault="3D8A7EF8" w:rsidP="4D9150D3">
            <w:pPr>
              <w:ind w:left="87" w:right="86" w:firstLine="90"/>
              <w:jc w:val="both"/>
              <w:rPr>
                <w:lang w:val="es-CO"/>
              </w:rPr>
            </w:pPr>
            <w:r w:rsidRPr="4D9150D3">
              <w:rPr>
                <w:lang w:val="es-CO"/>
              </w:rPr>
              <w:t xml:space="preserve">Los/as interesados/as deben llenar su aplicación y enviarla al correo: </w:t>
            </w:r>
            <w:hyperlink r:id="rId13">
              <w:r w:rsidR="5810BB9A" w:rsidRPr="4D9150D3">
                <w:rPr>
                  <w:rStyle w:val="Hipervnculo"/>
                  <w:lang w:val="es-CO"/>
                </w:rPr>
                <w:t>rrhh.colombia@unwomen.org</w:t>
              </w:r>
            </w:hyperlink>
            <w:r w:rsidR="5810BB9A" w:rsidRPr="4D9150D3">
              <w:rPr>
                <w:lang w:val="es-CO"/>
              </w:rPr>
              <w:t xml:space="preserve">  </w:t>
            </w:r>
          </w:p>
          <w:p w14:paraId="49E3B2AB" w14:textId="0D110AA2" w:rsidR="001516F8" w:rsidRPr="001A561A" w:rsidRDefault="001516F8" w:rsidP="4D9150D3">
            <w:pPr>
              <w:rPr>
                <w:lang w:val="es-CO"/>
              </w:rPr>
            </w:pPr>
          </w:p>
          <w:p w14:paraId="3F4A211D" w14:textId="77777777" w:rsidR="001516F8" w:rsidRPr="001A561A" w:rsidRDefault="3D8A7EF8" w:rsidP="4D9150D3">
            <w:pPr>
              <w:ind w:left="177"/>
              <w:rPr>
                <w:lang w:val="es-CO"/>
              </w:rPr>
            </w:pPr>
            <w:r w:rsidRPr="4D9150D3">
              <w:rPr>
                <w:lang w:val="es-CO"/>
              </w:rPr>
              <w:t>La cual consiste en:</w:t>
            </w:r>
          </w:p>
          <w:p w14:paraId="1D7E88CB" w14:textId="77777777" w:rsidR="0060571B" w:rsidRDefault="0060571B" w:rsidP="0060571B">
            <w:pPr>
              <w:pStyle w:val="Prrafodelista"/>
              <w:widowControl/>
              <w:autoSpaceDE/>
              <w:autoSpaceDN/>
              <w:ind w:left="720"/>
              <w:contextualSpacing/>
              <w:rPr>
                <w:lang w:val="es-CO"/>
              </w:rPr>
            </w:pPr>
          </w:p>
          <w:p w14:paraId="2D2637B4" w14:textId="70879C27" w:rsidR="001516F8" w:rsidRDefault="3D8A7EF8" w:rsidP="4D9150D3">
            <w:pPr>
              <w:pStyle w:val="Prrafodelista"/>
              <w:widowControl/>
              <w:numPr>
                <w:ilvl w:val="0"/>
                <w:numId w:val="16"/>
              </w:numPr>
              <w:autoSpaceDE/>
              <w:autoSpaceDN/>
              <w:contextualSpacing/>
              <w:rPr>
                <w:lang w:val="es-CO"/>
              </w:rPr>
            </w:pPr>
            <w:r w:rsidRPr="4D9150D3">
              <w:rPr>
                <w:lang w:val="es-CO"/>
              </w:rPr>
              <w:t xml:space="preserve">Formulario P-11 debidamente diligenciado y firmado (El formulario P-11 puede ser encontrado en el siguiente </w:t>
            </w:r>
            <w:proofErr w:type="gramStart"/>
            <w:r w:rsidRPr="4D9150D3">
              <w:rPr>
                <w:lang w:val="es-CO"/>
              </w:rPr>
              <w:t>link</w:t>
            </w:r>
            <w:proofErr w:type="gramEnd"/>
            <w:r w:rsidRPr="4D9150D3">
              <w:rPr>
                <w:lang w:val="es-CO"/>
              </w:rPr>
              <w:t xml:space="preserve">: </w:t>
            </w:r>
            <w:hyperlink r:id="rId14">
              <w:r w:rsidRPr="4D9150D3">
                <w:rPr>
                  <w:rStyle w:val="Hipervnculo"/>
                  <w:lang w:val="es-CO"/>
                </w:rPr>
                <w:t>http://www.unwomen.org/es/about-us/employment</w:t>
              </w:r>
            </w:hyperlink>
            <w:r w:rsidRPr="4D9150D3">
              <w:rPr>
                <w:lang w:val="es-CO"/>
              </w:rPr>
              <w:t>).</w:t>
            </w:r>
          </w:p>
          <w:p w14:paraId="62BF00C5" w14:textId="71360A62" w:rsidR="000E3F46" w:rsidRPr="001A561A" w:rsidRDefault="1332F9FB" w:rsidP="4D9150D3">
            <w:pPr>
              <w:pStyle w:val="Prrafodelista"/>
              <w:widowControl/>
              <w:numPr>
                <w:ilvl w:val="0"/>
                <w:numId w:val="16"/>
              </w:numPr>
              <w:autoSpaceDE/>
              <w:autoSpaceDN/>
              <w:contextualSpacing/>
              <w:rPr>
                <w:lang w:val="es-CO"/>
              </w:rPr>
            </w:pPr>
            <w:r w:rsidRPr="1CF18B3B">
              <w:rPr>
                <w:lang w:val="es-CO"/>
              </w:rPr>
              <w:t xml:space="preserve">Propuesta técnica </w:t>
            </w:r>
            <w:r>
              <w:t>para el desarrollo de la consultoría que incluya:</w:t>
            </w:r>
            <w:r w:rsidR="00986856">
              <w:t xml:space="preserve"> </w:t>
            </w:r>
            <w:r>
              <w:t>enfoque de trabajo, metodología a utilizar y cronograma de actividades.</w:t>
            </w:r>
            <w:r w:rsidR="00986856">
              <w:t xml:space="preserve"> </w:t>
            </w:r>
            <w:r>
              <w:t xml:space="preserve">(Máximo </w:t>
            </w:r>
            <w:r w:rsidR="400EF334">
              <w:t>4</w:t>
            </w:r>
            <w:r>
              <w:t xml:space="preserve"> hojas).</w:t>
            </w:r>
          </w:p>
          <w:p w14:paraId="2E33AC83" w14:textId="77777777" w:rsidR="001516F8" w:rsidRPr="001A561A" w:rsidRDefault="001516F8" w:rsidP="4D9150D3">
            <w:pPr>
              <w:rPr>
                <w:lang w:val="es-CO"/>
              </w:rPr>
            </w:pPr>
          </w:p>
          <w:p w14:paraId="0F6DF94E" w14:textId="4F320183" w:rsidR="001516F8" w:rsidRPr="001A561A" w:rsidRDefault="3D8A7EF8" w:rsidP="4D9150D3">
            <w:pPr>
              <w:ind w:left="87" w:right="86"/>
              <w:jc w:val="both"/>
              <w:rPr>
                <w:lang w:val="es-CO"/>
              </w:rPr>
            </w:pPr>
            <w:r w:rsidRPr="4D9150D3">
              <w:rPr>
                <w:lang w:val="es-CO"/>
              </w:rPr>
              <w:t>Si es requerido</w:t>
            </w:r>
            <w:r w:rsidR="6039D975" w:rsidRPr="4D9150D3">
              <w:rPr>
                <w:lang w:val="es-CO"/>
              </w:rPr>
              <w:t>,</w:t>
            </w:r>
            <w:r w:rsidRPr="4D9150D3">
              <w:rPr>
                <w:lang w:val="es-CO"/>
              </w:rPr>
              <w:t xml:space="preserve"> se realizará entrevista o se solicitará metodología/propuesta técnica y será notificado previamente a las/os participantes.</w:t>
            </w:r>
          </w:p>
          <w:p w14:paraId="0901E567" w14:textId="77777777" w:rsidR="001516F8" w:rsidRPr="001A561A" w:rsidRDefault="001516F8" w:rsidP="3E245639">
            <w:pPr>
              <w:ind w:left="87" w:right="86"/>
              <w:jc w:val="both"/>
              <w:rPr>
                <w:highlight w:val="yellow"/>
                <w:lang w:val="es-CO"/>
              </w:rPr>
            </w:pPr>
          </w:p>
          <w:p w14:paraId="28CA5F82" w14:textId="77777777" w:rsidR="001516F8" w:rsidRPr="001A561A" w:rsidRDefault="001516F8" w:rsidP="001516F8">
            <w:pPr>
              <w:ind w:left="87" w:right="86"/>
              <w:jc w:val="both"/>
              <w:rPr>
                <w:lang w:val="es-CO"/>
              </w:rPr>
            </w:pPr>
            <w:r w:rsidRPr="001A561A">
              <w:rPr>
                <w:lang w:val="es-CO"/>
              </w:rPr>
              <w:t>Se elegirá el/la consultor/a que cumpla con cada uno de los requisitos solicitados en el punto IX. Requerimientos y que haya superado cada una de las etapas de evaluación y obtenga el mayor puntaje total acumulado de acuerdo con los siguientes criterios de evaluación:</w:t>
            </w:r>
          </w:p>
          <w:p w14:paraId="76BED5D1" w14:textId="77777777" w:rsidR="001516F8" w:rsidRPr="001A561A" w:rsidRDefault="001516F8" w:rsidP="001516F8">
            <w:pPr>
              <w:rPr>
                <w:lang w:val="es-CO"/>
              </w:rPr>
            </w:pPr>
          </w:p>
          <w:tbl>
            <w:tblPr>
              <w:tblW w:w="5683"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3539"/>
              <w:gridCol w:w="2144"/>
            </w:tblGrid>
            <w:tr w:rsidR="001516F8" w:rsidRPr="001A561A" w14:paraId="3FC655D9" w14:textId="77777777" w:rsidTr="1CF18B3B">
              <w:trPr>
                <w:trHeight w:val="241"/>
                <w:jc w:val="center"/>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21D99BB" w14:textId="77777777" w:rsidR="001516F8" w:rsidRPr="001A561A" w:rsidRDefault="001516F8" w:rsidP="001516F8">
                  <w:pPr>
                    <w:pBdr>
                      <w:top w:val="nil"/>
                      <w:left w:val="nil"/>
                      <w:bottom w:val="nil"/>
                      <w:right w:val="nil"/>
                      <w:between w:val="nil"/>
                      <w:bar w:val="nil"/>
                    </w:pBdr>
                    <w:jc w:val="center"/>
                    <w:rPr>
                      <w:rFonts w:eastAsia="Arial Unicode MS"/>
                      <w:b/>
                      <w:u w:color="000000"/>
                      <w:bdr w:val="nil"/>
                      <w:lang w:val="es-CO" w:eastAsia="es-MX"/>
                    </w:rPr>
                  </w:pPr>
                  <w:r w:rsidRPr="001A561A">
                    <w:rPr>
                      <w:rFonts w:eastAsia="Arial Unicode MS"/>
                      <w:b/>
                      <w:u w:color="000000"/>
                      <w:bdr w:val="nil"/>
                      <w:lang w:val="es-CO" w:eastAsia="es-MX"/>
                    </w:rPr>
                    <w:t>CRITERIOS DE EVALUACIÓN</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9F5681" w14:textId="77777777" w:rsidR="001516F8" w:rsidRPr="001A561A" w:rsidRDefault="001516F8" w:rsidP="001516F8">
                  <w:pPr>
                    <w:pBdr>
                      <w:top w:val="nil"/>
                      <w:left w:val="nil"/>
                      <w:bottom w:val="nil"/>
                      <w:right w:val="nil"/>
                      <w:between w:val="nil"/>
                      <w:bar w:val="nil"/>
                    </w:pBdr>
                    <w:jc w:val="center"/>
                    <w:rPr>
                      <w:rFonts w:eastAsia="Arial Unicode MS"/>
                      <w:u w:color="000000"/>
                      <w:bdr w:val="nil"/>
                      <w:lang w:val="es-CO" w:eastAsia="es-MX"/>
                    </w:rPr>
                  </w:pPr>
                  <w:r w:rsidRPr="001A561A">
                    <w:rPr>
                      <w:rFonts w:eastAsia="Arial Unicode MS"/>
                      <w:b/>
                      <w:bCs/>
                      <w:u w:color="000000"/>
                      <w:bdr w:val="nil"/>
                      <w:lang w:val="es-CO" w:eastAsia="es-MX"/>
                    </w:rPr>
                    <w:t>%</w:t>
                  </w:r>
                </w:p>
              </w:tc>
            </w:tr>
            <w:tr w:rsidR="001516F8" w:rsidRPr="001A561A" w14:paraId="346A6D46" w14:textId="77777777" w:rsidTr="1CF18B3B">
              <w:trPr>
                <w:trHeight w:val="241"/>
                <w:jc w:val="center"/>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6D84E82" w14:textId="77777777" w:rsidR="001516F8" w:rsidRPr="001A561A" w:rsidRDefault="001516F8" w:rsidP="001516F8">
                  <w:pPr>
                    <w:pBdr>
                      <w:top w:val="nil"/>
                      <w:left w:val="nil"/>
                      <w:bottom w:val="nil"/>
                      <w:right w:val="nil"/>
                      <w:between w:val="nil"/>
                      <w:bar w:val="nil"/>
                    </w:pBdr>
                    <w:rPr>
                      <w:lang w:val="es-CO"/>
                    </w:rPr>
                  </w:pPr>
                  <w:r w:rsidRPr="001A561A">
                    <w:rPr>
                      <w:lang w:val="es-CO"/>
                    </w:rPr>
                    <w:t>Formato P11</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48A18D" w14:textId="1A7C4557" w:rsidR="001516F8" w:rsidRPr="001A561A" w:rsidRDefault="4090D24B" w:rsidP="1CF18B3B">
                  <w:pPr>
                    <w:pBdr>
                      <w:top w:val="nil"/>
                      <w:left w:val="nil"/>
                      <w:bottom w:val="nil"/>
                      <w:right w:val="nil"/>
                      <w:between w:val="nil"/>
                      <w:bar w:val="nil"/>
                    </w:pBdr>
                    <w:jc w:val="center"/>
                    <w:rPr>
                      <w:lang w:val="es-CO"/>
                    </w:rPr>
                  </w:pPr>
                  <w:r w:rsidRPr="1CF18B3B">
                    <w:rPr>
                      <w:lang w:val="es-CO"/>
                    </w:rPr>
                    <w:t>4</w:t>
                  </w:r>
                  <w:r w:rsidR="27616627" w:rsidRPr="1CF18B3B">
                    <w:rPr>
                      <w:lang w:val="es-CO"/>
                    </w:rPr>
                    <w:t xml:space="preserve">0% </w:t>
                  </w:r>
                </w:p>
              </w:tc>
            </w:tr>
            <w:tr w:rsidR="001516F8" w:rsidRPr="001A561A" w14:paraId="21FC65A9" w14:textId="77777777" w:rsidTr="1CF18B3B">
              <w:trPr>
                <w:trHeight w:val="250"/>
                <w:jc w:val="center"/>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1187E93" w14:textId="4283A57F" w:rsidR="001516F8" w:rsidRPr="001A561A" w:rsidRDefault="255FAB9B" w:rsidP="1CF18B3B">
                  <w:pPr>
                    <w:pBdr>
                      <w:top w:val="nil"/>
                      <w:left w:val="nil"/>
                      <w:bottom w:val="nil"/>
                      <w:right w:val="nil"/>
                      <w:between w:val="nil"/>
                    </w:pBdr>
                    <w:spacing w:line="259" w:lineRule="auto"/>
                    <w:jc w:val="both"/>
                  </w:pPr>
                  <w:r w:rsidRPr="1CF18B3B">
                    <w:rPr>
                      <w:lang w:val="es-CO"/>
                    </w:rPr>
                    <w:t>Propuesta técnica</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3BC830C" w14:textId="70E790C3" w:rsidR="001516F8" w:rsidRPr="001A561A" w:rsidRDefault="69D39F0E" w:rsidP="1CF18B3B">
                  <w:pPr>
                    <w:pBdr>
                      <w:top w:val="nil"/>
                      <w:left w:val="nil"/>
                      <w:bottom w:val="nil"/>
                      <w:right w:val="nil"/>
                      <w:between w:val="nil"/>
                      <w:bar w:val="nil"/>
                    </w:pBdr>
                    <w:jc w:val="center"/>
                    <w:rPr>
                      <w:lang w:val="es-CO"/>
                    </w:rPr>
                  </w:pPr>
                  <w:r w:rsidRPr="1CF18B3B">
                    <w:rPr>
                      <w:lang w:val="es-CO"/>
                    </w:rPr>
                    <w:t>6</w:t>
                  </w:r>
                  <w:r w:rsidR="27616627" w:rsidRPr="1CF18B3B">
                    <w:rPr>
                      <w:lang w:val="es-CO"/>
                    </w:rPr>
                    <w:t>0%</w:t>
                  </w:r>
                </w:p>
              </w:tc>
            </w:tr>
            <w:tr w:rsidR="00B70A70" w:rsidRPr="001A561A" w14:paraId="4832DD21" w14:textId="77777777" w:rsidTr="1CF18B3B">
              <w:trPr>
                <w:trHeight w:val="193"/>
                <w:jc w:val="center"/>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AD4D970" w14:textId="77777777" w:rsidR="00B70A70" w:rsidRPr="001A561A" w:rsidRDefault="00B70A70" w:rsidP="00B70A70">
                  <w:pPr>
                    <w:pBdr>
                      <w:top w:val="nil"/>
                      <w:left w:val="nil"/>
                      <w:bottom w:val="nil"/>
                      <w:right w:val="nil"/>
                      <w:between w:val="nil"/>
                      <w:bar w:val="nil"/>
                    </w:pBdr>
                    <w:jc w:val="both"/>
                    <w:rPr>
                      <w:lang w:val="es-CO"/>
                    </w:rPr>
                  </w:pPr>
                  <w:r w:rsidRPr="001A561A">
                    <w:rPr>
                      <w:lang w:val="es-CO"/>
                    </w:rPr>
                    <w:t>TOTAL</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2A67DC0" w14:textId="77777777" w:rsidR="00B70A70" w:rsidRPr="001A561A" w:rsidRDefault="00B70A70" w:rsidP="00B70A70">
                  <w:pPr>
                    <w:pBdr>
                      <w:top w:val="nil"/>
                      <w:left w:val="nil"/>
                      <w:bottom w:val="nil"/>
                      <w:right w:val="nil"/>
                      <w:between w:val="nil"/>
                      <w:bar w:val="nil"/>
                    </w:pBdr>
                    <w:jc w:val="center"/>
                    <w:rPr>
                      <w:lang w:val="es-CO"/>
                    </w:rPr>
                  </w:pPr>
                  <w:r w:rsidRPr="001A561A">
                    <w:rPr>
                      <w:lang w:val="es-CO"/>
                    </w:rPr>
                    <w:t>100%</w:t>
                  </w:r>
                </w:p>
              </w:tc>
            </w:tr>
          </w:tbl>
          <w:p w14:paraId="625A2589" w14:textId="77777777" w:rsidR="001516F8" w:rsidRPr="001A561A" w:rsidRDefault="001516F8" w:rsidP="001516F8">
            <w:pPr>
              <w:rPr>
                <w:bCs/>
                <w:lang w:val="es-CO" w:eastAsia="it-IT"/>
              </w:rPr>
            </w:pPr>
          </w:p>
          <w:p w14:paraId="375EF4DA" w14:textId="77777777" w:rsidR="001516F8" w:rsidRPr="001A561A" w:rsidRDefault="001516F8" w:rsidP="001516F8">
            <w:pPr>
              <w:rPr>
                <w:bCs/>
                <w:lang w:val="es-CO" w:eastAsia="it-IT"/>
              </w:rPr>
            </w:pPr>
            <w:r w:rsidRPr="001A561A">
              <w:rPr>
                <w:bCs/>
                <w:lang w:val="es-CO" w:eastAsia="it-IT"/>
              </w:rPr>
              <w:t>Los criterios de calificación deben ser detallados.</w:t>
            </w:r>
          </w:p>
          <w:p w14:paraId="2E089A53" w14:textId="1B15395F" w:rsidR="001516F8" w:rsidRPr="001A561A" w:rsidRDefault="001516F8" w:rsidP="001516F8">
            <w:pPr>
              <w:rPr>
                <w:bCs/>
                <w:lang w:val="es-CO" w:eastAsia="it-IT"/>
              </w:rPr>
            </w:pPr>
          </w:p>
          <w:tbl>
            <w:tblPr>
              <w:tblW w:w="9235" w:type="dxa"/>
              <w:jc w:val="center"/>
              <w:tblLayout w:type="fixed"/>
              <w:tblCellMar>
                <w:left w:w="70" w:type="dxa"/>
                <w:right w:w="70" w:type="dxa"/>
              </w:tblCellMar>
              <w:tblLook w:val="04A0" w:firstRow="1" w:lastRow="0" w:firstColumn="1" w:lastColumn="0" w:noHBand="0" w:noVBand="1"/>
            </w:tblPr>
            <w:tblGrid>
              <w:gridCol w:w="1485"/>
              <w:gridCol w:w="1610"/>
              <w:gridCol w:w="3221"/>
              <w:gridCol w:w="2919"/>
            </w:tblGrid>
            <w:tr w:rsidR="001516F8" w:rsidRPr="001A561A" w14:paraId="66BEC14C" w14:textId="77777777" w:rsidTr="0BCCA7DF">
              <w:trPr>
                <w:trHeight w:val="745"/>
                <w:jc w:val="center"/>
              </w:trPr>
              <w:tc>
                <w:tcPr>
                  <w:tcW w:w="1485" w:type="dxa"/>
                  <w:tcBorders>
                    <w:top w:val="single" w:sz="8" w:space="0" w:color="auto"/>
                    <w:left w:val="single" w:sz="8" w:space="0" w:color="auto"/>
                    <w:bottom w:val="single" w:sz="4" w:space="0" w:color="auto"/>
                    <w:right w:val="single" w:sz="4" w:space="0" w:color="auto"/>
                  </w:tcBorders>
                  <w:shd w:val="clear" w:color="auto" w:fill="E7E6E6"/>
                  <w:vAlign w:val="center"/>
                  <w:hideMark/>
                </w:tcPr>
                <w:p w14:paraId="6BACB321" w14:textId="77777777" w:rsidR="001516F8" w:rsidRPr="001A561A" w:rsidRDefault="001516F8" w:rsidP="001516F8">
                  <w:pPr>
                    <w:jc w:val="both"/>
                    <w:rPr>
                      <w:b/>
                      <w:bCs/>
                      <w:lang w:val="es-CO" w:eastAsia="es-MX"/>
                    </w:rPr>
                  </w:pPr>
                  <w:r w:rsidRPr="001A561A">
                    <w:rPr>
                      <w:rFonts w:eastAsia="Batang"/>
                      <w:b/>
                      <w:bCs/>
                      <w:lang w:val="es-CO" w:eastAsia="ko-KR"/>
                    </w:rPr>
                    <w:t>ETAPA 1</w:t>
                  </w:r>
                </w:p>
              </w:tc>
              <w:tc>
                <w:tcPr>
                  <w:tcW w:w="1610" w:type="dxa"/>
                  <w:tcBorders>
                    <w:top w:val="single" w:sz="8" w:space="0" w:color="auto"/>
                    <w:left w:val="nil"/>
                    <w:bottom w:val="single" w:sz="4" w:space="0" w:color="auto"/>
                    <w:right w:val="single" w:sz="4" w:space="0" w:color="auto"/>
                  </w:tcBorders>
                  <w:shd w:val="clear" w:color="auto" w:fill="E7E6E6"/>
                  <w:vAlign w:val="center"/>
                  <w:hideMark/>
                </w:tcPr>
                <w:p w14:paraId="5B60E077" w14:textId="77777777" w:rsidR="001516F8" w:rsidRPr="001A561A" w:rsidRDefault="001516F8" w:rsidP="001516F8">
                  <w:pPr>
                    <w:rPr>
                      <w:b/>
                      <w:bCs/>
                      <w:lang w:val="es-CO" w:eastAsia="es-MX"/>
                    </w:rPr>
                  </w:pPr>
                  <w:r w:rsidRPr="001A561A">
                    <w:rPr>
                      <w:rFonts w:eastAsia="Batang"/>
                      <w:b/>
                      <w:bCs/>
                      <w:lang w:val="es-CO" w:eastAsia="ko-KR"/>
                    </w:rPr>
                    <w:t>Evaluación de Formato P11 “Experiencia”</w:t>
                  </w:r>
                </w:p>
              </w:tc>
              <w:tc>
                <w:tcPr>
                  <w:tcW w:w="6140" w:type="dxa"/>
                  <w:gridSpan w:val="2"/>
                  <w:tcBorders>
                    <w:top w:val="single" w:sz="8" w:space="0" w:color="auto"/>
                    <w:left w:val="nil"/>
                    <w:bottom w:val="single" w:sz="4" w:space="0" w:color="auto"/>
                    <w:right w:val="single" w:sz="8" w:space="0" w:color="000000" w:themeColor="text1"/>
                  </w:tcBorders>
                  <w:shd w:val="clear" w:color="auto" w:fill="E7E6E6"/>
                  <w:vAlign w:val="center"/>
                  <w:hideMark/>
                </w:tcPr>
                <w:p w14:paraId="2E90093A" w14:textId="77777777" w:rsidR="001516F8" w:rsidRPr="001A561A" w:rsidRDefault="001516F8" w:rsidP="001516F8">
                  <w:pPr>
                    <w:jc w:val="center"/>
                    <w:rPr>
                      <w:lang w:val="es-CO" w:eastAsia="es-MX"/>
                    </w:rPr>
                  </w:pPr>
                  <w:r w:rsidRPr="001A561A">
                    <w:rPr>
                      <w:lang w:val="es-CO" w:eastAsia="es-MX"/>
                    </w:rPr>
                    <w:t xml:space="preserve">En esta etapa se evaluará y ponderará la información presentada en el P11 conforme a </w:t>
                  </w:r>
                  <w:r w:rsidRPr="001A561A">
                    <w:rPr>
                      <w:b/>
                      <w:bCs/>
                      <w:u w:val="single"/>
                      <w:lang w:val="es-CO" w:eastAsia="es-MX"/>
                    </w:rPr>
                    <w:t>CALIFICACIONES Y REQUISITOS</w:t>
                  </w:r>
                  <w:r w:rsidRPr="001A561A">
                    <w:rPr>
                      <w:b/>
                      <w:bCs/>
                      <w:lang w:val="es-CO" w:eastAsia="es-MX"/>
                    </w:rPr>
                    <w:t xml:space="preserve"> </w:t>
                  </w:r>
                  <w:r w:rsidRPr="001A561A">
                    <w:rPr>
                      <w:lang w:val="es-CO" w:eastAsia="es-MX"/>
                    </w:rPr>
                    <w:t>y</w:t>
                  </w:r>
                  <w:r w:rsidRPr="001A561A">
                    <w:rPr>
                      <w:b/>
                      <w:bCs/>
                      <w:lang w:val="es-CO" w:eastAsia="es-MX"/>
                    </w:rPr>
                    <w:t xml:space="preserve"> </w:t>
                  </w:r>
                  <w:r w:rsidRPr="001A561A">
                    <w:rPr>
                      <w:b/>
                      <w:bCs/>
                      <w:u w:val="single"/>
                      <w:lang w:val="es-CO" w:eastAsia="es-MX"/>
                    </w:rPr>
                    <w:t>PRESENTACIÓN DE PROPUESTA</w:t>
                  </w:r>
                </w:p>
              </w:tc>
            </w:tr>
            <w:tr w:rsidR="001516F8" w:rsidRPr="001A561A" w14:paraId="0D592724" w14:textId="77777777" w:rsidTr="0BCCA7DF">
              <w:trPr>
                <w:trHeight w:val="530"/>
                <w:jc w:val="center"/>
              </w:trPr>
              <w:tc>
                <w:tcPr>
                  <w:tcW w:w="9235" w:type="dxa"/>
                  <w:gridSpan w:val="4"/>
                  <w:tcBorders>
                    <w:top w:val="single" w:sz="4" w:space="0" w:color="auto"/>
                    <w:left w:val="single" w:sz="8" w:space="0" w:color="auto"/>
                    <w:bottom w:val="single" w:sz="4" w:space="0" w:color="auto"/>
                    <w:right w:val="single" w:sz="8" w:space="0" w:color="000000" w:themeColor="text1"/>
                  </w:tcBorders>
                  <w:shd w:val="clear" w:color="auto" w:fill="auto"/>
                  <w:vAlign w:val="center"/>
                  <w:hideMark/>
                </w:tcPr>
                <w:p w14:paraId="3F0A6889" w14:textId="77777777" w:rsidR="001516F8" w:rsidRPr="001A561A" w:rsidRDefault="001516F8" w:rsidP="001516F8">
                  <w:pPr>
                    <w:jc w:val="both"/>
                    <w:rPr>
                      <w:lang w:val="es-CO"/>
                    </w:rPr>
                  </w:pPr>
                  <w:r w:rsidRPr="001A561A">
                    <w:rPr>
                      <w:lang w:val="es-CO"/>
                    </w:rPr>
                    <w:t>En caso de no cumplir con el requisito indispensable de Educación: Título de Pregrado o áreas relacionadas su aplicación no será considerada y no podrá continuar dentro del proceso de selección.</w:t>
                  </w:r>
                </w:p>
              </w:tc>
            </w:tr>
            <w:tr w:rsidR="001516F8" w:rsidRPr="001A561A" w14:paraId="702A94F4" w14:textId="77777777" w:rsidTr="0BCCA7DF">
              <w:trPr>
                <w:trHeight w:val="300"/>
                <w:jc w:val="center"/>
              </w:trPr>
              <w:tc>
                <w:tcPr>
                  <w:tcW w:w="6316" w:type="dxa"/>
                  <w:gridSpan w:val="3"/>
                  <w:tcBorders>
                    <w:top w:val="single" w:sz="4" w:space="0" w:color="auto"/>
                    <w:left w:val="single" w:sz="8" w:space="0" w:color="auto"/>
                    <w:bottom w:val="single" w:sz="4" w:space="0" w:color="auto"/>
                    <w:right w:val="single" w:sz="4" w:space="0" w:color="auto"/>
                  </w:tcBorders>
                  <w:shd w:val="clear" w:color="auto" w:fill="E7E6E6"/>
                  <w:vAlign w:val="center"/>
                  <w:hideMark/>
                </w:tcPr>
                <w:p w14:paraId="303F3B9D" w14:textId="77777777" w:rsidR="001516F8" w:rsidRPr="001A561A" w:rsidRDefault="001516F8" w:rsidP="001516F8">
                  <w:pPr>
                    <w:jc w:val="center"/>
                    <w:rPr>
                      <w:b/>
                      <w:bCs/>
                      <w:lang w:val="es-CO" w:eastAsia="es-MX"/>
                    </w:rPr>
                  </w:pPr>
                  <w:r w:rsidRPr="001A561A">
                    <w:rPr>
                      <w:rFonts w:eastAsia="BatangChe"/>
                      <w:b/>
                      <w:bCs/>
                      <w:lang w:val="es-CO" w:eastAsia="ko-KR"/>
                    </w:rPr>
                    <w:t>REQUERIMIENTO</w:t>
                  </w:r>
                </w:p>
              </w:tc>
              <w:tc>
                <w:tcPr>
                  <w:tcW w:w="2919" w:type="dxa"/>
                  <w:tcBorders>
                    <w:top w:val="nil"/>
                    <w:left w:val="nil"/>
                    <w:bottom w:val="single" w:sz="4" w:space="0" w:color="auto"/>
                    <w:right w:val="single" w:sz="8" w:space="0" w:color="auto"/>
                  </w:tcBorders>
                  <w:shd w:val="clear" w:color="auto" w:fill="E7E6E6"/>
                  <w:vAlign w:val="center"/>
                  <w:hideMark/>
                </w:tcPr>
                <w:p w14:paraId="04DEBDF8" w14:textId="77777777" w:rsidR="001516F8" w:rsidRPr="001A561A" w:rsidRDefault="001516F8" w:rsidP="001516F8">
                  <w:pPr>
                    <w:jc w:val="center"/>
                    <w:rPr>
                      <w:b/>
                      <w:bCs/>
                      <w:lang w:val="es-CO" w:eastAsia="es-MX"/>
                    </w:rPr>
                  </w:pPr>
                  <w:r w:rsidRPr="001A561A">
                    <w:rPr>
                      <w:rFonts w:eastAsia="BatangChe"/>
                      <w:b/>
                      <w:bCs/>
                      <w:lang w:val="es-CO" w:eastAsia="ko-KR"/>
                    </w:rPr>
                    <w:t>PUNTAJE</w:t>
                  </w:r>
                </w:p>
              </w:tc>
            </w:tr>
            <w:tr w:rsidR="00B70A70" w:rsidRPr="001A561A" w14:paraId="4BFF78D8" w14:textId="77777777" w:rsidTr="0BCCA7DF">
              <w:trPr>
                <w:trHeight w:val="698"/>
                <w:jc w:val="center"/>
              </w:trPr>
              <w:tc>
                <w:tcPr>
                  <w:tcW w:w="1485" w:type="dxa"/>
                  <w:vMerge w:val="restart"/>
                  <w:tcBorders>
                    <w:top w:val="single" w:sz="4" w:space="0" w:color="auto"/>
                    <w:left w:val="single" w:sz="4" w:space="0" w:color="auto"/>
                    <w:right w:val="single" w:sz="4" w:space="0" w:color="auto"/>
                  </w:tcBorders>
                  <w:shd w:val="clear" w:color="auto" w:fill="auto"/>
                  <w:vAlign w:val="center"/>
                  <w:hideMark/>
                </w:tcPr>
                <w:p w14:paraId="2CA147E2" w14:textId="77777777" w:rsidR="00B70A70" w:rsidRPr="001A561A" w:rsidRDefault="00B70A70" w:rsidP="001516F8">
                  <w:pPr>
                    <w:jc w:val="center"/>
                    <w:rPr>
                      <w:b/>
                      <w:bCs/>
                      <w:lang w:val="es-CO" w:eastAsia="es-MX"/>
                    </w:rPr>
                  </w:pPr>
                  <w:r w:rsidRPr="001A561A">
                    <w:rPr>
                      <w:rFonts w:eastAsia="Batang"/>
                      <w:b/>
                      <w:bCs/>
                      <w:lang w:val="es-CO" w:eastAsia="ko-KR"/>
                    </w:rPr>
                    <w:t>Educación:</w:t>
                  </w:r>
                </w:p>
              </w:tc>
              <w:tc>
                <w:tcPr>
                  <w:tcW w:w="4831" w:type="dxa"/>
                  <w:gridSpan w:val="2"/>
                  <w:tcBorders>
                    <w:top w:val="single" w:sz="4" w:space="0" w:color="auto"/>
                    <w:left w:val="nil"/>
                    <w:bottom w:val="single" w:sz="4" w:space="0" w:color="auto"/>
                    <w:right w:val="single" w:sz="4" w:space="0" w:color="auto"/>
                  </w:tcBorders>
                  <w:shd w:val="clear" w:color="auto" w:fill="auto"/>
                  <w:hideMark/>
                </w:tcPr>
                <w:p w14:paraId="7BBBD31F" w14:textId="30B2F529" w:rsidR="00B70A70" w:rsidRPr="001A561A" w:rsidRDefault="3117F1E1" w:rsidP="1CF18B3B">
                  <w:pPr>
                    <w:spacing w:before="119"/>
                    <w:ind w:left="107" w:right="229"/>
                    <w:jc w:val="both"/>
                    <w:rPr>
                      <w:rStyle w:val="normaltextrun"/>
                      <w:color w:val="000000" w:themeColor="text1"/>
                      <w:sz w:val="20"/>
                      <w:szCs w:val="20"/>
                      <w:lang w:val="es-CO"/>
                    </w:rPr>
                  </w:pPr>
                  <w:r w:rsidRPr="1CF18B3B">
                    <w:rPr>
                      <w:rStyle w:val="normaltextrun"/>
                      <w:color w:val="000000" w:themeColor="text1"/>
                      <w:sz w:val="20"/>
                      <w:szCs w:val="20"/>
                      <w:lang w:val="es-CO"/>
                    </w:rPr>
                    <w:t>Profesional en Ciencias Sociales, Ciencias Económicas, Ciencias Políticas, Sociología o áreas afines.</w:t>
                  </w:r>
                </w:p>
              </w:tc>
              <w:tc>
                <w:tcPr>
                  <w:tcW w:w="2919" w:type="dxa"/>
                  <w:tcBorders>
                    <w:top w:val="single" w:sz="4" w:space="0" w:color="auto"/>
                    <w:left w:val="nil"/>
                    <w:bottom w:val="single" w:sz="4" w:space="0" w:color="auto"/>
                    <w:right w:val="single" w:sz="4" w:space="0" w:color="auto"/>
                  </w:tcBorders>
                  <w:shd w:val="clear" w:color="auto" w:fill="auto"/>
                </w:tcPr>
                <w:p w14:paraId="6F9F4485" w14:textId="77777777" w:rsidR="00B70A70" w:rsidRPr="001A561A" w:rsidRDefault="00B70A70" w:rsidP="1CF18B3B">
                  <w:pPr>
                    <w:pStyle w:val="TableParagraph"/>
                    <w:spacing w:before="9"/>
                  </w:pPr>
                </w:p>
                <w:p w14:paraId="4C1490AF" w14:textId="34140BED" w:rsidR="00B70A70" w:rsidRPr="001A561A" w:rsidRDefault="0DA88BC2" w:rsidP="1CF18B3B">
                  <w:pPr>
                    <w:jc w:val="center"/>
                    <w:rPr>
                      <w:lang w:val="es-CO" w:eastAsia="es-MX"/>
                    </w:rPr>
                  </w:pPr>
                  <w:r>
                    <w:t>5 PTS</w:t>
                  </w:r>
                </w:p>
              </w:tc>
            </w:tr>
            <w:tr w:rsidR="00B70A70" w:rsidRPr="001A561A" w14:paraId="63E375F6" w14:textId="77777777" w:rsidTr="0BCCA7DF">
              <w:trPr>
                <w:trHeight w:val="287"/>
                <w:jc w:val="center"/>
              </w:trPr>
              <w:tc>
                <w:tcPr>
                  <w:tcW w:w="1485" w:type="dxa"/>
                  <w:vMerge/>
                  <w:vAlign w:val="center"/>
                </w:tcPr>
                <w:p w14:paraId="12BDBE8E" w14:textId="77777777" w:rsidR="00B70A70" w:rsidRPr="001A561A" w:rsidRDefault="00B70A70" w:rsidP="001516F8">
                  <w:pPr>
                    <w:jc w:val="center"/>
                    <w:rPr>
                      <w:rFonts w:eastAsia="Batang"/>
                      <w:b/>
                      <w:bCs/>
                      <w:lang w:val="es-CO" w:eastAsia="ko-KR"/>
                    </w:rPr>
                  </w:pPr>
                </w:p>
              </w:tc>
              <w:tc>
                <w:tcPr>
                  <w:tcW w:w="4831" w:type="dxa"/>
                  <w:gridSpan w:val="2"/>
                  <w:tcBorders>
                    <w:top w:val="single" w:sz="4" w:space="0" w:color="auto"/>
                    <w:left w:val="nil"/>
                    <w:bottom w:val="single" w:sz="4" w:space="0" w:color="auto"/>
                    <w:right w:val="single" w:sz="4" w:space="0" w:color="auto"/>
                  </w:tcBorders>
                  <w:shd w:val="clear" w:color="auto" w:fill="auto"/>
                </w:tcPr>
                <w:p w14:paraId="1443F66D" w14:textId="0CA97D80" w:rsidR="00B70A70" w:rsidRPr="001A561A" w:rsidRDefault="7335DB48" w:rsidP="1CF18B3B">
                  <w:pPr>
                    <w:spacing w:before="119"/>
                    <w:ind w:left="107" w:right="229"/>
                    <w:jc w:val="both"/>
                    <w:rPr>
                      <w:rStyle w:val="eop"/>
                      <w:b/>
                      <w:bCs/>
                      <w:color w:val="000000" w:themeColor="text1"/>
                      <w:sz w:val="20"/>
                      <w:szCs w:val="20"/>
                    </w:rPr>
                  </w:pPr>
                  <w:r w:rsidRPr="1CF18B3B">
                    <w:rPr>
                      <w:rStyle w:val="normaltextrun"/>
                      <w:color w:val="000000" w:themeColor="text1"/>
                      <w:sz w:val="20"/>
                      <w:szCs w:val="20"/>
                      <w:lang w:val="es-CO"/>
                    </w:rPr>
                    <w:t>Especialización en Ciencias Humanas, Sociales, Económicas o disciplinas afines</w:t>
                  </w:r>
                  <w:r w:rsidRPr="1CF18B3B">
                    <w:rPr>
                      <w:rStyle w:val="normaltextrun"/>
                      <w:b/>
                      <w:bCs/>
                      <w:color w:val="000000" w:themeColor="text1"/>
                      <w:sz w:val="20"/>
                      <w:szCs w:val="20"/>
                      <w:lang w:val="es-CO"/>
                    </w:rPr>
                    <w:t>.</w:t>
                  </w:r>
                  <w:r w:rsidRPr="1CF18B3B">
                    <w:rPr>
                      <w:rStyle w:val="eop"/>
                      <w:b/>
                      <w:bCs/>
                      <w:color w:val="000000" w:themeColor="text1"/>
                      <w:sz w:val="20"/>
                      <w:szCs w:val="20"/>
                    </w:rPr>
                    <w:t> </w:t>
                  </w:r>
                </w:p>
              </w:tc>
              <w:tc>
                <w:tcPr>
                  <w:tcW w:w="2919" w:type="dxa"/>
                  <w:tcBorders>
                    <w:top w:val="single" w:sz="4" w:space="0" w:color="auto"/>
                    <w:left w:val="nil"/>
                    <w:bottom w:val="single" w:sz="4" w:space="0" w:color="auto"/>
                    <w:right w:val="single" w:sz="4" w:space="0" w:color="auto"/>
                  </w:tcBorders>
                  <w:shd w:val="clear" w:color="auto" w:fill="auto"/>
                </w:tcPr>
                <w:p w14:paraId="0E5166DA" w14:textId="079BDF32" w:rsidR="00B70A70" w:rsidRPr="001A561A" w:rsidRDefault="0DA88BC2" w:rsidP="1CF18B3B">
                  <w:pPr>
                    <w:pStyle w:val="TableParagraph"/>
                    <w:spacing w:before="9"/>
                    <w:jc w:val="center"/>
                  </w:pPr>
                  <w:r>
                    <w:t>5 PTS</w:t>
                  </w:r>
                </w:p>
              </w:tc>
            </w:tr>
            <w:tr w:rsidR="00163B0B" w:rsidRPr="001A561A" w14:paraId="145A3D6D" w14:textId="77777777" w:rsidTr="0BCCA7DF">
              <w:trPr>
                <w:trHeight w:val="287"/>
                <w:jc w:val="center"/>
              </w:trPr>
              <w:tc>
                <w:tcPr>
                  <w:tcW w:w="1485" w:type="dxa"/>
                  <w:vMerge w:val="restart"/>
                  <w:tcBorders>
                    <w:top w:val="single" w:sz="4" w:space="0" w:color="auto"/>
                    <w:left w:val="single" w:sz="4" w:space="0" w:color="auto"/>
                    <w:right w:val="single" w:sz="4" w:space="0" w:color="auto"/>
                  </w:tcBorders>
                  <w:shd w:val="clear" w:color="auto" w:fill="auto"/>
                  <w:vAlign w:val="center"/>
                </w:tcPr>
                <w:p w14:paraId="22CBC632" w14:textId="77777777" w:rsidR="00163B0B" w:rsidRPr="001A561A" w:rsidRDefault="00163B0B" w:rsidP="001516F8">
                  <w:pPr>
                    <w:jc w:val="center"/>
                    <w:rPr>
                      <w:rFonts w:eastAsia="Batang"/>
                      <w:b/>
                      <w:bCs/>
                      <w:lang w:val="es-CO" w:eastAsia="ko-KR"/>
                    </w:rPr>
                  </w:pPr>
                  <w:r w:rsidRPr="001A561A">
                    <w:rPr>
                      <w:b/>
                      <w:bCs/>
                      <w:lang w:val="es-CO" w:eastAsia="es-MX"/>
                    </w:rPr>
                    <w:t>Experiencia:</w:t>
                  </w:r>
                </w:p>
              </w:tc>
              <w:tc>
                <w:tcPr>
                  <w:tcW w:w="4831" w:type="dxa"/>
                  <w:gridSpan w:val="2"/>
                  <w:tcBorders>
                    <w:top w:val="single" w:sz="4" w:space="0" w:color="auto"/>
                    <w:left w:val="nil"/>
                    <w:bottom w:val="single" w:sz="4" w:space="0" w:color="auto"/>
                    <w:right w:val="single" w:sz="4" w:space="0" w:color="auto"/>
                  </w:tcBorders>
                  <w:shd w:val="clear" w:color="auto" w:fill="auto"/>
                </w:tcPr>
                <w:p w14:paraId="66C4B9EB" w14:textId="3A82EF92" w:rsidR="00163B0B" w:rsidRPr="00163B0B" w:rsidRDefault="0089250F" w:rsidP="0089250F">
                  <w:pPr>
                    <w:widowControl/>
                    <w:spacing w:before="119" w:line="259" w:lineRule="auto"/>
                    <w:ind w:left="130" w:right="270"/>
                    <w:jc w:val="both"/>
                    <w:rPr>
                      <w:color w:val="000000" w:themeColor="text1"/>
                      <w:sz w:val="20"/>
                      <w:szCs w:val="20"/>
                      <w:lang w:val="es-CO"/>
                    </w:rPr>
                  </w:pPr>
                  <w:r>
                    <w:rPr>
                      <w:color w:val="000000" w:themeColor="text1"/>
                      <w:sz w:val="20"/>
                      <w:szCs w:val="20"/>
                      <w:lang w:val="es-CO"/>
                    </w:rPr>
                    <w:t>Experiencia general de cinco (5) años en el c</w:t>
                  </w:r>
                  <w:r w:rsidR="2AD0799A" w:rsidRPr="0BCCA7DF">
                    <w:rPr>
                      <w:color w:val="000000" w:themeColor="text1"/>
                      <w:sz w:val="20"/>
                      <w:szCs w:val="20"/>
                      <w:lang w:val="es-CO"/>
                    </w:rPr>
                    <w:t xml:space="preserve">ampo de desarrollo social y/o derechos humanos. </w:t>
                  </w:r>
                </w:p>
              </w:tc>
              <w:tc>
                <w:tcPr>
                  <w:tcW w:w="2919" w:type="dxa"/>
                  <w:tcBorders>
                    <w:top w:val="single" w:sz="4" w:space="0" w:color="auto"/>
                    <w:left w:val="nil"/>
                    <w:bottom w:val="single" w:sz="4" w:space="0" w:color="auto"/>
                    <w:right w:val="single" w:sz="4" w:space="0" w:color="auto"/>
                  </w:tcBorders>
                  <w:shd w:val="clear" w:color="auto" w:fill="auto"/>
                  <w:vAlign w:val="center"/>
                </w:tcPr>
                <w:p w14:paraId="241D5533" w14:textId="4AFAC9A4" w:rsidR="00163B0B" w:rsidRPr="001A561A" w:rsidRDefault="4483FEBE" w:rsidP="1CF18B3B">
                  <w:pPr>
                    <w:jc w:val="center"/>
                    <w:rPr>
                      <w:lang w:val="es-CO" w:eastAsia="es-MX"/>
                    </w:rPr>
                  </w:pPr>
                  <w:r>
                    <w:t>1</w:t>
                  </w:r>
                  <w:r w:rsidR="3AED95AE">
                    <w:t>5</w:t>
                  </w:r>
                  <w:r>
                    <w:t xml:space="preserve"> PTS</w:t>
                  </w:r>
                </w:p>
              </w:tc>
            </w:tr>
            <w:tr w:rsidR="00163B0B" w:rsidRPr="001A561A" w14:paraId="295EB641" w14:textId="77777777" w:rsidTr="0BCCA7DF">
              <w:trPr>
                <w:trHeight w:val="287"/>
                <w:jc w:val="center"/>
              </w:trPr>
              <w:tc>
                <w:tcPr>
                  <w:tcW w:w="1485" w:type="dxa"/>
                  <w:vMerge/>
                  <w:vAlign w:val="center"/>
                </w:tcPr>
                <w:p w14:paraId="484E2FA2" w14:textId="77777777" w:rsidR="00163B0B" w:rsidRPr="001A561A" w:rsidRDefault="00163B0B" w:rsidP="001516F8">
                  <w:pPr>
                    <w:jc w:val="center"/>
                    <w:rPr>
                      <w:b/>
                      <w:bCs/>
                      <w:lang w:val="es-CO" w:eastAsia="es-MX"/>
                    </w:rPr>
                  </w:pPr>
                </w:p>
              </w:tc>
              <w:tc>
                <w:tcPr>
                  <w:tcW w:w="4831" w:type="dxa"/>
                  <w:gridSpan w:val="2"/>
                  <w:tcBorders>
                    <w:top w:val="single" w:sz="4" w:space="0" w:color="auto"/>
                    <w:left w:val="nil"/>
                    <w:bottom w:val="single" w:sz="4" w:space="0" w:color="auto"/>
                    <w:right w:val="single" w:sz="4" w:space="0" w:color="auto"/>
                  </w:tcBorders>
                  <w:shd w:val="clear" w:color="auto" w:fill="auto"/>
                </w:tcPr>
                <w:p w14:paraId="7A86320A" w14:textId="1818CDD9" w:rsidR="00163B0B" w:rsidRPr="258BA090" w:rsidRDefault="589A1FFA" w:rsidP="0BCCA7DF">
                  <w:pPr>
                    <w:widowControl/>
                    <w:autoSpaceDE/>
                    <w:autoSpaceDN/>
                    <w:spacing w:before="119" w:line="259" w:lineRule="auto"/>
                    <w:ind w:left="130" w:right="270"/>
                    <w:jc w:val="both"/>
                    <w:textAlignment w:val="baseline"/>
                    <w:rPr>
                      <w:color w:val="000000" w:themeColor="text1"/>
                      <w:sz w:val="20"/>
                      <w:szCs w:val="20"/>
                      <w:lang w:val="es-CO"/>
                    </w:rPr>
                  </w:pPr>
                  <w:r w:rsidRPr="0BCCA7DF">
                    <w:rPr>
                      <w:color w:val="000000" w:themeColor="text1"/>
                      <w:sz w:val="20"/>
                      <w:szCs w:val="20"/>
                      <w:lang w:val="es-CO"/>
                    </w:rPr>
                    <w:t xml:space="preserve">Experiencia específica de tres (3) </w:t>
                  </w:r>
                  <w:r w:rsidR="23E6D116" w:rsidRPr="0BCCA7DF">
                    <w:rPr>
                      <w:color w:val="000000" w:themeColor="text1"/>
                      <w:sz w:val="20"/>
                      <w:szCs w:val="20"/>
                      <w:lang w:val="es-CO"/>
                    </w:rPr>
                    <w:t>años en temas de investigación social con uso y manejo de datos cuantitativos.</w:t>
                  </w:r>
                </w:p>
              </w:tc>
              <w:tc>
                <w:tcPr>
                  <w:tcW w:w="2919" w:type="dxa"/>
                  <w:tcBorders>
                    <w:top w:val="single" w:sz="4" w:space="0" w:color="auto"/>
                    <w:left w:val="nil"/>
                    <w:bottom w:val="single" w:sz="4" w:space="0" w:color="auto"/>
                    <w:right w:val="single" w:sz="4" w:space="0" w:color="auto"/>
                  </w:tcBorders>
                  <w:shd w:val="clear" w:color="auto" w:fill="auto"/>
                  <w:vAlign w:val="center"/>
                </w:tcPr>
                <w:p w14:paraId="093AA1D2" w14:textId="3EC863C3" w:rsidR="00163B0B" w:rsidRDefault="4483FEBE" w:rsidP="1CF18B3B">
                  <w:pPr>
                    <w:jc w:val="center"/>
                  </w:pPr>
                  <w:r>
                    <w:t>1</w:t>
                  </w:r>
                  <w:r w:rsidR="35E62DA3">
                    <w:t>5</w:t>
                  </w:r>
                  <w:r>
                    <w:t xml:space="preserve"> PTS</w:t>
                  </w:r>
                </w:p>
              </w:tc>
            </w:tr>
            <w:tr w:rsidR="001516F8" w:rsidRPr="001A561A" w14:paraId="28645AFC" w14:textId="77777777" w:rsidTr="0BCCA7DF">
              <w:trPr>
                <w:trHeight w:val="300"/>
                <w:jc w:val="center"/>
              </w:trPr>
              <w:tc>
                <w:tcPr>
                  <w:tcW w:w="6316" w:type="dxa"/>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4AA7A089" w14:textId="77777777" w:rsidR="001516F8" w:rsidRPr="001A561A" w:rsidRDefault="001516F8" w:rsidP="001516F8">
                  <w:pPr>
                    <w:jc w:val="center"/>
                    <w:rPr>
                      <w:b/>
                      <w:bCs/>
                      <w:lang w:val="es-CO" w:eastAsia="es-MX"/>
                    </w:rPr>
                  </w:pPr>
                  <w:r w:rsidRPr="001A561A">
                    <w:rPr>
                      <w:rFonts w:eastAsia="Batang"/>
                      <w:b/>
                      <w:bCs/>
                      <w:lang w:val="es-CO" w:eastAsia="ko-KR"/>
                    </w:rPr>
                    <w:t>TOTAL, DE PUNTOS MÁXIMOS POSIBLES</w:t>
                  </w:r>
                </w:p>
              </w:tc>
              <w:tc>
                <w:tcPr>
                  <w:tcW w:w="2919" w:type="dxa"/>
                  <w:tcBorders>
                    <w:top w:val="nil"/>
                    <w:left w:val="nil"/>
                    <w:bottom w:val="single" w:sz="4" w:space="0" w:color="auto"/>
                    <w:right w:val="single" w:sz="8" w:space="0" w:color="auto"/>
                  </w:tcBorders>
                  <w:shd w:val="clear" w:color="auto" w:fill="F2F2F2" w:themeFill="background1" w:themeFillShade="F2"/>
                  <w:vAlign w:val="center"/>
                  <w:hideMark/>
                </w:tcPr>
                <w:p w14:paraId="1BC67ADE" w14:textId="28629029" w:rsidR="001516F8" w:rsidRPr="001A561A" w:rsidRDefault="00104072" w:rsidP="001516F8">
                  <w:pPr>
                    <w:jc w:val="center"/>
                    <w:rPr>
                      <w:b/>
                      <w:bCs/>
                      <w:lang w:val="es-CO" w:eastAsia="es-MX"/>
                    </w:rPr>
                  </w:pPr>
                  <w:r>
                    <w:rPr>
                      <w:rFonts w:eastAsia="Batang"/>
                      <w:b/>
                      <w:bCs/>
                      <w:lang w:val="es-CO" w:eastAsia="ko-KR"/>
                    </w:rPr>
                    <w:t>4</w:t>
                  </w:r>
                  <w:r w:rsidR="001516F8" w:rsidRPr="001A561A">
                    <w:rPr>
                      <w:rFonts w:eastAsia="Batang"/>
                      <w:b/>
                      <w:bCs/>
                      <w:lang w:val="es-CO" w:eastAsia="ko-KR"/>
                    </w:rPr>
                    <w:t>0 PTS</w:t>
                  </w:r>
                </w:p>
              </w:tc>
            </w:tr>
            <w:tr w:rsidR="001516F8" w:rsidRPr="001A561A" w14:paraId="787E2BD8" w14:textId="77777777" w:rsidTr="0BCCA7DF">
              <w:trPr>
                <w:trHeight w:val="300"/>
                <w:jc w:val="center"/>
              </w:trPr>
              <w:tc>
                <w:tcPr>
                  <w:tcW w:w="6316" w:type="dxa"/>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2D034233" w14:textId="77777777" w:rsidR="001516F8" w:rsidRPr="001A561A" w:rsidRDefault="001516F8" w:rsidP="001516F8">
                  <w:pPr>
                    <w:jc w:val="center"/>
                    <w:rPr>
                      <w:i/>
                      <w:iCs/>
                      <w:lang w:val="es-CO" w:eastAsia="es-MX"/>
                    </w:rPr>
                  </w:pPr>
                  <w:r w:rsidRPr="001A561A">
                    <w:rPr>
                      <w:rFonts w:eastAsia="Batang"/>
                      <w:i/>
                      <w:iCs/>
                      <w:lang w:val="es-CO" w:eastAsia="ko-KR"/>
                    </w:rPr>
                    <w:t>MÍNIMO PARA PASAR A LA EVALUACIÓN TÉCNICA</w:t>
                  </w:r>
                </w:p>
              </w:tc>
              <w:tc>
                <w:tcPr>
                  <w:tcW w:w="2919" w:type="dxa"/>
                  <w:tcBorders>
                    <w:top w:val="nil"/>
                    <w:left w:val="nil"/>
                    <w:bottom w:val="single" w:sz="4" w:space="0" w:color="auto"/>
                    <w:right w:val="single" w:sz="8" w:space="0" w:color="auto"/>
                  </w:tcBorders>
                  <w:shd w:val="clear" w:color="auto" w:fill="F2F2F2" w:themeFill="background1" w:themeFillShade="F2"/>
                  <w:vAlign w:val="center"/>
                  <w:hideMark/>
                </w:tcPr>
                <w:p w14:paraId="710F7165" w14:textId="6366CE14" w:rsidR="001516F8" w:rsidRPr="001A561A" w:rsidRDefault="001516F8" w:rsidP="001516F8">
                  <w:pPr>
                    <w:jc w:val="center"/>
                    <w:rPr>
                      <w:i/>
                      <w:iCs/>
                      <w:lang w:val="es-CO" w:eastAsia="es-MX"/>
                    </w:rPr>
                  </w:pPr>
                  <w:r w:rsidRPr="001A561A">
                    <w:rPr>
                      <w:i/>
                      <w:iCs/>
                      <w:lang w:val="es-CO" w:eastAsia="es-MX"/>
                    </w:rPr>
                    <w:t xml:space="preserve"> </w:t>
                  </w:r>
                  <w:r>
                    <w:rPr>
                      <w:i/>
                      <w:iCs/>
                      <w:lang w:val="es-CO" w:eastAsia="es-MX"/>
                    </w:rPr>
                    <w:t>28</w:t>
                  </w:r>
                  <w:r w:rsidRPr="001A561A">
                    <w:rPr>
                      <w:i/>
                      <w:iCs/>
                      <w:lang w:val="es-CO" w:eastAsia="es-MX"/>
                    </w:rPr>
                    <w:t xml:space="preserve"> PTS</w:t>
                  </w:r>
                </w:p>
              </w:tc>
            </w:tr>
            <w:tr w:rsidR="001516F8" w:rsidRPr="001A561A" w14:paraId="0C47C287" w14:textId="77777777" w:rsidTr="0BCCA7DF">
              <w:trPr>
                <w:trHeight w:val="350"/>
                <w:jc w:val="center"/>
              </w:trPr>
              <w:tc>
                <w:tcPr>
                  <w:tcW w:w="9235" w:type="dxa"/>
                  <w:gridSpan w:val="4"/>
                  <w:tcBorders>
                    <w:top w:val="single" w:sz="4" w:space="0" w:color="auto"/>
                    <w:left w:val="single" w:sz="8" w:space="0" w:color="auto"/>
                    <w:bottom w:val="single" w:sz="8" w:space="0" w:color="auto"/>
                    <w:right w:val="single" w:sz="8" w:space="0" w:color="000000" w:themeColor="text1"/>
                  </w:tcBorders>
                  <w:shd w:val="clear" w:color="auto" w:fill="auto"/>
                  <w:vAlign w:val="center"/>
                  <w:hideMark/>
                </w:tcPr>
                <w:p w14:paraId="1B64FCED" w14:textId="77777777" w:rsidR="001516F8" w:rsidRPr="001A561A" w:rsidRDefault="001516F8" w:rsidP="001516F8">
                  <w:pPr>
                    <w:jc w:val="center"/>
                    <w:rPr>
                      <w:i/>
                      <w:iCs/>
                      <w:lang w:val="es-CO" w:eastAsia="es-MX"/>
                    </w:rPr>
                  </w:pPr>
                  <w:r w:rsidRPr="001A561A">
                    <w:rPr>
                      <w:i/>
                      <w:iCs/>
                      <w:lang w:val="es-CO" w:eastAsia="es-MX"/>
                    </w:rPr>
                    <w:t xml:space="preserve">Para pasar a la siguiente etapa al menos deberá obtener </w:t>
                  </w:r>
                  <w:r w:rsidRPr="001A561A">
                    <w:rPr>
                      <w:b/>
                      <w:bCs/>
                      <w:i/>
                      <w:iCs/>
                      <w:lang w:val="es-CO" w:eastAsia="es-MX"/>
                    </w:rPr>
                    <w:t>mínimo el 70%</w:t>
                  </w:r>
                  <w:r w:rsidRPr="001A561A">
                    <w:rPr>
                      <w:i/>
                      <w:iCs/>
                      <w:lang w:val="es-CO" w:eastAsia="es-MX"/>
                    </w:rPr>
                    <w:t xml:space="preserve"> del total de puntos máximos posibles de la ETAPA 1</w:t>
                  </w:r>
                </w:p>
              </w:tc>
            </w:tr>
            <w:tr w:rsidR="001516F8" w:rsidRPr="001A561A" w14:paraId="2DAF578C" w14:textId="77777777" w:rsidTr="0BCCA7DF">
              <w:trPr>
                <w:trHeight w:val="790"/>
                <w:jc w:val="center"/>
              </w:trPr>
              <w:tc>
                <w:tcPr>
                  <w:tcW w:w="1485" w:type="dxa"/>
                  <w:tcBorders>
                    <w:top w:val="nil"/>
                    <w:left w:val="single" w:sz="8" w:space="0" w:color="auto"/>
                    <w:bottom w:val="single" w:sz="4" w:space="0" w:color="auto"/>
                    <w:right w:val="single" w:sz="4" w:space="0" w:color="auto"/>
                  </w:tcBorders>
                  <w:shd w:val="clear" w:color="auto" w:fill="E7E6E6"/>
                  <w:vAlign w:val="center"/>
                  <w:hideMark/>
                </w:tcPr>
                <w:p w14:paraId="37FE71E3" w14:textId="77777777" w:rsidR="001516F8" w:rsidRPr="001A561A" w:rsidRDefault="001516F8" w:rsidP="001516F8">
                  <w:pPr>
                    <w:jc w:val="both"/>
                    <w:rPr>
                      <w:b/>
                      <w:bCs/>
                      <w:lang w:val="es-CO" w:eastAsia="es-MX"/>
                    </w:rPr>
                  </w:pPr>
                  <w:r w:rsidRPr="001A561A">
                    <w:rPr>
                      <w:rFonts w:eastAsia="Batang"/>
                      <w:b/>
                      <w:bCs/>
                      <w:lang w:val="es-CO" w:eastAsia="ko-KR"/>
                    </w:rPr>
                    <w:t>ETAPA 2</w:t>
                  </w:r>
                </w:p>
              </w:tc>
              <w:tc>
                <w:tcPr>
                  <w:tcW w:w="1610" w:type="dxa"/>
                  <w:tcBorders>
                    <w:top w:val="nil"/>
                    <w:left w:val="nil"/>
                    <w:bottom w:val="single" w:sz="4" w:space="0" w:color="auto"/>
                    <w:right w:val="single" w:sz="4" w:space="0" w:color="auto"/>
                  </w:tcBorders>
                  <w:shd w:val="clear" w:color="auto" w:fill="E7E6E6"/>
                  <w:vAlign w:val="center"/>
                  <w:hideMark/>
                </w:tcPr>
                <w:p w14:paraId="3763D7D3" w14:textId="77777777" w:rsidR="001516F8" w:rsidRPr="001A561A" w:rsidRDefault="001516F8" w:rsidP="001516F8">
                  <w:pPr>
                    <w:jc w:val="both"/>
                    <w:rPr>
                      <w:b/>
                      <w:bCs/>
                      <w:lang w:val="es-CO" w:eastAsia="es-MX"/>
                    </w:rPr>
                  </w:pPr>
                  <w:r w:rsidRPr="001A561A">
                    <w:rPr>
                      <w:rFonts w:eastAsia="Batang"/>
                      <w:b/>
                      <w:bCs/>
                      <w:lang w:val="es-CO" w:eastAsia="ko-KR"/>
                    </w:rPr>
                    <w:t>Evaluación de propuesta técnica o entrevista</w:t>
                  </w:r>
                </w:p>
              </w:tc>
              <w:tc>
                <w:tcPr>
                  <w:tcW w:w="6140" w:type="dxa"/>
                  <w:gridSpan w:val="2"/>
                  <w:tcBorders>
                    <w:top w:val="single" w:sz="8" w:space="0" w:color="auto"/>
                    <w:left w:val="nil"/>
                    <w:bottom w:val="single" w:sz="4" w:space="0" w:color="auto"/>
                    <w:right w:val="single" w:sz="8" w:space="0" w:color="000000" w:themeColor="text1"/>
                  </w:tcBorders>
                  <w:shd w:val="clear" w:color="auto" w:fill="E7E6E6"/>
                  <w:vAlign w:val="center"/>
                  <w:hideMark/>
                </w:tcPr>
                <w:p w14:paraId="0C5B82A3" w14:textId="77777777" w:rsidR="001516F8" w:rsidRPr="001A561A" w:rsidRDefault="001516F8" w:rsidP="001516F8">
                  <w:pPr>
                    <w:jc w:val="center"/>
                    <w:rPr>
                      <w:lang w:val="es-CO" w:eastAsia="es-MX"/>
                    </w:rPr>
                  </w:pPr>
                  <w:r w:rsidRPr="001A561A">
                    <w:rPr>
                      <w:lang w:val="es-CO" w:eastAsia="es-MX"/>
                    </w:rPr>
                    <w:t xml:space="preserve">En esta etapa se evaluará y ponderará la información presentada en la propuesta técnica </w:t>
                  </w:r>
                </w:p>
              </w:tc>
            </w:tr>
            <w:tr w:rsidR="001516F8" w:rsidRPr="001A561A" w14:paraId="3AD2208B" w14:textId="77777777" w:rsidTr="0BCCA7DF">
              <w:trPr>
                <w:trHeight w:val="170"/>
                <w:jc w:val="center"/>
              </w:trPr>
              <w:tc>
                <w:tcPr>
                  <w:tcW w:w="6316" w:type="dxa"/>
                  <w:gridSpan w:val="3"/>
                  <w:tcBorders>
                    <w:top w:val="single" w:sz="4" w:space="0" w:color="auto"/>
                    <w:left w:val="single" w:sz="8" w:space="0" w:color="auto"/>
                    <w:bottom w:val="single" w:sz="4" w:space="0" w:color="auto"/>
                    <w:right w:val="single" w:sz="4" w:space="0" w:color="auto"/>
                  </w:tcBorders>
                  <w:shd w:val="clear" w:color="auto" w:fill="E7E6E6"/>
                  <w:vAlign w:val="center"/>
                  <w:hideMark/>
                </w:tcPr>
                <w:p w14:paraId="3ABE4F68" w14:textId="77777777" w:rsidR="001516F8" w:rsidRPr="001A561A" w:rsidRDefault="001516F8" w:rsidP="001516F8">
                  <w:pPr>
                    <w:jc w:val="center"/>
                    <w:rPr>
                      <w:b/>
                      <w:bCs/>
                      <w:lang w:val="es-CO" w:eastAsia="es-MX"/>
                    </w:rPr>
                  </w:pPr>
                  <w:r w:rsidRPr="001A561A">
                    <w:rPr>
                      <w:rFonts w:eastAsia="BatangChe"/>
                      <w:b/>
                      <w:bCs/>
                      <w:lang w:val="es-CO" w:eastAsia="ko-KR"/>
                    </w:rPr>
                    <w:t>REQUERIMIENTO</w:t>
                  </w:r>
                </w:p>
              </w:tc>
              <w:tc>
                <w:tcPr>
                  <w:tcW w:w="2919" w:type="dxa"/>
                  <w:tcBorders>
                    <w:top w:val="nil"/>
                    <w:left w:val="nil"/>
                    <w:bottom w:val="single" w:sz="4" w:space="0" w:color="auto"/>
                    <w:right w:val="single" w:sz="8" w:space="0" w:color="auto"/>
                  </w:tcBorders>
                  <w:shd w:val="clear" w:color="auto" w:fill="E7E6E6"/>
                  <w:vAlign w:val="center"/>
                  <w:hideMark/>
                </w:tcPr>
                <w:p w14:paraId="31F90F71" w14:textId="77777777" w:rsidR="001516F8" w:rsidRPr="001A561A" w:rsidRDefault="001516F8" w:rsidP="001516F8">
                  <w:pPr>
                    <w:jc w:val="center"/>
                    <w:rPr>
                      <w:b/>
                      <w:bCs/>
                      <w:lang w:val="es-CO" w:eastAsia="es-MX"/>
                    </w:rPr>
                  </w:pPr>
                  <w:r w:rsidRPr="001A561A">
                    <w:rPr>
                      <w:rFonts w:eastAsia="BatangChe"/>
                      <w:b/>
                      <w:bCs/>
                      <w:lang w:val="es-CO" w:eastAsia="ko-KR"/>
                    </w:rPr>
                    <w:t>PUNTAJE</w:t>
                  </w:r>
                </w:p>
              </w:tc>
            </w:tr>
            <w:tr w:rsidR="001516F8" w:rsidRPr="001A561A" w14:paraId="14302D0C" w14:textId="77777777" w:rsidTr="0BCCA7DF">
              <w:trPr>
                <w:trHeight w:val="300"/>
                <w:jc w:val="center"/>
              </w:trPr>
              <w:tc>
                <w:tcPr>
                  <w:tcW w:w="6316"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342FD170" w14:textId="77777777" w:rsidR="001516F8" w:rsidRPr="00D64D27" w:rsidRDefault="001516F8" w:rsidP="001516F8">
                  <w:pPr>
                    <w:jc w:val="both"/>
                    <w:rPr>
                      <w:lang w:val="es-CO"/>
                    </w:rPr>
                  </w:pPr>
                  <w:r w:rsidRPr="00D64D27">
                    <w:rPr>
                      <w:lang w:val="es-CO"/>
                    </w:rPr>
                    <w:t>Propuesta técnica, criterios a evaluar:</w:t>
                  </w:r>
                </w:p>
                <w:p w14:paraId="2982802B" w14:textId="77777777" w:rsidR="001516F8" w:rsidRPr="00D64D27" w:rsidRDefault="001516F8" w:rsidP="001516F8">
                  <w:pPr>
                    <w:jc w:val="both"/>
                    <w:rPr>
                      <w:lang w:val="es-CO"/>
                    </w:rPr>
                  </w:pPr>
                </w:p>
                <w:p w14:paraId="0E7BBA3B" w14:textId="77777777" w:rsidR="001516F8" w:rsidRPr="00D64D27" w:rsidRDefault="001516F8" w:rsidP="001516F8">
                  <w:pPr>
                    <w:jc w:val="both"/>
                    <w:rPr>
                      <w:lang w:val="es-CO"/>
                    </w:rPr>
                  </w:pPr>
                  <w:r w:rsidRPr="00D64D27">
                    <w:rPr>
                      <w:lang w:val="es-CO"/>
                    </w:rPr>
                    <w:t>Coherencia y estructura metodológica de la propuesta.</w:t>
                  </w:r>
                </w:p>
                <w:p w14:paraId="3BA41D49" w14:textId="1170B897" w:rsidR="001516F8" w:rsidRPr="00D64D27" w:rsidRDefault="001516F8" w:rsidP="001516F8">
                  <w:pPr>
                    <w:jc w:val="both"/>
                    <w:rPr>
                      <w:lang w:val="es-CO"/>
                    </w:rPr>
                  </w:pPr>
                  <w:r w:rsidRPr="00D64D27">
                    <w:rPr>
                      <w:lang w:val="es-CO"/>
                    </w:rPr>
                    <w:t xml:space="preserve">Enfoque de trabajo, metodología a utilizar y cronograma de </w:t>
                  </w:r>
                  <w:r w:rsidRPr="00D64D27">
                    <w:rPr>
                      <w:lang w:val="es-CO"/>
                    </w:rPr>
                    <w:lastRenderedPageBreak/>
                    <w:t>actividades.</w:t>
                  </w:r>
                  <w:r>
                    <w:rPr>
                      <w:lang w:val="es-CO"/>
                    </w:rPr>
                    <w:t xml:space="preserve"> </w:t>
                  </w:r>
                  <w:r w:rsidRPr="00D64D27">
                    <w:rPr>
                      <w:lang w:val="es-CO"/>
                    </w:rPr>
                    <w:t>(Máximo 5 hojas)</w:t>
                  </w:r>
                  <w:r w:rsidR="00113E56">
                    <w:rPr>
                      <w:lang w:val="es-CO"/>
                    </w:rPr>
                    <w:t>-</w:t>
                  </w:r>
                  <w:r w:rsidR="00113E56" w:rsidRPr="00113E56">
                    <w:rPr>
                      <w:b/>
                      <w:bCs/>
                      <w:lang w:val="es-CO"/>
                    </w:rPr>
                    <w:t>No hay un formato estándar</w:t>
                  </w:r>
                </w:p>
                <w:p w14:paraId="594FA555" w14:textId="77777777" w:rsidR="001516F8" w:rsidRPr="00D64D27" w:rsidRDefault="001516F8" w:rsidP="001516F8">
                  <w:pPr>
                    <w:jc w:val="both"/>
                    <w:rPr>
                      <w:lang w:val="es-CO"/>
                    </w:rPr>
                  </w:pPr>
                </w:p>
                <w:p w14:paraId="7F661949" w14:textId="6B64D6A9" w:rsidR="001516F8" w:rsidRPr="009F08BE" w:rsidRDefault="001516F8" w:rsidP="001516F8">
                  <w:pPr>
                    <w:jc w:val="both"/>
                    <w:rPr>
                      <w:lang w:val="es-CO"/>
                    </w:rPr>
                  </w:pPr>
                  <w:r>
                    <w:rPr>
                      <w:lang w:val="es-CO"/>
                    </w:rPr>
                    <w:t>C</w:t>
                  </w:r>
                  <w:r w:rsidRPr="0088638C">
                    <w:rPr>
                      <w:lang w:val="es-CO"/>
                    </w:rPr>
                    <w:t>omprensión de los derechos humanos de las mujeres</w:t>
                  </w:r>
                  <w:r w:rsidRPr="009F08BE">
                    <w:rPr>
                      <w:lang w:val="es-CO"/>
                    </w:rPr>
                    <w:t>, la perspectiva de género</w:t>
                  </w:r>
                  <w:r w:rsidR="00B15C12">
                    <w:rPr>
                      <w:lang w:val="es-CO"/>
                    </w:rPr>
                    <w:t>.</w:t>
                  </w:r>
                </w:p>
                <w:p w14:paraId="2228AF24" w14:textId="689F7BCD" w:rsidR="001516F8" w:rsidRDefault="001516F8" w:rsidP="001516F8">
                  <w:pPr>
                    <w:jc w:val="both"/>
                    <w:rPr>
                      <w:lang w:val="es-CO"/>
                    </w:rPr>
                  </w:pPr>
                  <w:r w:rsidRPr="0088638C">
                    <w:rPr>
                      <w:lang w:val="es-CO"/>
                    </w:rPr>
                    <w:t xml:space="preserve">Experticia en </w:t>
                  </w:r>
                  <w:r w:rsidRPr="009F08BE">
                    <w:rPr>
                      <w:lang w:val="es-CO"/>
                    </w:rPr>
                    <w:t>procesos de investigación social</w:t>
                  </w:r>
                  <w:r>
                    <w:rPr>
                      <w:lang w:val="es-CO"/>
                    </w:rPr>
                    <w:t>.</w:t>
                  </w:r>
                </w:p>
                <w:p w14:paraId="495D5624" w14:textId="77777777" w:rsidR="001516F8" w:rsidRPr="009F08BE" w:rsidRDefault="001516F8" w:rsidP="001516F8">
                  <w:pPr>
                    <w:jc w:val="both"/>
                    <w:rPr>
                      <w:lang w:val="es-CO"/>
                    </w:rPr>
                  </w:pPr>
                </w:p>
                <w:p w14:paraId="4A148AE1" w14:textId="386AB98C" w:rsidR="001516F8" w:rsidRDefault="001516F8" w:rsidP="001516F8">
                  <w:pPr>
                    <w:jc w:val="both"/>
                  </w:pPr>
                  <w:r w:rsidRPr="009F08BE">
                    <w:rPr>
                      <w:lang w:val="es-CO"/>
                    </w:rPr>
                    <w:t xml:space="preserve">Experticia en </w:t>
                  </w:r>
                  <w:r w:rsidRPr="009F08BE">
                    <w:t xml:space="preserve">recolección, análisis y sistematización de información </w:t>
                  </w:r>
                  <w:r>
                    <w:t>para implementación y evaluación de programas y proyectos</w:t>
                  </w:r>
                  <w:r w:rsidR="00202EBA">
                    <w:t>.</w:t>
                  </w:r>
                </w:p>
                <w:p w14:paraId="7399A6C3" w14:textId="77777777" w:rsidR="001516F8" w:rsidRDefault="001516F8" w:rsidP="001516F8">
                  <w:pPr>
                    <w:jc w:val="both"/>
                  </w:pPr>
                </w:p>
                <w:p w14:paraId="52337965" w14:textId="0A5E8CD3" w:rsidR="001516F8" w:rsidRPr="0072394A" w:rsidRDefault="001516F8" w:rsidP="001516F8">
                  <w:pPr>
                    <w:jc w:val="both"/>
                    <w:rPr>
                      <w:lang w:val="es-CO"/>
                    </w:rPr>
                  </w:pPr>
                  <w:r>
                    <w:t>D</w:t>
                  </w:r>
                  <w:r w:rsidRPr="0072394A">
                    <w:t>eseable</w:t>
                  </w:r>
                  <w:r>
                    <w:t xml:space="preserve">. Experiencia </w:t>
                  </w:r>
                  <w:r w:rsidRPr="0072394A">
                    <w:t xml:space="preserve">de trabajo en </w:t>
                  </w:r>
                  <w:r>
                    <w:t>Colombia</w:t>
                  </w:r>
                  <w:r w:rsidR="00202EBA">
                    <w:t>.</w:t>
                  </w:r>
                </w:p>
                <w:p w14:paraId="7F97E3E1" w14:textId="77777777" w:rsidR="001516F8" w:rsidRPr="0072394A" w:rsidRDefault="001516F8" w:rsidP="001516F8">
                  <w:pPr>
                    <w:rPr>
                      <w:lang w:val="es-CO"/>
                    </w:rPr>
                  </w:pPr>
                </w:p>
                <w:p w14:paraId="2A373AB5" w14:textId="7C5C64E7" w:rsidR="001516F8" w:rsidRPr="0072394A" w:rsidRDefault="001516F8" w:rsidP="001516F8">
                  <w:pPr>
                    <w:jc w:val="both"/>
                    <w:rPr>
                      <w:lang w:val="es-CO" w:eastAsia="es-MX"/>
                    </w:rPr>
                  </w:pPr>
                </w:p>
              </w:tc>
              <w:tc>
                <w:tcPr>
                  <w:tcW w:w="2919" w:type="dxa"/>
                  <w:tcBorders>
                    <w:top w:val="nil"/>
                    <w:left w:val="nil"/>
                    <w:bottom w:val="single" w:sz="4" w:space="0" w:color="auto"/>
                    <w:right w:val="single" w:sz="8" w:space="0" w:color="auto"/>
                  </w:tcBorders>
                  <w:shd w:val="clear" w:color="auto" w:fill="auto"/>
                  <w:vAlign w:val="center"/>
                  <w:hideMark/>
                </w:tcPr>
                <w:p w14:paraId="23D3ECCD" w14:textId="720F3FDA" w:rsidR="001516F8" w:rsidRPr="001A561A" w:rsidRDefault="001516F8" w:rsidP="001516F8">
                  <w:pPr>
                    <w:jc w:val="center"/>
                    <w:rPr>
                      <w:lang w:val="es-CO" w:eastAsia="es-MX"/>
                    </w:rPr>
                  </w:pPr>
                  <w:r>
                    <w:rPr>
                      <w:lang w:val="es-CO" w:eastAsia="es-MX"/>
                    </w:rPr>
                    <w:lastRenderedPageBreak/>
                    <w:t>6</w:t>
                  </w:r>
                  <w:r w:rsidRPr="001A561A">
                    <w:rPr>
                      <w:lang w:val="es-CO" w:eastAsia="es-MX"/>
                    </w:rPr>
                    <w:t>0 PTS</w:t>
                  </w:r>
                </w:p>
              </w:tc>
            </w:tr>
            <w:tr w:rsidR="001516F8" w:rsidRPr="001A561A" w14:paraId="37D54AFA" w14:textId="77777777" w:rsidTr="0BCCA7DF">
              <w:trPr>
                <w:trHeight w:val="300"/>
                <w:jc w:val="center"/>
              </w:trPr>
              <w:tc>
                <w:tcPr>
                  <w:tcW w:w="6316"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3BF2722" w14:textId="5664BA89" w:rsidR="001516F8" w:rsidRPr="0072394A" w:rsidRDefault="001516F8" w:rsidP="001516F8">
                  <w:pPr>
                    <w:rPr>
                      <w:lang w:val="es-CO"/>
                    </w:rPr>
                  </w:pPr>
                  <w:proofErr w:type="gramStart"/>
                  <w:r w:rsidRPr="001A561A">
                    <w:rPr>
                      <w:rFonts w:eastAsia="Batang"/>
                      <w:b/>
                      <w:bCs/>
                      <w:lang w:val="es-CO" w:eastAsia="ko-KR"/>
                    </w:rPr>
                    <w:t>TOTAL</w:t>
                  </w:r>
                  <w:proofErr w:type="gramEnd"/>
                  <w:r w:rsidRPr="001A561A">
                    <w:rPr>
                      <w:rFonts w:eastAsia="Batang"/>
                      <w:b/>
                      <w:bCs/>
                      <w:lang w:val="es-CO" w:eastAsia="ko-KR"/>
                    </w:rPr>
                    <w:t xml:space="preserve"> DE PUNTOS MÁXIMOS POSIBLES</w:t>
                  </w:r>
                </w:p>
              </w:tc>
              <w:tc>
                <w:tcPr>
                  <w:tcW w:w="2919" w:type="dxa"/>
                  <w:tcBorders>
                    <w:top w:val="nil"/>
                    <w:left w:val="nil"/>
                    <w:bottom w:val="single" w:sz="4" w:space="0" w:color="auto"/>
                    <w:right w:val="single" w:sz="8" w:space="0" w:color="auto"/>
                  </w:tcBorders>
                  <w:shd w:val="clear" w:color="auto" w:fill="auto"/>
                  <w:vAlign w:val="center"/>
                </w:tcPr>
                <w:p w14:paraId="074D341F" w14:textId="5E711DCF" w:rsidR="001516F8" w:rsidRDefault="001516F8" w:rsidP="001516F8">
                  <w:pPr>
                    <w:jc w:val="center"/>
                    <w:rPr>
                      <w:lang w:val="es-CO" w:eastAsia="es-MX"/>
                    </w:rPr>
                  </w:pPr>
                  <w:r>
                    <w:rPr>
                      <w:rFonts w:eastAsia="Batang"/>
                      <w:b/>
                      <w:bCs/>
                      <w:lang w:val="es-CO" w:eastAsia="ko-KR"/>
                    </w:rPr>
                    <w:t>6</w:t>
                  </w:r>
                  <w:r w:rsidRPr="001A561A">
                    <w:rPr>
                      <w:rFonts w:eastAsia="Batang"/>
                      <w:b/>
                      <w:bCs/>
                      <w:lang w:val="es-CO" w:eastAsia="ko-KR"/>
                    </w:rPr>
                    <w:t>0 PTS</w:t>
                  </w:r>
                </w:p>
              </w:tc>
            </w:tr>
            <w:tr w:rsidR="001516F8" w:rsidRPr="001A561A" w14:paraId="0BE22923" w14:textId="77777777" w:rsidTr="0BCCA7DF">
              <w:trPr>
                <w:trHeight w:val="300"/>
                <w:jc w:val="center"/>
              </w:trPr>
              <w:tc>
                <w:tcPr>
                  <w:tcW w:w="6316" w:type="dxa"/>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173CDE28" w14:textId="13D46649" w:rsidR="001516F8" w:rsidRPr="001A561A" w:rsidRDefault="001516F8" w:rsidP="001516F8">
                  <w:pPr>
                    <w:rPr>
                      <w:b/>
                      <w:bCs/>
                      <w:lang w:val="es-CO" w:eastAsia="es-MX"/>
                    </w:rPr>
                  </w:pPr>
                  <w:proofErr w:type="gramStart"/>
                  <w:r w:rsidRPr="001A561A">
                    <w:rPr>
                      <w:rFonts w:eastAsia="Batang"/>
                      <w:b/>
                      <w:bCs/>
                      <w:lang w:val="es-CO" w:eastAsia="ko-KR"/>
                    </w:rPr>
                    <w:t>TOTAL</w:t>
                  </w:r>
                  <w:proofErr w:type="gramEnd"/>
                  <w:r>
                    <w:rPr>
                      <w:rFonts w:eastAsia="Batang"/>
                      <w:b/>
                      <w:bCs/>
                      <w:lang w:val="es-CO" w:eastAsia="ko-KR"/>
                    </w:rPr>
                    <w:t xml:space="preserve"> </w:t>
                  </w:r>
                  <w:r w:rsidRPr="001A561A">
                    <w:rPr>
                      <w:rFonts w:eastAsia="Batang"/>
                      <w:b/>
                      <w:bCs/>
                      <w:lang w:val="es-CO" w:eastAsia="ko-KR"/>
                    </w:rPr>
                    <w:t xml:space="preserve">DE PUNTOS </w:t>
                  </w:r>
                </w:p>
              </w:tc>
              <w:tc>
                <w:tcPr>
                  <w:tcW w:w="2919" w:type="dxa"/>
                  <w:tcBorders>
                    <w:top w:val="nil"/>
                    <w:left w:val="nil"/>
                    <w:bottom w:val="single" w:sz="4" w:space="0" w:color="auto"/>
                    <w:right w:val="single" w:sz="8" w:space="0" w:color="auto"/>
                  </w:tcBorders>
                  <w:shd w:val="clear" w:color="auto" w:fill="F2F2F2" w:themeFill="background1" w:themeFillShade="F2"/>
                  <w:vAlign w:val="center"/>
                  <w:hideMark/>
                </w:tcPr>
                <w:p w14:paraId="1523723C" w14:textId="77777777" w:rsidR="001516F8" w:rsidRPr="001A561A" w:rsidRDefault="001516F8" w:rsidP="001516F8">
                  <w:pPr>
                    <w:jc w:val="center"/>
                    <w:rPr>
                      <w:b/>
                      <w:bCs/>
                      <w:lang w:val="es-CO" w:eastAsia="es-MX"/>
                    </w:rPr>
                  </w:pPr>
                  <w:r w:rsidRPr="001A561A">
                    <w:rPr>
                      <w:rFonts w:eastAsia="Batang"/>
                      <w:b/>
                      <w:bCs/>
                      <w:lang w:val="es-CO" w:eastAsia="ko-KR"/>
                    </w:rPr>
                    <w:t>100 PTS</w:t>
                  </w:r>
                </w:p>
              </w:tc>
            </w:tr>
          </w:tbl>
          <w:p w14:paraId="1846B579" w14:textId="77777777" w:rsidR="001516F8" w:rsidRPr="001A561A" w:rsidRDefault="001516F8" w:rsidP="001516F8">
            <w:pPr>
              <w:rPr>
                <w:bCs/>
                <w:lang w:val="es-CO" w:eastAsia="it-IT"/>
              </w:rPr>
            </w:pPr>
          </w:p>
          <w:p w14:paraId="4570F17E" w14:textId="77777777" w:rsidR="001516F8" w:rsidRPr="001A561A" w:rsidRDefault="001516F8" w:rsidP="001516F8">
            <w:pPr>
              <w:pStyle w:val="TableParagraph"/>
              <w:ind w:left="107"/>
              <w:rPr>
                <w:noProof/>
                <w:lang w:val="es-CO" w:eastAsia="es-CO"/>
              </w:rPr>
            </w:pPr>
          </w:p>
        </w:tc>
      </w:tr>
    </w:tbl>
    <w:p w14:paraId="530F77B5" w14:textId="52CEC4B0" w:rsidR="00923886" w:rsidRDefault="00923886" w:rsidP="00923886">
      <w:pPr>
        <w:rPr>
          <w:bCs/>
          <w:lang w:val="es-CO" w:eastAsia="it-IT"/>
        </w:rPr>
      </w:pPr>
    </w:p>
    <w:p w14:paraId="347BAB4B" w14:textId="77777777" w:rsidR="00273AA8" w:rsidRPr="00E97B98" w:rsidRDefault="00273AA8" w:rsidP="00923886">
      <w:pPr>
        <w:rPr>
          <w:bCs/>
          <w:lang w:val="es-CO" w:eastAsia="it-IT"/>
        </w:rPr>
      </w:pPr>
    </w:p>
    <w:p w14:paraId="13703C3D" w14:textId="77777777" w:rsidR="00923886" w:rsidRPr="00E97B98" w:rsidRDefault="00923886" w:rsidP="007F4526">
      <w:pPr>
        <w:widowControl/>
        <w:numPr>
          <w:ilvl w:val="0"/>
          <w:numId w:val="17"/>
        </w:numPr>
        <w:autoSpaceDE/>
        <w:autoSpaceDN/>
        <w:spacing w:before="360"/>
        <w:contextualSpacing/>
        <w:jc w:val="both"/>
        <w:rPr>
          <w:rFonts w:ascii="Calibri Light" w:eastAsia="Batang" w:hAnsi="Calibri Light" w:cs="Calibri Light"/>
          <w:b/>
          <w:smallCaps/>
          <w:szCs w:val="20"/>
          <w:lang w:val="es-CO" w:eastAsia="ko-KR"/>
        </w:rPr>
      </w:pPr>
      <w:r w:rsidRPr="00E97B98">
        <w:rPr>
          <w:rFonts w:ascii="Calibri Light" w:eastAsia="Batang" w:hAnsi="Calibri Light" w:cs="Calibri Light"/>
          <w:b/>
          <w:smallCaps/>
          <w:szCs w:val="20"/>
          <w:lang w:val="es-CO" w:eastAsia="ko-KR"/>
        </w:rPr>
        <w:t xml:space="preserve">DERECHOS INTELECTUALES, PATENTES Y OTROS DERECHOS DE PROPIEDAD </w:t>
      </w:r>
    </w:p>
    <w:p w14:paraId="53C3AFB3" w14:textId="77777777" w:rsidR="00923886" w:rsidRPr="00E97B98" w:rsidRDefault="00923886" w:rsidP="00923886">
      <w:pPr>
        <w:spacing w:before="360"/>
        <w:ind w:left="1080"/>
        <w:contextualSpacing/>
        <w:jc w:val="both"/>
        <w:rPr>
          <w:rFonts w:ascii="Calibri Light" w:eastAsia="Batang" w:hAnsi="Calibri Light" w:cs="Calibri Light"/>
          <w:b/>
          <w:smallCaps/>
          <w:szCs w:val="20"/>
          <w:lang w:val="es-CO" w:eastAsia="ko-KR"/>
        </w:rPr>
      </w:pPr>
    </w:p>
    <w:p w14:paraId="15384111" w14:textId="77777777" w:rsidR="00923886" w:rsidRPr="00E97B98" w:rsidRDefault="00923886" w:rsidP="00923886">
      <w:pPr>
        <w:spacing w:before="360"/>
        <w:contextualSpacing/>
        <w:jc w:val="both"/>
        <w:rPr>
          <w:szCs w:val="20"/>
          <w:lang w:val="es-CO"/>
        </w:rPr>
      </w:pPr>
      <w:r w:rsidRPr="00E97B98">
        <w:rPr>
          <w:szCs w:val="20"/>
          <w:lang w:val="es-CO"/>
        </w:rPr>
        <w:t>El derecho al equipamiento y los suministros que pudieran ser proporcionados por ONU Mujeres al consultor/a para el desempeño de cualquier obligación en virtud del presente contrato deberá permanecer con ONU Mujeres y dicho equipamiento deberá devolverse a ONU Mujeres al finalizar el presente contrato o cuando ya no sea necesario para la persona consultora.  Dicho equipamiento, al momento de devolverlo a ONU Mujeres, deberá estar en las mismas condiciones que cuando fue entregado al consultor/a, sujeto al deterioro normal.  La persona consultora será responsable de compensar a ONU Mujeres por el equipo dañado o estropeado independientemente del deterioro normal del mismo.</w:t>
      </w:r>
    </w:p>
    <w:p w14:paraId="2A24F741" w14:textId="77777777" w:rsidR="00923886" w:rsidRPr="00E97B98" w:rsidRDefault="00923886" w:rsidP="00923886">
      <w:pPr>
        <w:spacing w:before="360"/>
        <w:ind w:left="360"/>
        <w:contextualSpacing/>
        <w:jc w:val="both"/>
        <w:rPr>
          <w:szCs w:val="20"/>
          <w:lang w:val="es-CO"/>
        </w:rPr>
      </w:pPr>
    </w:p>
    <w:p w14:paraId="672E366D" w14:textId="77777777" w:rsidR="00923886" w:rsidRPr="00E97B98" w:rsidRDefault="00923886" w:rsidP="00923886">
      <w:pPr>
        <w:spacing w:before="360"/>
        <w:contextualSpacing/>
        <w:jc w:val="both"/>
        <w:rPr>
          <w:szCs w:val="20"/>
          <w:lang w:val="es-CO"/>
        </w:rPr>
      </w:pPr>
      <w:r w:rsidRPr="00E97B98">
        <w:rPr>
          <w:szCs w:val="20"/>
          <w:lang w:val="es-CO"/>
        </w:rPr>
        <w:t xml:space="preserve">ONU Mujeres tendrá derecho a toda propiedad intelectual y otros derechos de propiedad incluyendo pero no limitándose a ello: patentes, derecho de autor y marcas registradas, con relación a productos, procesos, inventos, ideas, conocimientos técnicos, documentos y otros materiales que la persona consultora haya preparado o recolectado en consecuencia o durante la ejecución de la presente consultoría, y la persona consultora reconoce y acuerda que dichos productos, documentos y otros materiales constituyen trabajos llevados a cabo en virtud de la contratación de ONU Mujeres.  Sin embargo, en caso de que dicha propiedad intelectual u otros derechos de propiedad consistan en cualquier propiedad intelectual o derecho de propiedad de la persona consultora/contratista: i) que existían previamente al desempeño de la persona consultora de sus obligaciones en virtud del presente contrato, o </w:t>
      </w:r>
      <w:proofErr w:type="spellStart"/>
      <w:r w:rsidRPr="00E97B98">
        <w:rPr>
          <w:szCs w:val="20"/>
          <w:lang w:val="es-CO"/>
        </w:rPr>
        <w:t>ii</w:t>
      </w:r>
      <w:proofErr w:type="spellEnd"/>
      <w:r w:rsidRPr="00E97B98">
        <w:rPr>
          <w:szCs w:val="20"/>
          <w:lang w:val="es-CO"/>
        </w:rPr>
        <w:t>) que la persona consultora/ contratista pudiera desarrollar o adquirir, o pudiera haber desarrollado o adquirido, independientemente del desempeño de sus obligaciones en virtud del presente contrato, ONU Mujeres no reclamará ni deberá reclamar interés de propiedad alguna sobre la misma, y la persona consultora/ contratista concederá a ONU Mujeres una licencia perpetua para utilizar dicha propiedad intelectual u otro derecho de propiedad únicamente para el propósito y para los requisitos del presente contrato.</w:t>
      </w:r>
    </w:p>
    <w:p w14:paraId="72EAEE2D" w14:textId="77777777" w:rsidR="00923886" w:rsidRPr="00E97B98" w:rsidRDefault="00923886" w:rsidP="00923886">
      <w:pPr>
        <w:spacing w:before="360"/>
        <w:ind w:left="360"/>
        <w:contextualSpacing/>
        <w:jc w:val="both"/>
        <w:rPr>
          <w:szCs w:val="20"/>
          <w:lang w:val="es-CO"/>
        </w:rPr>
      </w:pPr>
    </w:p>
    <w:p w14:paraId="39C03AD8" w14:textId="77777777" w:rsidR="00923886" w:rsidRPr="00E97B98" w:rsidRDefault="00923886" w:rsidP="00923886">
      <w:pPr>
        <w:spacing w:before="360"/>
        <w:contextualSpacing/>
        <w:jc w:val="both"/>
        <w:rPr>
          <w:szCs w:val="20"/>
          <w:lang w:val="es-CO"/>
        </w:rPr>
      </w:pPr>
      <w:r w:rsidRPr="00E97B98">
        <w:rPr>
          <w:szCs w:val="20"/>
          <w:lang w:val="es-CO"/>
        </w:rPr>
        <w:t>A solicitud de ONU Mujeres, la persona consultora/contratista deberá seguir todos los pasos necesarios, legalizar todos los documentos necesarios y generalmente deberá garantizar los derechos de propiedad y transferirlos a ONU Mujeres, de acuerdo con los requisitos de la ley aplicable y del presente contrato.</w:t>
      </w:r>
    </w:p>
    <w:p w14:paraId="1E9E4C1C" w14:textId="77777777" w:rsidR="00923886" w:rsidRPr="00E97B98" w:rsidRDefault="00923886" w:rsidP="00923886">
      <w:pPr>
        <w:spacing w:before="360"/>
        <w:ind w:left="360"/>
        <w:contextualSpacing/>
        <w:jc w:val="both"/>
        <w:rPr>
          <w:szCs w:val="20"/>
          <w:lang w:val="es-CO"/>
        </w:rPr>
      </w:pPr>
    </w:p>
    <w:p w14:paraId="39DA8745" w14:textId="77777777" w:rsidR="00923886" w:rsidRPr="00E97B98" w:rsidRDefault="00923886" w:rsidP="00923886">
      <w:pPr>
        <w:spacing w:before="360"/>
        <w:contextualSpacing/>
        <w:jc w:val="both"/>
        <w:rPr>
          <w:szCs w:val="20"/>
          <w:lang w:val="es-CO"/>
        </w:rPr>
      </w:pPr>
      <w:r w:rsidRPr="00E97B98">
        <w:rPr>
          <w:szCs w:val="20"/>
          <w:lang w:val="es-CO"/>
        </w:rPr>
        <w:t xml:space="preserve">Sujeto a las disposiciones que anteceden, todo mapa, dibujo, fotografía, mosaico, plano, informe, cálculo, recomendación, documento y todo información compilada o recibida por la persona consultora en virtud del </w:t>
      </w:r>
      <w:r w:rsidRPr="00E97B98">
        <w:rPr>
          <w:szCs w:val="20"/>
          <w:lang w:val="es-CO"/>
        </w:rPr>
        <w:lastRenderedPageBreak/>
        <w:t>presente contrato será de propiedad de ONU Mujeres y deberá encontrase a disposición de ONU Mujeres para su uso o inspección en momentos y lugares razonables y deberá ser considerada como confidencial y entregada únicamente a personal autorizados de ONU Mujeres al concluir los trabajos previstos en virtud del presente contrato.</w:t>
      </w:r>
    </w:p>
    <w:p w14:paraId="0F842548" w14:textId="77777777" w:rsidR="00923886" w:rsidRPr="00E97B98" w:rsidRDefault="00923886" w:rsidP="00923886">
      <w:pPr>
        <w:pStyle w:val="Textoindependiente"/>
        <w:jc w:val="both"/>
        <w:rPr>
          <w:lang w:val="es-CO"/>
        </w:rPr>
      </w:pPr>
    </w:p>
    <w:p w14:paraId="20F3DD34" w14:textId="36070805" w:rsidR="00923886" w:rsidRDefault="00923886" w:rsidP="00056264">
      <w:pPr>
        <w:spacing w:after="200" w:line="276" w:lineRule="auto"/>
        <w:rPr>
          <w:szCs w:val="20"/>
          <w:lang w:val="es-CO"/>
        </w:rPr>
      </w:pPr>
    </w:p>
    <w:p w14:paraId="46CB8900" w14:textId="21A0822B" w:rsidR="00056264" w:rsidRDefault="00056264" w:rsidP="4D9150D3">
      <w:pPr>
        <w:spacing w:after="200" w:line="276" w:lineRule="auto"/>
        <w:rPr>
          <w:lang w:val="es-CO"/>
        </w:rPr>
      </w:pPr>
    </w:p>
    <w:p w14:paraId="4DE62E50" w14:textId="6DA72A9D" w:rsidR="4D9150D3" w:rsidRDefault="4D9150D3" w:rsidP="4D9150D3">
      <w:pPr>
        <w:spacing w:after="200" w:line="276" w:lineRule="auto"/>
        <w:rPr>
          <w:lang w:val="es-CO"/>
        </w:rPr>
      </w:pPr>
    </w:p>
    <w:sectPr w:rsidR="4D9150D3" w:rsidSect="00D85763">
      <w:headerReference w:type="default" r:id="rId15"/>
      <w:footerReference w:type="default" r:id="rId16"/>
      <w:pgSz w:w="12240" w:h="15840"/>
      <w:pgMar w:top="1920" w:right="820" w:bottom="1220" w:left="860" w:header="828" w:footer="1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EE3B" w14:textId="77777777" w:rsidR="00CC589B" w:rsidRDefault="00CC589B">
      <w:r>
        <w:separator/>
      </w:r>
    </w:p>
  </w:endnote>
  <w:endnote w:type="continuationSeparator" w:id="0">
    <w:p w14:paraId="630C40F8" w14:textId="77777777" w:rsidR="00CC589B" w:rsidRDefault="00CC589B">
      <w:r>
        <w:continuationSeparator/>
      </w:r>
    </w:p>
  </w:endnote>
  <w:endnote w:type="continuationNotice" w:id="1">
    <w:p w14:paraId="7D9700D9" w14:textId="77777777" w:rsidR="00CC589B" w:rsidRDefault="00CC5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rlito">
    <w:altName w:val="Calibr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3C7B" w14:textId="37C49D1B" w:rsidR="00215E37" w:rsidRDefault="00215E37">
    <w:pPr>
      <w:pStyle w:val="Textoindependiente"/>
      <w:spacing w:line="14" w:lineRule="auto"/>
    </w:pPr>
    <w:r>
      <w:rPr>
        <w:noProof/>
        <w:lang w:val="en-US"/>
      </w:rPr>
      <mc:AlternateContent>
        <mc:Choice Requires="wps">
          <w:drawing>
            <wp:anchor distT="0" distB="0" distL="114300" distR="114300" simplePos="0" relativeHeight="251658241" behindDoc="1" locked="0" layoutInCell="1" allowOverlap="1" wp14:anchorId="3ADED9AD" wp14:editId="691DD015">
              <wp:simplePos x="0" y="0"/>
              <wp:positionH relativeFrom="page">
                <wp:posOffset>4794885</wp:posOffset>
              </wp:positionH>
              <wp:positionV relativeFrom="page">
                <wp:posOffset>9214485</wp:posOffset>
              </wp:positionV>
              <wp:extent cx="2181225" cy="252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02C4F" w14:textId="77777777" w:rsidR="00215E37" w:rsidRDefault="00215E37">
                          <w:pPr>
                            <w:spacing w:line="184" w:lineRule="exact"/>
                            <w:ind w:right="20"/>
                            <w:jc w:val="right"/>
                            <w:rPr>
                              <w:rFonts w:ascii="Carlito" w:hAnsi="Carlito"/>
                              <w:sz w:val="16"/>
                            </w:rPr>
                          </w:pPr>
                          <w:r>
                            <w:rPr>
                              <w:rFonts w:ascii="Carlito" w:hAnsi="Carlito"/>
                              <w:color w:val="00AFEF"/>
                              <w:sz w:val="16"/>
                            </w:rPr>
                            <w:t>Carrera 11 No. 82.76, Oficina 802, Bogotá,</w:t>
                          </w:r>
                          <w:r>
                            <w:rPr>
                              <w:rFonts w:ascii="Carlito" w:hAnsi="Carlito"/>
                              <w:color w:val="00AFEF"/>
                              <w:spacing w:val="-11"/>
                              <w:sz w:val="16"/>
                            </w:rPr>
                            <w:t xml:space="preserve"> </w:t>
                          </w:r>
                          <w:r>
                            <w:rPr>
                              <w:rFonts w:ascii="Carlito" w:hAnsi="Carlito"/>
                              <w:color w:val="00AFEF"/>
                              <w:sz w:val="16"/>
                            </w:rPr>
                            <w:t>Colombia</w:t>
                          </w:r>
                        </w:p>
                        <w:p w14:paraId="04B0B90E" w14:textId="77777777" w:rsidR="00215E37" w:rsidRDefault="00215E37">
                          <w:pPr>
                            <w:spacing w:before="1"/>
                            <w:ind w:right="18"/>
                            <w:jc w:val="right"/>
                            <w:rPr>
                              <w:rFonts w:ascii="Carlito"/>
                              <w:sz w:val="16"/>
                            </w:rPr>
                          </w:pPr>
                          <w:proofErr w:type="spellStart"/>
                          <w:r>
                            <w:rPr>
                              <w:rFonts w:ascii="Carlito"/>
                              <w:color w:val="00AFEF"/>
                              <w:sz w:val="16"/>
                            </w:rPr>
                            <w:t>Telefono</w:t>
                          </w:r>
                          <w:proofErr w:type="spellEnd"/>
                          <w:r>
                            <w:rPr>
                              <w:rFonts w:ascii="Carlito"/>
                              <w:color w:val="00AFEF"/>
                              <w:sz w:val="16"/>
                            </w:rPr>
                            <w:t>: (571)</w:t>
                          </w:r>
                          <w:r>
                            <w:rPr>
                              <w:rFonts w:ascii="Carlito"/>
                              <w:color w:val="00AFEF"/>
                              <w:spacing w:val="-3"/>
                              <w:sz w:val="16"/>
                            </w:rPr>
                            <w:t xml:space="preserve"> </w:t>
                          </w:r>
                          <w:r>
                            <w:rPr>
                              <w:rFonts w:ascii="Carlito"/>
                              <w:color w:val="00AFEF"/>
                              <w:sz w:val="16"/>
                            </w:rPr>
                            <w:t>6364750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ED9AD" id="_x0000_t202" coordsize="21600,21600" o:spt="202" path="m,l,21600r21600,l21600,xe">
              <v:stroke joinstyle="miter"/>
              <v:path gradientshapeok="t" o:connecttype="rect"/>
            </v:shapetype>
            <v:shape id="Text Box 1" o:spid="_x0000_s1026" type="#_x0000_t202" style="position:absolute;margin-left:377.55pt;margin-top:725.55pt;width:171.75pt;height:19.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" filled="f" stroked="f">
              <v:textbox inset="0,0,0,0">
                <w:txbxContent>
                  <w:p w14:paraId="3F002C4F" w14:textId="77777777" w:rsidR="00215E37" w:rsidRDefault="00215E37">
                    <w:pPr>
                      <w:spacing w:line="184" w:lineRule="exact"/>
                      <w:ind w:right="20"/>
                      <w:jc w:val="right"/>
                      <w:rPr>
                        <w:rFonts w:ascii="Carlito" w:hAnsi="Carlito"/>
                        <w:sz w:val="16"/>
                      </w:rPr>
                    </w:pPr>
                    <w:r>
                      <w:rPr>
                        <w:rFonts w:ascii="Carlito" w:hAnsi="Carlito"/>
                        <w:color w:val="00AFEF"/>
                        <w:sz w:val="16"/>
                      </w:rPr>
                      <w:t>Carrera 11 No. 82.76, Oficina 802, Bogotá,</w:t>
                    </w:r>
                    <w:r>
                      <w:rPr>
                        <w:rFonts w:ascii="Carlito" w:hAnsi="Carlito"/>
                        <w:color w:val="00AFEF"/>
                        <w:spacing w:val="-11"/>
                        <w:sz w:val="16"/>
                      </w:rPr>
                      <w:t xml:space="preserve"> </w:t>
                    </w:r>
                    <w:r>
                      <w:rPr>
                        <w:rFonts w:ascii="Carlito" w:hAnsi="Carlito"/>
                        <w:color w:val="00AFEF"/>
                        <w:sz w:val="16"/>
                      </w:rPr>
                      <w:t>Colombia</w:t>
                    </w:r>
                  </w:p>
                  <w:p w14:paraId="04B0B90E" w14:textId="77777777" w:rsidR="00215E37" w:rsidRDefault="00215E37">
                    <w:pPr>
                      <w:spacing w:before="1"/>
                      <w:ind w:right="18"/>
                      <w:jc w:val="right"/>
                      <w:rPr>
                        <w:rFonts w:ascii="Carlito"/>
                        <w:sz w:val="16"/>
                      </w:rPr>
                    </w:pPr>
                    <w:proofErr w:type="spellStart"/>
                    <w:r>
                      <w:rPr>
                        <w:rFonts w:ascii="Carlito"/>
                        <w:color w:val="00AFEF"/>
                        <w:sz w:val="16"/>
                      </w:rPr>
                      <w:t>Telefono</w:t>
                    </w:r>
                    <w:proofErr w:type="spellEnd"/>
                    <w:r>
                      <w:rPr>
                        <w:rFonts w:ascii="Carlito"/>
                        <w:color w:val="00AFEF"/>
                        <w:sz w:val="16"/>
                      </w:rPr>
                      <w:t>: (571)</w:t>
                    </w:r>
                    <w:r>
                      <w:rPr>
                        <w:rFonts w:ascii="Carlito"/>
                        <w:color w:val="00AFEF"/>
                        <w:spacing w:val="-3"/>
                        <w:sz w:val="16"/>
                      </w:rPr>
                      <w:t xml:space="preserve"> </w:t>
                    </w:r>
                    <w:r>
                      <w:rPr>
                        <w:rFonts w:ascii="Carlito"/>
                        <w:color w:val="00AFEF"/>
                        <w:sz w:val="16"/>
                      </w:rPr>
                      <w:t>6364750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3F71E" w14:textId="77777777" w:rsidR="00CC589B" w:rsidRDefault="00CC589B">
      <w:r>
        <w:separator/>
      </w:r>
    </w:p>
  </w:footnote>
  <w:footnote w:type="continuationSeparator" w:id="0">
    <w:p w14:paraId="03A52982" w14:textId="77777777" w:rsidR="00CC589B" w:rsidRDefault="00CC589B">
      <w:r>
        <w:continuationSeparator/>
      </w:r>
    </w:p>
  </w:footnote>
  <w:footnote w:type="continuationNotice" w:id="1">
    <w:p w14:paraId="2167BD80" w14:textId="77777777" w:rsidR="00CC589B" w:rsidRDefault="00CC5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806A" w14:textId="7229F46F" w:rsidR="00215E37" w:rsidRDefault="00215E37">
    <w:pPr>
      <w:pStyle w:val="Textoindependiente"/>
      <w:spacing w:line="14" w:lineRule="auto"/>
    </w:pPr>
    <w:r>
      <w:rPr>
        <w:noProof/>
        <w:lang w:val="en-US"/>
      </w:rPr>
      <mc:AlternateContent>
        <mc:Choice Requires="wpg">
          <w:drawing>
            <wp:anchor distT="0" distB="0" distL="114300" distR="114300" simplePos="0" relativeHeight="251658240" behindDoc="1" locked="0" layoutInCell="1" allowOverlap="1" wp14:anchorId="4E9329AE" wp14:editId="7768749F">
              <wp:simplePos x="0" y="0"/>
              <wp:positionH relativeFrom="column">
                <wp:posOffset>4598670</wp:posOffset>
              </wp:positionH>
              <wp:positionV relativeFrom="paragraph">
                <wp:posOffset>-187044</wp:posOffset>
              </wp:positionV>
              <wp:extent cx="1814195" cy="706106"/>
              <wp:effectExtent l="0" t="0" r="0" b="0"/>
              <wp:wrapNone/>
              <wp:docPr id="6" name="Group 6"/>
              <wp:cNvGraphicFramePr/>
              <a:graphic xmlns:a="http://schemas.openxmlformats.org/drawingml/2006/main">
                <a:graphicData uri="http://schemas.microsoft.com/office/word/2010/wordprocessingGroup">
                  <wpg:wgp>
                    <wpg:cNvGrpSpPr/>
                    <wpg:grpSpPr>
                      <a:xfrm>
                        <a:off x="0" y="0"/>
                        <a:ext cx="1814195" cy="706106"/>
                        <a:chOff x="0" y="0"/>
                        <a:chExt cx="1814195" cy="706106"/>
                      </a:xfrm>
                    </wpg:grpSpPr>
                    <pic:pic xmlns:pic="http://schemas.openxmlformats.org/drawingml/2006/picture">
                      <pic:nvPicPr>
                        <pic:cNvPr id="2" name="image1.png"/>
                        <pic:cNvPicPr>
                          <a:picLocks noChangeAspect="1"/>
                        </pic:cNvPicPr>
                      </pic:nvPicPr>
                      <pic:blipFill>
                        <a:blip r:embed="rId1" cstate="print"/>
                        <a:stretch>
                          <a:fillRect/>
                        </a:stretch>
                      </pic:blipFill>
                      <pic:spPr>
                        <a:xfrm>
                          <a:off x="0" y="0"/>
                          <a:ext cx="1814195" cy="431165"/>
                        </a:xfrm>
                        <a:prstGeom prst="rect">
                          <a:avLst/>
                        </a:prstGeom>
                      </pic:spPr>
                    </pic:pic>
                    <pic:pic xmlns:pic="http://schemas.openxmlformats.org/drawingml/2006/picture">
                      <pic:nvPicPr>
                        <pic:cNvPr id="3" name="image2.png"/>
                        <pic:cNvPicPr>
                          <a:picLocks noChangeAspect="1"/>
                        </pic:cNvPicPr>
                      </pic:nvPicPr>
                      <pic:blipFill>
                        <a:blip r:embed="rId2" cstate="print"/>
                        <a:stretch>
                          <a:fillRect/>
                        </a:stretch>
                      </pic:blipFill>
                      <pic:spPr>
                        <a:xfrm>
                          <a:off x="233917" y="499731"/>
                          <a:ext cx="1568450" cy="206375"/>
                        </a:xfrm>
                        <a:prstGeom prst="rect">
                          <a:avLst/>
                        </a:prstGeom>
                      </pic:spPr>
                    </pic:pic>
                  </wpg:wgp>
                </a:graphicData>
              </a:graphic>
            </wp:anchor>
          </w:drawing>
        </mc:Choice>
        <mc:Fallback>
          <w:pict>
            <v:group w14:anchorId="593C512D" id="Group 6" o:spid="_x0000_s1026" style="position:absolute;margin-left:362.1pt;margin-top:-14.75pt;width:142.85pt;height:55.6pt;z-index:-251658240" coordsize="18141,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18141;height:4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">
                <v:imagedata r:id="rId3" o:title=""/>
              </v:shape>
              <v:shape id="image2.png" o:spid="_x0000_s1028" type="#_x0000_t75" style="position:absolute;left:2339;top:4997;width:15684;height: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">
                <v:imagedata r:id="rId4" o:title=""/>
              </v:shape>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35RmLo/zEdkX9G" int2:id="my2Huc7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334"/>
    <w:multiLevelType w:val="hybridMultilevel"/>
    <w:tmpl w:val="DB28189E"/>
    <w:lvl w:ilvl="0" w:tplc="C3F0606E">
      <w:numFmt w:val="bullet"/>
      <w:lvlText w:val=""/>
      <w:lvlJc w:val="left"/>
      <w:pPr>
        <w:ind w:left="542" w:hanging="435"/>
      </w:pPr>
      <w:rPr>
        <w:rFonts w:ascii="Wingdings" w:eastAsia="Wingdings" w:hAnsi="Wingdings" w:cs="Wingdings" w:hint="default"/>
        <w:color w:val="A6A6A6" w:themeColor="background1" w:themeShade="A6"/>
        <w:w w:val="99"/>
        <w:sz w:val="20"/>
        <w:szCs w:val="20"/>
        <w:lang w:val="es-ES" w:eastAsia="en-US" w:bidi="ar-SA"/>
      </w:rPr>
    </w:lvl>
    <w:lvl w:ilvl="1" w:tplc="143A3D80">
      <w:numFmt w:val="bullet"/>
      <w:lvlText w:val=""/>
      <w:lvlJc w:val="left"/>
      <w:pPr>
        <w:ind w:left="638" w:hanging="272"/>
      </w:pPr>
      <w:rPr>
        <w:rFonts w:ascii="Wingdings" w:eastAsia="Wingdings" w:hAnsi="Wingdings" w:cs="Wingdings" w:hint="default"/>
        <w:w w:val="99"/>
        <w:sz w:val="20"/>
        <w:szCs w:val="20"/>
        <w:lang w:val="es-ES" w:eastAsia="en-US" w:bidi="ar-SA"/>
      </w:rPr>
    </w:lvl>
    <w:lvl w:ilvl="2" w:tplc="DD1E5EF8">
      <w:numFmt w:val="bullet"/>
      <w:lvlText w:val="•"/>
      <w:lvlJc w:val="left"/>
      <w:pPr>
        <w:ind w:left="1708" w:hanging="272"/>
      </w:pPr>
      <w:rPr>
        <w:rFonts w:hint="default"/>
        <w:lang w:val="es-ES" w:eastAsia="en-US" w:bidi="ar-SA"/>
      </w:rPr>
    </w:lvl>
    <w:lvl w:ilvl="3" w:tplc="D2FEECEA">
      <w:numFmt w:val="bullet"/>
      <w:lvlText w:val="•"/>
      <w:lvlJc w:val="left"/>
      <w:pPr>
        <w:ind w:left="2776" w:hanging="272"/>
      </w:pPr>
      <w:rPr>
        <w:rFonts w:hint="default"/>
        <w:lang w:val="es-ES" w:eastAsia="en-US" w:bidi="ar-SA"/>
      </w:rPr>
    </w:lvl>
    <w:lvl w:ilvl="4" w:tplc="75F6CD34">
      <w:numFmt w:val="bullet"/>
      <w:lvlText w:val="•"/>
      <w:lvlJc w:val="left"/>
      <w:pPr>
        <w:ind w:left="3845" w:hanging="272"/>
      </w:pPr>
      <w:rPr>
        <w:rFonts w:hint="default"/>
        <w:lang w:val="es-ES" w:eastAsia="en-US" w:bidi="ar-SA"/>
      </w:rPr>
    </w:lvl>
    <w:lvl w:ilvl="5" w:tplc="FEAEEB5C">
      <w:numFmt w:val="bullet"/>
      <w:lvlText w:val="•"/>
      <w:lvlJc w:val="left"/>
      <w:pPr>
        <w:ind w:left="4913" w:hanging="272"/>
      </w:pPr>
      <w:rPr>
        <w:rFonts w:hint="default"/>
        <w:lang w:val="es-ES" w:eastAsia="en-US" w:bidi="ar-SA"/>
      </w:rPr>
    </w:lvl>
    <w:lvl w:ilvl="6" w:tplc="DA3CE4BA">
      <w:numFmt w:val="bullet"/>
      <w:lvlText w:val="•"/>
      <w:lvlJc w:val="left"/>
      <w:pPr>
        <w:ind w:left="5981" w:hanging="272"/>
      </w:pPr>
      <w:rPr>
        <w:rFonts w:hint="default"/>
        <w:lang w:val="es-ES" w:eastAsia="en-US" w:bidi="ar-SA"/>
      </w:rPr>
    </w:lvl>
    <w:lvl w:ilvl="7" w:tplc="6646E80C">
      <w:numFmt w:val="bullet"/>
      <w:lvlText w:val="•"/>
      <w:lvlJc w:val="left"/>
      <w:pPr>
        <w:ind w:left="7050" w:hanging="272"/>
      </w:pPr>
      <w:rPr>
        <w:rFonts w:hint="default"/>
        <w:lang w:val="es-ES" w:eastAsia="en-US" w:bidi="ar-SA"/>
      </w:rPr>
    </w:lvl>
    <w:lvl w:ilvl="8" w:tplc="D82CCDB8">
      <w:numFmt w:val="bullet"/>
      <w:lvlText w:val="•"/>
      <w:lvlJc w:val="left"/>
      <w:pPr>
        <w:ind w:left="8118" w:hanging="272"/>
      </w:pPr>
      <w:rPr>
        <w:rFonts w:hint="default"/>
        <w:lang w:val="es-ES" w:eastAsia="en-US" w:bidi="ar-SA"/>
      </w:rPr>
    </w:lvl>
  </w:abstractNum>
  <w:abstractNum w:abstractNumId="1" w15:restartNumberingAfterBreak="0">
    <w:nsid w:val="00A44809"/>
    <w:multiLevelType w:val="hybridMultilevel"/>
    <w:tmpl w:val="3E280D3A"/>
    <w:lvl w:ilvl="0" w:tplc="D4147C68">
      <w:start w:val="1"/>
      <w:numFmt w:val="upperRoman"/>
      <w:lvlText w:val="%1."/>
      <w:lvlJc w:val="left"/>
      <w:pPr>
        <w:ind w:left="1080" w:hanging="72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08817845"/>
    <w:multiLevelType w:val="hybridMultilevel"/>
    <w:tmpl w:val="85407942"/>
    <w:lvl w:ilvl="0" w:tplc="3DE0171C">
      <w:start w:val="1"/>
      <w:numFmt w:val="decimal"/>
      <w:lvlText w:val="%1."/>
      <w:lvlJc w:val="left"/>
      <w:pPr>
        <w:ind w:left="720" w:hanging="360"/>
      </w:pPr>
    </w:lvl>
    <w:lvl w:ilvl="1" w:tplc="FF3E9DC0">
      <w:start w:val="1"/>
      <w:numFmt w:val="lowerLetter"/>
      <w:lvlText w:val="%2."/>
      <w:lvlJc w:val="left"/>
      <w:pPr>
        <w:ind w:left="1440" w:hanging="360"/>
      </w:pPr>
    </w:lvl>
    <w:lvl w:ilvl="2" w:tplc="34D670E6">
      <w:start w:val="1"/>
      <w:numFmt w:val="lowerRoman"/>
      <w:lvlText w:val="%3."/>
      <w:lvlJc w:val="right"/>
      <w:pPr>
        <w:ind w:left="2160" w:hanging="180"/>
      </w:pPr>
    </w:lvl>
    <w:lvl w:ilvl="3" w:tplc="AA121996">
      <w:start w:val="1"/>
      <w:numFmt w:val="decimal"/>
      <w:lvlText w:val="%4."/>
      <w:lvlJc w:val="left"/>
      <w:pPr>
        <w:ind w:left="2880" w:hanging="360"/>
      </w:pPr>
    </w:lvl>
    <w:lvl w:ilvl="4" w:tplc="0B2AAB92">
      <w:start w:val="1"/>
      <w:numFmt w:val="lowerLetter"/>
      <w:lvlText w:val="%5."/>
      <w:lvlJc w:val="left"/>
      <w:pPr>
        <w:ind w:left="3600" w:hanging="360"/>
      </w:pPr>
    </w:lvl>
    <w:lvl w:ilvl="5" w:tplc="8E8C2850">
      <w:start w:val="1"/>
      <w:numFmt w:val="lowerRoman"/>
      <w:lvlText w:val="%6."/>
      <w:lvlJc w:val="right"/>
      <w:pPr>
        <w:ind w:left="4320" w:hanging="180"/>
      </w:pPr>
    </w:lvl>
    <w:lvl w:ilvl="6" w:tplc="D2EE9040">
      <w:start w:val="1"/>
      <w:numFmt w:val="decimal"/>
      <w:lvlText w:val="%7."/>
      <w:lvlJc w:val="left"/>
      <w:pPr>
        <w:ind w:left="5040" w:hanging="360"/>
      </w:pPr>
    </w:lvl>
    <w:lvl w:ilvl="7" w:tplc="5E5ECFDA">
      <w:start w:val="1"/>
      <w:numFmt w:val="lowerLetter"/>
      <w:lvlText w:val="%8."/>
      <w:lvlJc w:val="left"/>
      <w:pPr>
        <w:ind w:left="5760" w:hanging="360"/>
      </w:pPr>
    </w:lvl>
    <w:lvl w:ilvl="8" w:tplc="8938BC18">
      <w:start w:val="1"/>
      <w:numFmt w:val="lowerRoman"/>
      <w:lvlText w:val="%9."/>
      <w:lvlJc w:val="right"/>
      <w:pPr>
        <w:ind w:left="6480" w:hanging="180"/>
      </w:pPr>
    </w:lvl>
  </w:abstractNum>
  <w:abstractNum w:abstractNumId="3" w15:restartNumberingAfterBreak="0">
    <w:nsid w:val="09D56759"/>
    <w:multiLevelType w:val="hybridMultilevel"/>
    <w:tmpl w:val="037AB1B2"/>
    <w:lvl w:ilvl="0" w:tplc="04090017">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0A08171A"/>
    <w:multiLevelType w:val="hybridMultilevel"/>
    <w:tmpl w:val="EB3ACB8C"/>
    <w:lvl w:ilvl="0" w:tplc="FFFFFFFF">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5" w15:restartNumberingAfterBreak="0">
    <w:nsid w:val="0AFA3E93"/>
    <w:multiLevelType w:val="multilevel"/>
    <w:tmpl w:val="84B4512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B1B3BFB"/>
    <w:multiLevelType w:val="hybridMultilevel"/>
    <w:tmpl w:val="13CE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12566"/>
    <w:multiLevelType w:val="hybridMultilevel"/>
    <w:tmpl w:val="67D2811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C8024E"/>
    <w:multiLevelType w:val="multilevel"/>
    <w:tmpl w:val="28B2AD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5B8CD5"/>
    <w:multiLevelType w:val="hybridMultilevel"/>
    <w:tmpl w:val="46A80736"/>
    <w:lvl w:ilvl="0" w:tplc="F1D07B56">
      <w:start w:val="1"/>
      <w:numFmt w:val="decimal"/>
      <w:lvlText w:val="%1."/>
      <w:lvlJc w:val="left"/>
      <w:pPr>
        <w:ind w:left="720" w:hanging="360"/>
      </w:pPr>
    </w:lvl>
    <w:lvl w:ilvl="1" w:tplc="05D2BF4E">
      <w:start w:val="1"/>
      <w:numFmt w:val="lowerLetter"/>
      <w:lvlText w:val="%2."/>
      <w:lvlJc w:val="left"/>
      <w:pPr>
        <w:ind w:left="1440" w:hanging="360"/>
      </w:pPr>
    </w:lvl>
    <w:lvl w:ilvl="2" w:tplc="AE8847F2">
      <w:start w:val="1"/>
      <w:numFmt w:val="lowerRoman"/>
      <w:lvlText w:val="%3."/>
      <w:lvlJc w:val="right"/>
      <w:pPr>
        <w:ind w:left="2160" w:hanging="180"/>
      </w:pPr>
    </w:lvl>
    <w:lvl w:ilvl="3" w:tplc="5D7CF518">
      <w:start w:val="1"/>
      <w:numFmt w:val="decimal"/>
      <w:lvlText w:val="%4."/>
      <w:lvlJc w:val="left"/>
      <w:pPr>
        <w:ind w:left="2880" w:hanging="360"/>
      </w:pPr>
    </w:lvl>
    <w:lvl w:ilvl="4" w:tplc="2EEC6480">
      <w:start w:val="1"/>
      <w:numFmt w:val="lowerLetter"/>
      <w:lvlText w:val="%5."/>
      <w:lvlJc w:val="left"/>
      <w:pPr>
        <w:ind w:left="3600" w:hanging="360"/>
      </w:pPr>
    </w:lvl>
    <w:lvl w:ilvl="5" w:tplc="F992187A">
      <w:start w:val="1"/>
      <w:numFmt w:val="lowerRoman"/>
      <w:lvlText w:val="%6."/>
      <w:lvlJc w:val="right"/>
      <w:pPr>
        <w:ind w:left="4320" w:hanging="180"/>
      </w:pPr>
    </w:lvl>
    <w:lvl w:ilvl="6" w:tplc="46102D00">
      <w:start w:val="1"/>
      <w:numFmt w:val="decimal"/>
      <w:lvlText w:val="%7."/>
      <w:lvlJc w:val="left"/>
      <w:pPr>
        <w:ind w:left="5040" w:hanging="360"/>
      </w:pPr>
    </w:lvl>
    <w:lvl w:ilvl="7" w:tplc="E5DA8C60">
      <w:start w:val="1"/>
      <w:numFmt w:val="lowerLetter"/>
      <w:lvlText w:val="%8."/>
      <w:lvlJc w:val="left"/>
      <w:pPr>
        <w:ind w:left="5760" w:hanging="360"/>
      </w:pPr>
    </w:lvl>
    <w:lvl w:ilvl="8" w:tplc="BB24C444">
      <w:start w:val="1"/>
      <w:numFmt w:val="lowerRoman"/>
      <w:lvlText w:val="%9."/>
      <w:lvlJc w:val="right"/>
      <w:pPr>
        <w:ind w:left="6480" w:hanging="180"/>
      </w:pPr>
    </w:lvl>
  </w:abstractNum>
  <w:abstractNum w:abstractNumId="10" w15:restartNumberingAfterBreak="0">
    <w:nsid w:val="19813108"/>
    <w:multiLevelType w:val="hybridMultilevel"/>
    <w:tmpl w:val="646C09EC"/>
    <w:lvl w:ilvl="0" w:tplc="E4F06C86">
      <w:start w:val="1"/>
      <w:numFmt w:val="bullet"/>
      <w:lvlText w:val=""/>
      <w:lvlJc w:val="left"/>
      <w:pPr>
        <w:ind w:left="720" w:hanging="72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BDB57A6"/>
    <w:multiLevelType w:val="hybridMultilevel"/>
    <w:tmpl w:val="A32098FA"/>
    <w:lvl w:ilvl="0" w:tplc="0409000F">
      <w:start w:val="1"/>
      <w:numFmt w:val="decimal"/>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01204BE"/>
    <w:multiLevelType w:val="multilevel"/>
    <w:tmpl w:val="1562CB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87DA6C"/>
    <w:multiLevelType w:val="hybridMultilevel"/>
    <w:tmpl w:val="4FAE4DC4"/>
    <w:lvl w:ilvl="0" w:tplc="DCFEA4B8">
      <w:start w:val="1"/>
      <w:numFmt w:val="decimal"/>
      <w:lvlText w:val="%1."/>
      <w:lvlJc w:val="left"/>
      <w:pPr>
        <w:ind w:left="720" w:hanging="360"/>
      </w:pPr>
    </w:lvl>
    <w:lvl w:ilvl="1" w:tplc="9B86F302">
      <w:start w:val="1"/>
      <w:numFmt w:val="lowerLetter"/>
      <w:lvlText w:val="%2."/>
      <w:lvlJc w:val="left"/>
      <w:pPr>
        <w:ind w:left="1440" w:hanging="360"/>
      </w:pPr>
    </w:lvl>
    <w:lvl w:ilvl="2" w:tplc="5A4A43B0">
      <w:start w:val="1"/>
      <w:numFmt w:val="lowerRoman"/>
      <w:lvlText w:val="%3."/>
      <w:lvlJc w:val="right"/>
      <w:pPr>
        <w:ind w:left="2160" w:hanging="180"/>
      </w:pPr>
    </w:lvl>
    <w:lvl w:ilvl="3" w:tplc="35042AB4">
      <w:start w:val="1"/>
      <w:numFmt w:val="decimal"/>
      <w:lvlText w:val="%4."/>
      <w:lvlJc w:val="left"/>
      <w:pPr>
        <w:ind w:left="2880" w:hanging="360"/>
      </w:pPr>
    </w:lvl>
    <w:lvl w:ilvl="4" w:tplc="AF3AB8E6">
      <w:start w:val="1"/>
      <w:numFmt w:val="lowerLetter"/>
      <w:lvlText w:val="%5."/>
      <w:lvlJc w:val="left"/>
      <w:pPr>
        <w:ind w:left="3600" w:hanging="360"/>
      </w:pPr>
    </w:lvl>
    <w:lvl w:ilvl="5" w:tplc="F9A0042C">
      <w:start w:val="1"/>
      <w:numFmt w:val="lowerRoman"/>
      <w:lvlText w:val="%6."/>
      <w:lvlJc w:val="right"/>
      <w:pPr>
        <w:ind w:left="4320" w:hanging="180"/>
      </w:pPr>
    </w:lvl>
    <w:lvl w:ilvl="6" w:tplc="760E9A58">
      <w:start w:val="1"/>
      <w:numFmt w:val="decimal"/>
      <w:lvlText w:val="%7."/>
      <w:lvlJc w:val="left"/>
      <w:pPr>
        <w:ind w:left="5040" w:hanging="360"/>
      </w:pPr>
    </w:lvl>
    <w:lvl w:ilvl="7" w:tplc="BE984980">
      <w:start w:val="1"/>
      <w:numFmt w:val="lowerLetter"/>
      <w:lvlText w:val="%8."/>
      <w:lvlJc w:val="left"/>
      <w:pPr>
        <w:ind w:left="5760" w:hanging="360"/>
      </w:pPr>
    </w:lvl>
    <w:lvl w:ilvl="8" w:tplc="1D327D6A">
      <w:start w:val="1"/>
      <w:numFmt w:val="lowerRoman"/>
      <w:lvlText w:val="%9."/>
      <w:lvlJc w:val="right"/>
      <w:pPr>
        <w:ind w:left="6480" w:hanging="180"/>
      </w:pPr>
    </w:lvl>
  </w:abstractNum>
  <w:abstractNum w:abstractNumId="14" w15:restartNumberingAfterBreak="0">
    <w:nsid w:val="2D9D2539"/>
    <w:multiLevelType w:val="hybridMultilevel"/>
    <w:tmpl w:val="F3EAF4C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05EDC6F"/>
    <w:multiLevelType w:val="hybridMultilevel"/>
    <w:tmpl w:val="E8A8FEBA"/>
    <w:lvl w:ilvl="0" w:tplc="E72AC86A">
      <w:start w:val="1"/>
      <w:numFmt w:val="decimal"/>
      <w:lvlText w:val="%1."/>
      <w:lvlJc w:val="left"/>
      <w:pPr>
        <w:ind w:left="720" w:hanging="360"/>
      </w:pPr>
    </w:lvl>
    <w:lvl w:ilvl="1" w:tplc="055843A8">
      <w:start w:val="1"/>
      <w:numFmt w:val="lowerLetter"/>
      <w:lvlText w:val="%2."/>
      <w:lvlJc w:val="left"/>
      <w:pPr>
        <w:ind w:left="1440" w:hanging="360"/>
      </w:pPr>
    </w:lvl>
    <w:lvl w:ilvl="2" w:tplc="089A76A4">
      <w:start w:val="1"/>
      <w:numFmt w:val="lowerRoman"/>
      <w:lvlText w:val="%3."/>
      <w:lvlJc w:val="right"/>
      <w:pPr>
        <w:ind w:left="2160" w:hanging="180"/>
      </w:pPr>
    </w:lvl>
    <w:lvl w:ilvl="3" w:tplc="F55C7D4C">
      <w:start w:val="1"/>
      <w:numFmt w:val="decimal"/>
      <w:lvlText w:val="%4."/>
      <w:lvlJc w:val="left"/>
      <w:pPr>
        <w:ind w:left="2880" w:hanging="360"/>
      </w:pPr>
    </w:lvl>
    <w:lvl w:ilvl="4" w:tplc="44A617C8">
      <w:start w:val="1"/>
      <w:numFmt w:val="lowerLetter"/>
      <w:lvlText w:val="%5."/>
      <w:lvlJc w:val="left"/>
      <w:pPr>
        <w:ind w:left="3600" w:hanging="360"/>
      </w:pPr>
    </w:lvl>
    <w:lvl w:ilvl="5" w:tplc="C1206A44">
      <w:start w:val="1"/>
      <w:numFmt w:val="lowerRoman"/>
      <w:lvlText w:val="%6."/>
      <w:lvlJc w:val="right"/>
      <w:pPr>
        <w:ind w:left="4320" w:hanging="180"/>
      </w:pPr>
    </w:lvl>
    <w:lvl w:ilvl="6" w:tplc="250205D8">
      <w:start w:val="1"/>
      <w:numFmt w:val="decimal"/>
      <w:lvlText w:val="%7."/>
      <w:lvlJc w:val="left"/>
      <w:pPr>
        <w:ind w:left="5040" w:hanging="360"/>
      </w:pPr>
    </w:lvl>
    <w:lvl w:ilvl="7" w:tplc="8724F998">
      <w:start w:val="1"/>
      <w:numFmt w:val="lowerLetter"/>
      <w:lvlText w:val="%8."/>
      <w:lvlJc w:val="left"/>
      <w:pPr>
        <w:ind w:left="5760" w:hanging="360"/>
      </w:pPr>
    </w:lvl>
    <w:lvl w:ilvl="8" w:tplc="EFB479CA">
      <w:start w:val="1"/>
      <w:numFmt w:val="lowerRoman"/>
      <w:lvlText w:val="%9."/>
      <w:lvlJc w:val="right"/>
      <w:pPr>
        <w:ind w:left="6480" w:hanging="180"/>
      </w:pPr>
    </w:lvl>
  </w:abstractNum>
  <w:abstractNum w:abstractNumId="16" w15:restartNumberingAfterBreak="0">
    <w:nsid w:val="33BF6AB6"/>
    <w:multiLevelType w:val="hybridMultilevel"/>
    <w:tmpl w:val="08168B6E"/>
    <w:lvl w:ilvl="0" w:tplc="8A86B214">
      <w:start w:val="1"/>
      <w:numFmt w:val="bullet"/>
      <w:lvlText w:val=""/>
      <w:lvlJc w:val="left"/>
      <w:pPr>
        <w:ind w:left="1080" w:hanging="360"/>
      </w:pPr>
      <w:rPr>
        <w:rFonts w:ascii="Symbol" w:hAnsi="Symbol" w:hint="default"/>
      </w:rPr>
    </w:lvl>
    <w:lvl w:ilvl="1" w:tplc="26D62CFC">
      <w:start w:val="1"/>
      <w:numFmt w:val="bullet"/>
      <w:lvlText w:val="o"/>
      <w:lvlJc w:val="left"/>
      <w:pPr>
        <w:ind w:left="1800" w:hanging="360"/>
      </w:pPr>
      <w:rPr>
        <w:rFonts w:ascii="Courier New" w:hAnsi="Courier New" w:hint="default"/>
      </w:rPr>
    </w:lvl>
    <w:lvl w:ilvl="2" w:tplc="2A5C73B0">
      <w:start w:val="1"/>
      <w:numFmt w:val="bullet"/>
      <w:lvlText w:val=""/>
      <w:lvlJc w:val="left"/>
      <w:pPr>
        <w:ind w:left="2520" w:hanging="360"/>
      </w:pPr>
      <w:rPr>
        <w:rFonts w:ascii="Wingdings" w:hAnsi="Wingdings" w:hint="default"/>
      </w:rPr>
    </w:lvl>
    <w:lvl w:ilvl="3" w:tplc="A574C23A">
      <w:start w:val="1"/>
      <w:numFmt w:val="bullet"/>
      <w:lvlText w:val=""/>
      <w:lvlJc w:val="left"/>
      <w:pPr>
        <w:ind w:left="3240" w:hanging="360"/>
      </w:pPr>
      <w:rPr>
        <w:rFonts w:ascii="Symbol" w:hAnsi="Symbol" w:hint="default"/>
      </w:rPr>
    </w:lvl>
    <w:lvl w:ilvl="4" w:tplc="DA662BF8">
      <w:start w:val="1"/>
      <w:numFmt w:val="bullet"/>
      <w:lvlText w:val="o"/>
      <w:lvlJc w:val="left"/>
      <w:pPr>
        <w:ind w:left="3960" w:hanging="360"/>
      </w:pPr>
      <w:rPr>
        <w:rFonts w:ascii="Courier New" w:hAnsi="Courier New" w:hint="default"/>
      </w:rPr>
    </w:lvl>
    <w:lvl w:ilvl="5" w:tplc="3EEE85D6">
      <w:start w:val="1"/>
      <w:numFmt w:val="bullet"/>
      <w:lvlText w:val=""/>
      <w:lvlJc w:val="left"/>
      <w:pPr>
        <w:ind w:left="4680" w:hanging="360"/>
      </w:pPr>
      <w:rPr>
        <w:rFonts w:ascii="Wingdings" w:hAnsi="Wingdings" w:hint="default"/>
      </w:rPr>
    </w:lvl>
    <w:lvl w:ilvl="6" w:tplc="F7ECE3A2">
      <w:start w:val="1"/>
      <w:numFmt w:val="bullet"/>
      <w:lvlText w:val=""/>
      <w:lvlJc w:val="left"/>
      <w:pPr>
        <w:ind w:left="5400" w:hanging="360"/>
      </w:pPr>
      <w:rPr>
        <w:rFonts w:ascii="Symbol" w:hAnsi="Symbol" w:hint="default"/>
      </w:rPr>
    </w:lvl>
    <w:lvl w:ilvl="7" w:tplc="72BABF48">
      <w:start w:val="1"/>
      <w:numFmt w:val="bullet"/>
      <w:lvlText w:val="o"/>
      <w:lvlJc w:val="left"/>
      <w:pPr>
        <w:ind w:left="6120" w:hanging="360"/>
      </w:pPr>
      <w:rPr>
        <w:rFonts w:ascii="Courier New" w:hAnsi="Courier New" w:hint="default"/>
      </w:rPr>
    </w:lvl>
    <w:lvl w:ilvl="8" w:tplc="AC9C587E">
      <w:start w:val="1"/>
      <w:numFmt w:val="bullet"/>
      <w:lvlText w:val=""/>
      <w:lvlJc w:val="left"/>
      <w:pPr>
        <w:ind w:left="6840" w:hanging="360"/>
      </w:pPr>
      <w:rPr>
        <w:rFonts w:ascii="Wingdings" w:hAnsi="Wingdings" w:hint="default"/>
      </w:rPr>
    </w:lvl>
  </w:abstractNum>
  <w:abstractNum w:abstractNumId="17" w15:restartNumberingAfterBreak="0">
    <w:nsid w:val="3B14396E"/>
    <w:multiLevelType w:val="hybridMultilevel"/>
    <w:tmpl w:val="DF767198"/>
    <w:lvl w:ilvl="0" w:tplc="8F2AC8D4">
      <w:start w:val="4"/>
      <w:numFmt w:val="bullet"/>
      <w:lvlText w:val="-"/>
      <w:lvlJc w:val="left"/>
      <w:pPr>
        <w:ind w:left="720" w:hanging="360"/>
      </w:pPr>
      <w:rPr>
        <w:rFonts w:ascii="Arial" w:eastAsia="Arial" w:hAnsi="Arial" w:cs="Arial"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3B922016"/>
    <w:multiLevelType w:val="multilevel"/>
    <w:tmpl w:val="358237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D64886"/>
    <w:multiLevelType w:val="hybridMultilevel"/>
    <w:tmpl w:val="2C401538"/>
    <w:lvl w:ilvl="0" w:tplc="8EDE4CF0">
      <w:start w:val="1"/>
      <w:numFmt w:val="bullet"/>
      <w:lvlText w:val=""/>
      <w:lvlJc w:val="left"/>
      <w:pPr>
        <w:ind w:left="720" w:hanging="360"/>
      </w:pPr>
      <w:rPr>
        <w:rFonts w:ascii="Webdings" w:hAnsi="Webdings" w:hint="default"/>
        <w:sz w:val="24"/>
        <w:lang w:val="es-G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EEE680A"/>
    <w:multiLevelType w:val="hybridMultilevel"/>
    <w:tmpl w:val="169A5AD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2C8521D"/>
    <w:multiLevelType w:val="hybridMultilevel"/>
    <w:tmpl w:val="2BA81D22"/>
    <w:lvl w:ilvl="0" w:tplc="1DD87312">
      <w:start w:val="1"/>
      <w:numFmt w:val="decimal"/>
      <w:lvlText w:val="%1."/>
      <w:lvlJc w:val="left"/>
      <w:pPr>
        <w:ind w:left="720" w:hanging="360"/>
      </w:pPr>
    </w:lvl>
    <w:lvl w:ilvl="1" w:tplc="E70069F6">
      <w:start w:val="1"/>
      <w:numFmt w:val="lowerLetter"/>
      <w:lvlText w:val="%2."/>
      <w:lvlJc w:val="left"/>
      <w:pPr>
        <w:ind w:left="1440" w:hanging="360"/>
      </w:pPr>
    </w:lvl>
    <w:lvl w:ilvl="2" w:tplc="64463726">
      <w:start w:val="1"/>
      <w:numFmt w:val="lowerRoman"/>
      <w:lvlText w:val="%3."/>
      <w:lvlJc w:val="right"/>
      <w:pPr>
        <w:ind w:left="2160" w:hanging="180"/>
      </w:pPr>
    </w:lvl>
    <w:lvl w:ilvl="3" w:tplc="0084080E">
      <w:start w:val="1"/>
      <w:numFmt w:val="decimal"/>
      <w:lvlText w:val="%4."/>
      <w:lvlJc w:val="left"/>
      <w:pPr>
        <w:ind w:left="2880" w:hanging="360"/>
      </w:pPr>
    </w:lvl>
    <w:lvl w:ilvl="4" w:tplc="400EDD00">
      <w:start w:val="1"/>
      <w:numFmt w:val="lowerLetter"/>
      <w:lvlText w:val="%5."/>
      <w:lvlJc w:val="left"/>
      <w:pPr>
        <w:ind w:left="3600" w:hanging="360"/>
      </w:pPr>
    </w:lvl>
    <w:lvl w:ilvl="5" w:tplc="C534EEB0">
      <w:start w:val="1"/>
      <w:numFmt w:val="lowerRoman"/>
      <w:lvlText w:val="%6."/>
      <w:lvlJc w:val="right"/>
      <w:pPr>
        <w:ind w:left="4320" w:hanging="180"/>
      </w:pPr>
    </w:lvl>
    <w:lvl w:ilvl="6" w:tplc="877E54D6">
      <w:start w:val="1"/>
      <w:numFmt w:val="decimal"/>
      <w:lvlText w:val="%7."/>
      <w:lvlJc w:val="left"/>
      <w:pPr>
        <w:ind w:left="5040" w:hanging="360"/>
      </w:pPr>
    </w:lvl>
    <w:lvl w:ilvl="7" w:tplc="00784030">
      <w:start w:val="1"/>
      <w:numFmt w:val="lowerLetter"/>
      <w:lvlText w:val="%8."/>
      <w:lvlJc w:val="left"/>
      <w:pPr>
        <w:ind w:left="5760" w:hanging="360"/>
      </w:pPr>
    </w:lvl>
    <w:lvl w:ilvl="8" w:tplc="FC7CB58C">
      <w:start w:val="1"/>
      <w:numFmt w:val="lowerRoman"/>
      <w:lvlText w:val="%9."/>
      <w:lvlJc w:val="right"/>
      <w:pPr>
        <w:ind w:left="6480" w:hanging="180"/>
      </w:pPr>
    </w:lvl>
  </w:abstractNum>
  <w:abstractNum w:abstractNumId="22" w15:restartNumberingAfterBreak="0">
    <w:nsid w:val="4383EE8C"/>
    <w:multiLevelType w:val="hybridMultilevel"/>
    <w:tmpl w:val="3DFC7AD8"/>
    <w:lvl w:ilvl="0" w:tplc="51FC9B38">
      <w:start w:val="1"/>
      <w:numFmt w:val="decimal"/>
      <w:lvlText w:val="%1."/>
      <w:lvlJc w:val="left"/>
      <w:pPr>
        <w:ind w:left="720" w:hanging="360"/>
      </w:pPr>
    </w:lvl>
    <w:lvl w:ilvl="1" w:tplc="63DA0926">
      <w:start w:val="1"/>
      <w:numFmt w:val="lowerLetter"/>
      <w:lvlText w:val="%2."/>
      <w:lvlJc w:val="left"/>
      <w:pPr>
        <w:ind w:left="1800" w:hanging="360"/>
      </w:pPr>
    </w:lvl>
    <w:lvl w:ilvl="2" w:tplc="3FA60FD8">
      <w:start w:val="1"/>
      <w:numFmt w:val="lowerRoman"/>
      <w:lvlText w:val="%3."/>
      <w:lvlJc w:val="right"/>
      <w:pPr>
        <w:ind w:left="2520" w:hanging="180"/>
      </w:pPr>
    </w:lvl>
    <w:lvl w:ilvl="3" w:tplc="46800398">
      <w:start w:val="1"/>
      <w:numFmt w:val="decimal"/>
      <w:lvlText w:val="%4."/>
      <w:lvlJc w:val="left"/>
      <w:pPr>
        <w:ind w:left="3240" w:hanging="360"/>
      </w:pPr>
    </w:lvl>
    <w:lvl w:ilvl="4" w:tplc="4D5AEE04">
      <w:start w:val="1"/>
      <w:numFmt w:val="lowerLetter"/>
      <w:lvlText w:val="%5."/>
      <w:lvlJc w:val="left"/>
      <w:pPr>
        <w:ind w:left="3960" w:hanging="360"/>
      </w:pPr>
    </w:lvl>
    <w:lvl w:ilvl="5" w:tplc="A418B294">
      <w:start w:val="1"/>
      <w:numFmt w:val="lowerRoman"/>
      <w:lvlText w:val="%6."/>
      <w:lvlJc w:val="right"/>
      <w:pPr>
        <w:ind w:left="4680" w:hanging="180"/>
      </w:pPr>
    </w:lvl>
    <w:lvl w:ilvl="6" w:tplc="4B36A37A">
      <w:start w:val="1"/>
      <w:numFmt w:val="decimal"/>
      <w:lvlText w:val="%7."/>
      <w:lvlJc w:val="left"/>
      <w:pPr>
        <w:ind w:left="5400" w:hanging="360"/>
      </w:pPr>
    </w:lvl>
    <w:lvl w:ilvl="7" w:tplc="FF1C8860">
      <w:start w:val="1"/>
      <w:numFmt w:val="lowerLetter"/>
      <w:lvlText w:val="%8."/>
      <w:lvlJc w:val="left"/>
      <w:pPr>
        <w:ind w:left="6120" w:hanging="360"/>
      </w:pPr>
    </w:lvl>
    <w:lvl w:ilvl="8" w:tplc="67721232">
      <w:start w:val="1"/>
      <w:numFmt w:val="lowerRoman"/>
      <w:lvlText w:val="%9."/>
      <w:lvlJc w:val="right"/>
      <w:pPr>
        <w:ind w:left="6840" w:hanging="180"/>
      </w:pPr>
    </w:lvl>
  </w:abstractNum>
  <w:abstractNum w:abstractNumId="23" w15:restartNumberingAfterBreak="0">
    <w:nsid w:val="4879F44B"/>
    <w:multiLevelType w:val="hybridMultilevel"/>
    <w:tmpl w:val="3EC2113C"/>
    <w:lvl w:ilvl="0" w:tplc="AD74E9F4">
      <w:start w:val="3"/>
      <w:numFmt w:val="decimal"/>
      <w:lvlText w:val="%1."/>
      <w:lvlJc w:val="left"/>
      <w:pPr>
        <w:ind w:left="720" w:hanging="360"/>
      </w:pPr>
    </w:lvl>
    <w:lvl w:ilvl="1" w:tplc="FB22FCAE">
      <w:start w:val="1"/>
      <w:numFmt w:val="lowerLetter"/>
      <w:lvlText w:val="%2."/>
      <w:lvlJc w:val="left"/>
      <w:pPr>
        <w:ind w:left="1440" w:hanging="360"/>
      </w:pPr>
    </w:lvl>
    <w:lvl w:ilvl="2" w:tplc="4EC0B564">
      <w:start w:val="1"/>
      <w:numFmt w:val="lowerRoman"/>
      <w:lvlText w:val="%3."/>
      <w:lvlJc w:val="right"/>
      <w:pPr>
        <w:ind w:left="2160" w:hanging="180"/>
      </w:pPr>
    </w:lvl>
    <w:lvl w:ilvl="3" w:tplc="5388FB76">
      <w:start w:val="1"/>
      <w:numFmt w:val="decimal"/>
      <w:lvlText w:val="%4."/>
      <w:lvlJc w:val="left"/>
      <w:pPr>
        <w:ind w:left="2880" w:hanging="360"/>
      </w:pPr>
    </w:lvl>
    <w:lvl w:ilvl="4" w:tplc="92684D06">
      <w:start w:val="1"/>
      <w:numFmt w:val="lowerLetter"/>
      <w:lvlText w:val="%5."/>
      <w:lvlJc w:val="left"/>
      <w:pPr>
        <w:ind w:left="3600" w:hanging="360"/>
      </w:pPr>
    </w:lvl>
    <w:lvl w:ilvl="5" w:tplc="65D63BC0">
      <w:start w:val="1"/>
      <w:numFmt w:val="lowerRoman"/>
      <w:lvlText w:val="%6."/>
      <w:lvlJc w:val="right"/>
      <w:pPr>
        <w:ind w:left="4320" w:hanging="180"/>
      </w:pPr>
    </w:lvl>
    <w:lvl w:ilvl="6" w:tplc="90D477F6">
      <w:start w:val="1"/>
      <w:numFmt w:val="decimal"/>
      <w:lvlText w:val="%7."/>
      <w:lvlJc w:val="left"/>
      <w:pPr>
        <w:ind w:left="5040" w:hanging="360"/>
      </w:pPr>
    </w:lvl>
    <w:lvl w:ilvl="7" w:tplc="BB146DBE">
      <w:start w:val="1"/>
      <w:numFmt w:val="lowerLetter"/>
      <w:lvlText w:val="%8."/>
      <w:lvlJc w:val="left"/>
      <w:pPr>
        <w:ind w:left="5760" w:hanging="360"/>
      </w:pPr>
    </w:lvl>
    <w:lvl w:ilvl="8" w:tplc="8584BD0A">
      <w:start w:val="1"/>
      <w:numFmt w:val="lowerRoman"/>
      <w:lvlText w:val="%9."/>
      <w:lvlJc w:val="right"/>
      <w:pPr>
        <w:ind w:left="6480" w:hanging="180"/>
      </w:pPr>
    </w:lvl>
  </w:abstractNum>
  <w:abstractNum w:abstractNumId="24" w15:restartNumberingAfterBreak="0">
    <w:nsid w:val="4A392C49"/>
    <w:multiLevelType w:val="hybridMultilevel"/>
    <w:tmpl w:val="42BCAC90"/>
    <w:lvl w:ilvl="0" w:tplc="240A0001">
      <w:start w:val="1"/>
      <w:numFmt w:val="bullet"/>
      <w:lvlText w:val=""/>
      <w:lvlJc w:val="left"/>
      <w:pPr>
        <w:ind w:left="921" w:hanging="720"/>
      </w:pPr>
      <w:rPr>
        <w:rFonts w:ascii="Symbol" w:hAnsi="Symbol" w:hint="default"/>
      </w:rPr>
    </w:lvl>
    <w:lvl w:ilvl="1" w:tplc="240A0019" w:tentative="1">
      <w:start w:val="1"/>
      <w:numFmt w:val="lowerLetter"/>
      <w:lvlText w:val="%2."/>
      <w:lvlJc w:val="left"/>
      <w:pPr>
        <w:ind w:left="1281" w:hanging="360"/>
      </w:pPr>
    </w:lvl>
    <w:lvl w:ilvl="2" w:tplc="240A001B" w:tentative="1">
      <w:start w:val="1"/>
      <w:numFmt w:val="lowerRoman"/>
      <w:lvlText w:val="%3."/>
      <w:lvlJc w:val="right"/>
      <w:pPr>
        <w:ind w:left="2001" w:hanging="180"/>
      </w:pPr>
    </w:lvl>
    <w:lvl w:ilvl="3" w:tplc="240A000F" w:tentative="1">
      <w:start w:val="1"/>
      <w:numFmt w:val="decimal"/>
      <w:lvlText w:val="%4."/>
      <w:lvlJc w:val="left"/>
      <w:pPr>
        <w:ind w:left="2721" w:hanging="360"/>
      </w:pPr>
    </w:lvl>
    <w:lvl w:ilvl="4" w:tplc="240A0019" w:tentative="1">
      <w:start w:val="1"/>
      <w:numFmt w:val="lowerLetter"/>
      <w:lvlText w:val="%5."/>
      <w:lvlJc w:val="left"/>
      <w:pPr>
        <w:ind w:left="3441" w:hanging="360"/>
      </w:pPr>
    </w:lvl>
    <w:lvl w:ilvl="5" w:tplc="240A001B" w:tentative="1">
      <w:start w:val="1"/>
      <w:numFmt w:val="lowerRoman"/>
      <w:lvlText w:val="%6."/>
      <w:lvlJc w:val="right"/>
      <w:pPr>
        <w:ind w:left="4161" w:hanging="180"/>
      </w:pPr>
    </w:lvl>
    <w:lvl w:ilvl="6" w:tplc="240A000F" w:tentative="1">
      <w:start w:val="1"/>
      <w:numFmt w:val="decimal"/>
      <w:lvlText w:val="%7."/>
      <w:lvlJc w:val="left"/>
      <w:pPr>
        <w:ind w:left="4881" w:hanging="360"/>
      </w:pPr>
    </w:lvl>
    <w:lvl w:ilvl="7" w:tplc="240A0019" w:tentative="1">
      <w:start w:val="1"/>
      <w:numFmt w:val="lowerLetter"/>
      <w:lvlText w:val="%8."/>
      <w:lvlJc w:val="left"/>
      <w:pPr>
        <w:ind w:left="5601" w:hanging="360"/>
      </w:pPr>
    </w:lvl>
    <w:lvl w:ilvl="8" w:tplc="240A001B" w:tentative="1">
      <w:start w:val="1"/>
      <w:numFmt w:val="lowerRoman"/>
      <w:lvlText w:val="%9."/>
      <w:lvlJc w:val="right"/>
      <w:pPr>
        <w:ind w:left="6321" w:hanging="180"/>
      </w:pPr>
    </w:lvl>
  </w:abstractNum>
  <w:abstractNum w:abstractNumId="25" w15:restartNumberingAfterBreak="0">
    <w:nsid w:val="51740CDD"/>
    <w:multiLevelType w:val="hybridMultilevel"/>
    <w:tmpl w:val="45183C92"/>
    <w:lvl w:ilvl="0" w:tplc="04090001">
      <w:start w:val="1"/>
      <w:numFmt w:val="bullet"/>
      <w:lvlText w:val=""/>
      <w:lvlJc w:val="left"/>
      <w:pPr>
        <w:ind w:left="850" w:hanging="360"/>
      </w:pPr>
      <w:rPr>
        <w:rFonts w:ascii="Symbol" w:hAnsi="Symbol" w:hint="default"/>
      </w:rPr>
    </w:lvl>
    <w:lvl w:ilvl="1" w:tplc="04090003">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6" w15:restartNumberingAfterBreak="0">
    <w:nsid w:val="5183653E"/>
    <w:multiLevelType w:val="hybridMultilevel"/>
    <w:tmpl w:val="883838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7FC1534"/>
    <w:multiLevelType w:val="multilevel"/>
    <w:tmpl w:val="3F4827B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5DC23A"/>
    <w:multiLevelType w:val="hybridMultilevel"/>
    <w:tmpl w:val="62C8FC9E"/>
    <w:lvl w:ilvl="0" w:tplc="C492A4AE">
      <w:start w:val="1"/>
      <w:numFmt w:val="decimal"/>
      <w:lvlText w:val="%1."/>
      <w:lvlJc w:val="left"/>
      <w:pPr>
        <w:ind w:left="720" w:hanging="360"/>
      </w:pPr>
    </w:lvl>
    <w:lvl w:ilvl="1" w:tplc="28F22A9C">
      <w:start w:val="1"/>
      <w:numFmt w:val="lowerLetter"/>
      <w:lvlText w:val="%2."/>
      <w:lvlJc w:val="left"/>
      <w:pPr>
        <w:ind w:left="1440" w:hanging="360"/>
      </w:pPr>
    </w:lvl>
    <w:lvl w:ilvl="2" w:tplc="E9305718">
      <w:start w:val="1"/>
      <w:numFmt w:val="lowerRoman"/>
      <w:lvlText w:val="%3."/>
      <w:lvlJc w:val="right"/>
      <w:pPr>
        <w:ind w:left="2160" w:hanging="180"/>
      </w:pPr>
    </w:lvl>
    <w:lvl w:ilvl="3" w:tplc="C94AA1EE">
      <w:start w:val="1"/>
      <w:numFmt w:val="decimal"/>
      <w:lvlText w:val="%4."/>
      <w:lvlJc w:val="left"/>
      <w:pPr>
        <w:ind w:left="2880" w:hanging="360"/>
      </w:pPr>
    </w:lvl>
    <w:lvl w:ilvl="4" w:tplc="C916D0A8">
      <w:start w:val="1"/>
      <w:numFmt w:val="lowerLetter"/>
      <w:lvlText w:val="%5."/>
      <w:lvlJc w:val="left"/>
      <w:pPr>
        <w:ind w:left="3600" w:hanging="360"/>
      </w:pPr>
    </w:lvl>
    <w:lvl w:ilvl="5" w:tplc="465458E0">
      <w:start w:val="1"/>
      <w:numFmt w:val="lowerRoman"/>
      <w:lvlText w:val="%6."/>
      <w:lvlJc w:val="right"/>
      <w:pPr>
        <w:ind w:left="4320" w:hanging="180"/>
      </w:pPr>
    </w:lvl>
    <w:lvl w:ilvl="6" w:tplc="EA4861C4">
      <w:start w:val="1"/>
      <w:numFmt w:val="decimal"/>
      <w:lvlText w:val="%7."/>
      <w:lvlJc w:val="left"/>
      <w:pPr>
        <w:ind w:left="5040" w:hanging="360"/>
      </w:pPr>
    </w:lvl>
    <w:lvl w:ilvl="7" w:tplc="3120E6B4">
      <w:start w:val="1"/>
      <w:numFmt w:val="lowerLetter"/>
      <w:lvlText w:val="%8."/>
      <w:lvlJc w:val="left"/>
      <w:pPr>
        <w:ind w:left="5760" w:hanging="360"/>
      </w:pPr>
    </w:lvl>
    <w:lvl w:ilvl="8" w:tplc="3D7ABCD4">
      <w:start w:val="1"/>
      <w:numFmt w:val="lowerRoman"/>
      <w:lvlText w:val="%9."/>
      <w:lvlJc w:val="right"/>
      <w:pPr>
        <w:ind w:left="6480" w:hanging="180"/>
      </w:pPr>
    </w:lvl>
  </w:abstractNum>
  <w:abstractNum w:abstractNumId="29" w15:restartNumberingAfterBreak="0">
    <w:nsid w:val="5EDF5093"/>
    <w:multiLevelType w:val="hybridMultilevel"/>
    <w:tmpl w:val="CB9E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B3245"/>
    <w:multiLevelType w:val="hybridMultilevel"/>
    <w:tmpl w:val="566E4BF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1" w15:restartNumberingAfterBreak="0">
    <w:nsid w:val="60F44473"/>
    <w:multiLevelType w:val="hybridMultilevel"/>
    <w:tmpl w:val="559A4E84"/>
    <w:lvl w:ilvl="0" w:tplc="240A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2" w15:restartNumberingAfterBreak="0">
    <w:nsid w:val="6125CFC7"/>
    <w:multiLevelType w:val="multilevel"/>
    <w:tmpl w:val="8648E9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278C866"/>
    <w:multiLevelType w:val="hybridMultilevel"/>
    <w:tmpl w:val="7284A26C"/>
    <w:lvl w:ilvl="0" w:tplc="7CCE5FC4">
      <w:start w:val="1"/>
      <w:numFmt w:val="bullet"/>
      <w:lvlText w:val=""/>
      <w:lvlJc w:val="left"/>
      <w:pPr>
        <w:ind w:left="360" w:hanging="360"/>
      </w:pPr>
      <w:rPr>
        <w:rFonts w:ascii="Symbol" w:hAnsi="Symbol" w:hint="default"/>
      </w:rPr>
    </w:lvl>
    <w:lvl w:ilvl="1" w:tplc="73D8C312">
      <w:start w:val="1"/>
      <w:numFmt w:val="bullet"/>
      <w:lvlText w:val="o"/>
      <w:lvlJc w:val="left"/>
      <w:pPr>
        <w:ind w:left="1440" w:hanging="360"/>
      </w:pPr>
      <w:rPr>
        <w:rFonts w:ascii="Courier New" w:hAnsi="Courier New" w:hint="default"/>
      </w:rPr>
    </w:lvl>
    <w:lvl w:ilvl="2" w:tplc="3FF0491E">
      <w:start w:val="1"/>
      <w:numFmt w:val="bullet"/>
      <w:lvlText w:val=""/>
      <w:lvlJc w:val="left"/>
      <w:pPr>
        <w:ind w:left="2160" w:hanging="360"/>
      </w:pPr>
      <w:rPr>
        <w:rFonts w:ascii="Wingdings" w:hAnsi="Wingdings" w:hint="default"/>
      </w:rPr>
    </w:lvl>
    <w:lvl w:ilvl="3" w:tplc="6CF6B53A">
      <w:start w:val="1"/>
      <w:numFmt w:val="bullet"/>
      <w:lvlText w:val=""/>
      <w:lvlJc w:val="left"/>
      <w:pPr>
        <w:ind w:left="2880" w:hanging="360"/>
      </w:pPr>
      <w:rPr>
        <w:rFonts w:ascii="Symbol" w:hAnsi="Symbol" w:hint="default"/>
      </w:rPr>
    </w:lvl>
    <w:lvl w:ilvl="4" w:tplc="F7481AB6">
      <w:start w:val="1"/>
      <w:numFmt w:val="bullet"/>
      <w:lvlText w:val="o"/>
      <w:lvlJc w:val="left"/>
      <w:pPr>
        <w:ind w:left="3600" w:hanging="360"/>
      </w:pPr>
      <w:rPr>
        <w:rFonts w:ascii="Courier New" w:hAnsi="Courier New" w:hint="default"/>
      </w:rPr>
    </w:lvl>
    <w:lvl w:ilvl="5" w:tplc="FAA40500">
      <w:start w:val="1"/>
      <w:numFmt w:val="bullet"/>
      <w:lvlText w:val=""/>
      <w:lvlJc w:val="left"/>
      <w:pPr>
        <w:ind w:left="4320" w:hanging="360"/>
      </w:pPr>
      <w:rPr>
        <w:rFonts w:ascii="Wingdings" w:hAnsi="Wingdings" w:hint="default"/>
      </w:rPr>
    </w:lvl>
    <w:lvl w:ilvl="6" w:tplc="39D04CB0">
      <w:start w:val="1"/>
      <w:numFmt w:val="bullet"/>
      <w:lvlText w:val=""/>
      <w:lvlJc w:val="left"/>
      <w:pPr>
        <w:ind w:left="5040" w:hanging="360"/>
      </w:pPr>
      <w:rPr>
        <w:rFonts w:ascii="Symbol" w:hAnsi="Symbol" w:hint="default"/>
      </w:rPr>
    </w:lvl>
    <w:lvl w:ilvl="7" w:tplc="557A9AB6">
      <w:start w:val="1"/>
      <w:numFmt w:val="bullet"/>
      <w:lvlText w:val="o"/>
      <w:lvlJc w:val="left"/>
      <w:pPr>
        <w:ind w:left="5760" w:hanging="360"/>
      </w:pPr>
      <w:rPr>
        <w:rFonts w:ascii="Courier New" w:hAnsi="Courier New" w:hint="default"/>
      </w:rPr>
    </w:lvl>
    <w:lvl w:ilvl="8" w:tplc="BDF28234">
      <w:start w:val="1"/>
      <w:numFmt w:val="bullet"/>
      <w:lvlText w:val=""/>
      <w:lvlJc w:val="left"/>
      <w:pPr>
        <w:ind w:left="6480" w:hanging="360"/>
      </w:pPr>
      <w:rPr>
        <w:rFonts w:ascii="Wingdings" w:hAnsi="Wingdings" w:hint="default"/>
      </w:rPr>
    </w:lvl>
  </w:abstractNum>
  <w:abstractNum w:abstractNumId="34" w15:restartNumberingAfterBreak="0">
    <w:nsid w:val="6677B90F"/>
    <w:multiLevelType w:val="hybridMultilevel"/>
    <w:tmpl w:val="EBEE8F32"/>
    <w:lvl w:ilvl="0" w:tplc="11229170">
      <w:start w:val="1"/>
      <w:numFmt w:val="decimal"/>
      <w:lvlText w:val="%1."/>
      <w:lvlJc w:val="left"/>
      <w:pPr>
        <w:ind w:left="720" w:hanging="360"/>
      </w:pPr>
    </w:lvl>
    <w:lvl w:ilvl="1" w:tplc="047422AE">
      <w:start w:val="1"/>
      <w:numFmt w:val="lowerLetter"/>
      <w:lvlText w:val="%2."/>
      <w:lvlJc w:val="left"/>
      <w:pPr>
        <w:ind w:left="1440" w:hanging="360"/>
      </w:pPr>
    </w:lvl>
    <w:lvl w:ilvl="2" w:tplc="CC86B3AA">
      <w:start w:val="1"/>
      <w:numFmt w:val="lowerRoman"/>
      <w:lvlText w:val="%3."/>
      <w:lvlJc w:val="right"/>
      <w:pPr>
        <w:ind w:left="2160" w:hanging="180"/>
      </w:pPr>
    </w:lvl>
    <w:lvl w:ilvl="3" w:tplc="F7E6D280">
      <w:start w:val="1"/>
      <w:numFmt w:val="decimal"/>
      <w:lvlText w:val="%4."/>
      <w:lvlJc w:val="left"/>
      <w:pPr>
        <w:ind w:left="2880" w:hanging="360"/>
      </w:pPr>
    </w:lvl>
    <w:lvl w:ilvl="4" w:tplc="30B2719C">
      <w:start w:val="1"/>
      <w:numFmt w:val="lowerLetter"/>
      <w:lvlText w:val="%5."/>
      <w:lvlJc w:val="left"/>
      <w:pPr>
        <w:ind w:left="3600" w:hanging="360"/>
      </w:pPr>
    </w:lvl>
    <w:lvl w:ilvl="5" w:tplc="D5407308">
      <w:start w:val="1"/>
      <w:numFmt w:val="lowerRoman"/>
      <w:lvlText w:val="%6."/>
      <w:lvlJc w:val="right"/>
      <w:pPr>
        <w:ind w:left="4320" w:hanging="180"/>
      </w:pPr>
    </w:lvl>
    <w:lvl w:ilvl="6" w:tplc="83968B52">
      <w:start w:val="1"/>
      <w:numFmt w:val="decimal"/>
      <w:lvlText w:val="%7."/>
      <w:lvlJc w:val="left"/>
      <w:pPr>
        <w:ind w:left="5040" w:hanging="360"/>
      </w:pPr>
    </w:lvl>
    <w:lvl w:ilvl="7" w:tplc="4346346E">
      <w:start w:val="1"/>
      <w:numFmt w:val="lowerLetter"/>
      <w:lvlText w:val="%8."/>
      <w:lvlJc w:val="left"/>
      <w:pPr>
        <w:ind w:left="5760" w:hanging="360"/>
      </w:pPr>
    </w:lvl>
    <w:lvl w:ilvl="8" w:tplc="ABCA0C80">
      <w:start w:val="1"/>
      <w:numFmt w:val="lowerRoman"/>
      <w:lvlText w:val="%9."/>
      <w:lvlJc w:val="right"/>
      <w:pPr>
        <w:ind w:left="6480" w:hanging="180"/>
      </w:pPr>
    </w:lvl>
  </w:abstractNum>
  <w:abstractNum w:abstractNumId="35" w15:restartNumberingAfterBreak="0">
    <w:nsid w:val="66BC751E"/>
    <w:multiLevelType w:val="hybridMultilevel"/>
    <w:tmpl w:val="7C74DE3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6" w15:restartNumberingAfterBreak="0">
    <w:nsid w:val="66FA60D8"/>
    <w:multiLevelType w:val="hybridMultilevel"/>
    <w:tmpl w:val="AF70C794"/>
    <w:lvl w:ilvl="0" w:tplc="009A752C">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546030"/>
    <w:multiLevelType w:val="hybridMultilevel"/>
    <w:tmpl w:val="98A6870E"/>
    <w:lvl w:ilvl="0" w:tplc="0409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FC942CB"/>
    <w:multiLevelType w:val="hybridMultilevel"/>
    <w:tmpl w:val="73FC07B4"/>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9" w15:restartNumberingAfterBreak="0">
    <w:nsid w:val="74DF6103"/>
    <w:multiLevelType w:val="hybridMultilevel"/>
    <w:tmpl w:val="3E42CEC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6BA0EEE"/>
    <w:multiLevelType w:val="hybridMultilevel"/>
    <w:tmpl w:val="052CB956"/>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41" w15:restartNumberingAfterBreak="0">
    <w:nsid w:val="7944190F"/>
    <w:multiLevelType w:val="hybridMultilevel"/>
    <w:tmpl w:val="07D01A2E"/>
    <w:lvl w:ilvl="0" w:tplc="9ACCFF36">
      <w:start w:val="1"/>
      <w:numFmt w:val="bullet"/>
      <w:lvlText w:val=""/>
      <w:lvlJc w:val="left"/>
      <w:pPr>
        <w:ind w:left="360" w:hanging="360"/>
      </w:pPr>
      <w:rPr>
        <w:rFonts w:ascii="Symbol" w:hAnsi="Symbol" w:hint="default"/>
      </w:rPr>
    </w:lvl>
    <w:lvl w:ilvl="1" w:tplc="5C6C2D58">
      <w:start w:val="1"/>
      <w:numFmt w:val="bullet"/>
      <w:lvlText w:val="o"/>
      <w:lvlJc w:val="left"/>
      <w:pPr>
        <w:ind w:left="1440" w:hanging="360"/>
      </w:pPr>
      <w:rPr>
        <w:rFonts w:ascii="Courier New" w:hAnsi="Courier New" w:hint="default"/>
      </w:rPr>
    </w:lvl>
    <w:lvl w:ilvl="2" w:tplc="ECE21FA2">
      <w:start w:val="1"/>
      <w:numFmt w:val="bullet"/>
      <w:lvlText w:val=""/>
      <w:lvlJc w:val="left"/>
      <w:pPr>
        <w:ind w:left="2160" w:hanging="360"/>
      </w:pPr>
      <w:rPr>
        <w:rFonts w:ascii="Wingdings" w:hAnsi="Wingdings" w:hint="default"/>
      </w:rPr>
    </w:lvl>
    <w:lvl w:ilvl="3" w:tplc="F6C214BA">
      <w:start w:val="1"/>
      <w:numFmt w:val="bullet"/>
      <w:lvlText w:val=""/>
      <w:lvlJc w:val="left"/>
      <w:pPr>
        <w:ind w:left="2880" w:hanging="360"/>
      </w:pPr>
      <w:rPr>
        <w:rFonts w:ascii="Symbol" w:hAnsi="Symbol" w:hint="default"/>
      </w:rPr>
    </w:lvl>
    <w:lvl w:ilvl="4" w:tplc="A88471EE">
      <w:start w:val="1"/>
      <w:numFmt w:val="bullet"/>
      <w:lvlText w:val="o"/>
      <w:lvlJc w:val="left"/>
      <w:pPr>
        <w:ind w:left="3600" w:hanging="360"/>
      </w:pPr>
      <w:rPr>
        <w:rFonts w:ascii="Courier New" w:hAnsi="Courier New" w:hint="default"/>
      </w:rPr>
    </w:lvl>
    <w:lvl w:ilvl="5" w:tplc="35C89B7A">
      <w:start w:val="1"/>
      <w:numFmt w:val="bullet"/>
      <w:lvlText w:val=""/>
      <w:lvlJc w:val="left"/>
      <w:pPr>
        <w:ind w:left="4320" w:hanging="360"/>
      </w:pPr>
      <w:rPr>
        <w:rFonts w:ascii="Wingdings" w:hAnsi="Wingdings" w:hint="default"/>
      </w:rPr>
    </w:lvl>
    <w:lvl w:ilvl="6" w:tplc="09289E04">
      <w:start w:val="1"/>
      <w:numFmt w:val="bullet"/>
      <w:lvlText w:val=""/>
      <w:lvlJc w:val="left"/>
      <w:pPr>
        <w:ind w:left="5040" w:hanging="360"/>
      </w:pPr>
      <w:rPr>
        <w:rFonts w:ascii="Symbol" w:hAnsi="Symbol" w:hint="default"/>
      </w:rPr>
    </w:lvl>
    <w:lvl w:ilvl="7" w:tplc="758CF240">
      <w:start w:val="1"/>
      <w:numFmt w:val="bullet"/>
      <w:lvlText w:val="o"/>
      <w:lvlJc w:val="left"/>
      <w:pPr>
        <w:ind w:left="5760" w:hanging="360"/>
      </w:pPr>
      <w:rPr>
        <w:rFonts w:ascii="Courier New" w:hAnsi="Courier New" w:hint="default"/>
      </w:rPr>
    </w:lvl>
    <w:lvl w:ilvl="8" w:tplc="1A3CCFEE">
      <w:start w:val="1"/>
      <w:numFmt w:val="bullet"/>
      <w:lvlText w:val=""/>
      <w:lvlJc w:val="left"/>
      <w:pPr>
        <w:ind w:left="6480" w:hanging="360"/>
      </w:pPr>
      <w:rPr>
        <w:rFonts w:ascii="Wingdings" w:hAnsi="Wingdings" w:hint="default"/>
      </w:rPr>
    </w:lvl>
  </w:abstractNum>
  <w:abstractNum w:abstractNumId="42" w15:restartNumberingAfterBreak="0">
    <w:nsid w:val="7F810E1F"/>
    <w:multiLevelType w:val="hybridMultilevel"/>
    <w:tmpl w:val="35989214"/>
    <w:lvl w:ilvl="0" w:tplc="8AE4C770">
      <w:start w:val="2"/>
      <w:numFmt w:val="decimal"/>
      <w:lvlText w:val="%1."/>
      <w:lvlJc w:val="left"/>
      <w:pPr>
        <w:ind w:left="720" w:hanging="360"/>
      </w:pPr>
    </w:lvl>
    <w:lvl w:ilvl="1" w:tplc="B344C31E">
      <w:start w:val="1"/>
      <w:numFmt w:val="lowerLetter"/>
      <w:lvlText w:val="%2."/>
      <w:lvlJc w:val="left"/>
      <w:pPr>
        <w:ind w:left="1440" w:hanging="360"/>
      </w:pPr>
    </w:lvl>
    <w:lvl w:ilvl="2" w:tplc="EE42FC22">
      <w:start w:val="1"/>
      <w:numFmt w:val="lowerRoman"/>
      <w:lvlText w:val="%3."/>
      <w:lvlJc w:val="right"/>
      <w:pPr>
        <w:ind w:left="2160" w:hanging="180"/>
      </w:pPr>
    </w:lvl>
    <w:lvl w:ilvl="3" w:tplc="412C9FBE">
      <w:start w:val="1"/>
      <w:numFmt w:val="decimal"/>
      <w:lvlText w:val="%4."/>
      <w:lvlJc w:val="left"/>
      <w:pPr>
        <w:ind w:left="2880" w:hanging="360"/>
      </w:pPr>
    </w:lvl>
    <w:lvl w:ilvl="4" w:tplc="E86C3312">
      <w:start w:val="1"/>
      <w:numFmt w:val="lowerLetter"/>
      <w:lvlText w:val="%5."/>
      <w:lvlJc w:val="left"/>
      <w:pPr>
        <w:ind w:left="3600" w:hanging="360"/>
      </w:pPr>
    </w:lvl>
    <w:lvl w:ilvl="5" w:tplc="7F9E731E">
      <w:start w:val="1"/>
      <w:numFmt w:val="lowerRoman"/>
      <w:lvlText w:val="%6."/>
      <w:lvlJc w:val="right"/>
      <w:pPr>
        <w:ind w:left="4320" w:hanging="180"/>
      </w:pPr>
    </w:lvl>
    <w:lvl w:ilvl="6" w:tplc="B6383832">
      <w:start w:val="1"/>
      <w:numFmt w:val="decimal"/>
      <w:lvlText w:val="%7."/>
      <w:lvlJc w:val="left"/>
      <w:pPr>
        <w:ind w:left="5040" w:hanging="360"/>
      </w:pPr>
    </w:lvl>
    <w:lvl w:ilvl="7" w:tplc="3BFA50CA">
      <w:start w:val="1"/>
      <w:numFmt w:val="lowerLetter"/>
      <w:lvlText w:val="%8."/>
      <w:lvlJc w:val="left"/>
      <w:pPr>
        <w:ind w:left="5760" w:hanging="360"/>
      </w:pPr>
    </w:lvl>
    <w:lvl w:ilvl="8" w:tplc="B3624EE4">
      <w:start w:val="1"/>
      <w:numFmt w:val="lowerRoman"/>
      <w:lvlText w:val="%9."/>
      <w:lvlJc w:val="right"/>
      <w:pPr>
        <w:ind w:left="6480" w:hanging="180"/>
      </w:pPr>
    </w:lvl>
  </w:abstractNum>
  <w:num w:numId="1" w16cid:durableId="861406367">
    <w:abstractNumId w:val="32"/>
  </w:num>
  <w:num w:numId="2" w16cid:durableId="2048138217">
    <w:abstractNumId w:val="16"/>
  </w:num>
  <w:num w:numId="3" w16cid:durableId="47610149">
    <w:abstractNumId w:val="41"/>
  </w:num>
  <w:num w:numId="4" w16cid:durableId="2075854902">
    <w:abstractNumId w:val="33"/>
  </w:num>
  <w:num w:numId="5" w16cid:durableId="1355695674">
    <w:abstractNumId w:val="22"/>
  </w:num>
  <w:num w:numId="6" w16cid:durableId="683898033">
    <w:abstractNumId w:val="23"/>
  </w:num>
  <w:num w:numId="7" w16cid:durableId="1495297733">
    <w:abstractNumId w:val="42"/>
  </w:num>
  <w:num w:numId="8" w16cid:durableId="1477988072">
    <w:abstractNumId w:val="2"/>
  </w:num>
  <w:num w:numId="9" w16cid:durableId="687679075">
    <w:abstractNumId w:val="9"/>
  </w:num>
  <w:num w:numId="10" w16cid:durableId="147745686">
    <w:abstractNumId w:val="34"/>
  </w:num>
  <w:num w:numId="11" w16cid:durableId="107550455">
    <w:abstractNumId w:val="21"/>
  </w:num>
  <w:num w:numId="12" w16cid:durableId="1693652588">
    <w:abstractNumId w:val="15"/>
  </w:num>
  <w:num w:numId="13" w16cid:durableId="2028632584">
    <w:abstractNumId w:val="13"/>
  </w:num>
  <w:num w:numId="14" w16cid:durableId="986398490">
    <w:abstractNumId w:val="28"/>
  </w:num>
  <w:num w:numId="15" w16cid:durableId="5909732">
    <w:abstractNumId w:val="0"/>
  </w:num>
  <w:num w:numId="16" w16cid:durableId="263727106">
    <w:abstractNumId w:val="37"/>
  </w:num>
  <w:num w:numId="17" w16cid:durableId="783619100">
    <w:abstractNumId w:val="1"/>
  </w:num>
  <w:num w:numId="18" w16cid:durableId="466625144">
    <w:abstractNumId w:val="19"/>
  </w:num>
  <w:num w:numId="19" w16cid:durableId="183520629">
    <w:abstractNumId w:val="26"/>
  </w:num>
  <w:num w:numId="20" w16cid:durableId="1801416610">
    <w:abstractNumId w:val="31"/>
  </w:num>
  <w:num w:numId="21" w16cid:durableId="1653946254">
    <w:abstractNumId w:val="25"/>
  </w:num>
  <w:num w:numId="22" w16cid:durableId="1696537497">
    <w:abstractNumId w:val="40"/>
  </w:num>
  <w:num w:numId="23" w16cid:durableId="994991558">
    <w:abstractNumId w:val="10"/>
  </w:num>
  <w:num w:numId="24" w16cid:durableId="1188568783">
    <w:abstractNumId w:val="24"/>
  </w:num>
  <w:num w:numId="25" w16cid:durableId="1094058281">
    <w:abstractNumId w:val="11"/>
  </w:num>
  <w:num w:numId="26" w16cid:durableId="1986080263">
    <w:abstractNumId w:val="38"/>
  </w:num>
  <w:num w:numId="27" w16cid:durableId="906450674">
    <w:abstractNumId w:val="3"/>
  </w:num>
  <w:num w:numId="28" w16cid:durableId="1057968942">
    <w:abstractNumId w:val="7"/>
  </w:num>
  <w:num w:numId="29" w16cid:durableId="541867822">
    <w:abstractNumId w:val="39"/>
  </w:num>
  <w:num w:numId="30" w16cid:durableId="331416066">
    <w:abstractNumId w:val="14"/>
  </w:num>
  <w:num w:numId="31" w16cid:durableId="165370023">
    <w:abstractNumId w:val="17"/>
  </w:num>
  <w:num w:numId="32" w16cid:durableId="12471543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8668091">
    <w:abstractNumId w:val="20"/>
  </w:num>
  <w:num w:numId="34" w16cid:durableId="1959801557">
    <w:abstractNumId w:val="36"/>
  </w:num>
  <w:num w:numId="35" w16cid:durableId="1291207369">
    <w:abstractNumId w:val="8"/>
  </w:num>
  <w:num w:numId="36" w16cid:durableId="373626778">
    <w:abstractNumId w:val="5"/>
  </w:num>
  <w:num w:numId="37" w16cid:durableId="369258714">
    <w:abstractNumId w:val="12"/>
  </w:num>
  <w:num w:numId="38" w16cid:durableId="2059743391">
    <w:abstractNumId w:val="18"/>
  </w:num>
  <w:num w:numId="39" w16cid:durableId="2047635979">
    <w:abstractNumId w:val="35"/>
  </w:num>
  <w:num w:numId="40" w16cid:durableId="430468247">
    <w:abstractNumId w:val="6"/>
  </w:num>
  <w:num w:numId="41" w16cid:durableId="177277558">
    <w:abstractNumId w:val="29"/>
  </w:num>
  <w:num w:numId="42" w16cid:durableId="1761025875">
    <w:abstractNumId w:val="30"/>
  </w:num>
  <w:num w:numId="43" w16cid:durableId="1236165608">
    <w:abstractNumId w:val="4"/>
  </w:num>
  <w:num w:numId="44" w16cid:durableId="1436364601">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AA"/>
    <w:rsid w:val="00003823"/>
    <w:rsid w:val="000107C0"/>
    <w:rsid w:val="000117EA"/>
    <w:rsid w:val="00011947"/>
    <w:rsid w:val="000122D5"/>
    <w:rsid w:val="00012B77"/>
    <w:rsid w:val="0001335B"/>
    <w:rsid w:val="00024069"/>
    <w:rsid w:val="00025920"/>
    <w:rsid w:val="00027246"/>
    <w:rsid w:val="000316FB"/>
    <w:rsid w:val="000346CE"/>
    <w:rsid w:val="000444E8"/>
    <w:rsid w:val="000446AF"/>
    <w:rsid w:val="00044C28"/>
    <w:rsid w:val="0004643E"/>
    <w:rsid w:val="00046D4B"/>
    <w:rsid w:val="00052CF0"/>
    <w:rsid w:val="00056199"/>
    <w:rsid w:val="00056264"/>
    <w:rsid w:val="00062B5A"/>
    <w:rsid w:val="0006432B"/>
    <w:rsid w:val="0006586F"/>
    <w:rsid w:val="0006623C"/>
    <w:rsid w:val="00067A87"/>
    <w:rsid w:val="000716C9"/>
    <w:rsid w:val="00073AF1"/>
    <w:rsid w:val="00074298"/>
    <w:rsid w:val="0007544F"/>
    <w:rsid w:val="00081BC6"/>
    <w:rsid w:val="0008276C"/>
    <w:rsid w:val="00083C7B"/>
    <w:rsid w:val="00086B23"/>
    <w:rsid w:val="00090054"/>
    <w:rsid w:val="000949E1"/>
    <w:rsid w:val="000A2246"/>
    <w:rsid w:val="000A28E9"/>
    <w:rsid w:val="000A411A"/>
    <w:rsid w:val="000B0485"/>
    <w:rsid w:val="000B2D47"/>
    <w:rsid w:val="000C11DD"/>
    <w:rsid w:val="000C15D1"/>
    <w:rsid w:val="000C3297"/>
    <w:rsid w:val="000C41B2"/>
    <w:rsid w:val="000C6515"/>
    <w:rsid w:val="000D0B17"/>
    <w:rsid w:val="000D417E"/>
    <w:rsid w:val="000D4407"/>
    <w:rsid w:val="000D44ED"/>
    <w:rsid w:val="000D49E7"/>
    <w:rsid w:val="000E3F46"/>
    <w:rsid w:val="000E4D9D"/>
    <w:rsid w:val="000E51D2"/>
    <w:rsid w:val="000E62E9"/>
    <w:rsid w:val="000F013A"/>
    <w:rsid w:val="000F04D0"/>
    <w:rsid w:val="000F10F7"/>
    <w:rsid w:val="000F1864"/>
    <w:rsid w:val="000F4CFB"/>
    <w:rsid w:val="000F6649"/>
    <w:rsid w:val="001009C8"/>
    <w:rsid w:val="00104072"/>
    <w:rsid w:val="00107E4C"/>
    <w:rsid w:val="001108AC"/>
    <w:rsid w:val="00112951"/>
    <w:rsid w:val="00113E56"/>
    <w:rsid w:val="0011535D"/>
    <w:rsid w:val="00120DCD"/>
    <w:rsid w:val="001250D8"/>
    <w:rsid w:val="00125D43"/>
    <w:rsid w:val="00130D8E"/>
    <w:rsid w:val="00134667"/>
    <w:rsid w:val="00136879"/>
    <w:rsid w:val="00141562"/>
    <w:rsid w:val="00141E18"/>
    <w:rsid w:val="0014611F"/>
    <w:rsid w:val="00146C00"/>
    <w:rsid w:val="00150848"/>
    <w:rsid w:val="001516F8"/>
    <w:rsid w:val="00151F13"/>
    <w:rsid w:val="001560DE"/>
    <w:rsid w:val="001561BF"/>
    <w:rsid w:val="00157F2F"/>
    <w:rsid w:val="001620E4"/>
    <w:rsid w:val="00162BB6"/>
    <w:rsid w:val="00163B0B"/>
    <w:rsid w:val="0017109D"/>
    <w:rsid w:val="00174D2F"/>
    <w:rsid w:val="00176DA5"/>
    <w:rsid w:val="00177242"/>
    <w:rsid w:val="00177AC9"/>
    <w:rsid w:val="00177D62"/>
    <w:rsid w:val="00180634"/>
    <w:rsid w:val="00182919"/>
    <w:rsid w:val="001874AB"/>
    <w:rsid w:val="00190E5A"/>
    <w:rsid w:val="00191F42"/>
    <w:rsid w:val="001929D4"/>
    <w:rsid w:val="0019482A"/>
    <w:rsid w:val="00197949"/>
    <w:rsid w:val="001A086B"/>
    <w:rsid w:val="001A180D"/>
    <w:rsid w:val="001A44A4"/>
    <w:rsid w:val="001A561A"/>
    <w:rsid w:val="001A62CD"/>
    <w:rsid w:val="001A71C2"/>
    <w:rsid w:val="001A76F5"/>
    <w:rsid w:val="001B13EB"/>
    <w:rsid w:val="001B1810"/>
    <w:rsid w:val="001B22D4"/>
    <w:rsid w:val="001B4235"/>
    <w:rsid w:val="001B5883"/>
    <w:rsid w:val="001C1B9B"/>
    <w:rsid w:val="001C4622"/>
    <w:rsid w:val="001C50D5"/>
    <w:rsid w:val="001C6339"/>
    <w:rsid w:val="001C746C"/>
    <w:rsid w:val="001D09E7"/>
    <w:rsid w:val="001D1BE4"/>
    <w:rsid w:val="001E033A"/>
    <w:rsid w:val="001E2A5B"/>
    <w:rsid w:val="001E2FE0"/>
    <w:rsid w:val="001E71F0"/>
    <w:rsid w:val="001E79C0"/>
    <w:rsid w:val="001F20B6"/>
    <w:rsid w:val="001F2DAE"/>
    <w:rsid w:val="001F3248"/>
    <w:rsid w:val="001F4251"/>
    <w:rsid w:val="001F43A8"/>
    <w:rsid w:val="001F4B5B"/>
    <w:rsid w:val="002021DD"/>
    <w:rsid w:val="00202209"/>
    <w:rsid w:val="00202EBA"/>
    <w:rsid w:val="00206428"/>
    <w:rsid w:val="0021357C"/>
    <w:rsid w:val="00215219"/>
    <w:rsid w:val="00215E37"/>
    <w:rsid w:val="00220A11"/>
    <w:rsid w:val="00221419"/>
    <w:rsid w:val="00223531"/>
    <w:rsid w:val="002247E2"/>
    <w:rsid w:val="0023349A"/>
    <w:rsid w:val="00236601"/>
    <w:rsid w:val="00236C42"/>
    <w:rsid w:val="00237C39"/>
    <w:rsid w:val="00241024"/>
    <w:rsid w:val="00243526"/>
    <w:rsid w:val="002442CF"/>
    <w:rsid w:val="00252914"/>
    <w:rsid w:val="002529C3"/>
    <w:rsid w:val="00253930"/>
    <w:rsid w:val="0025473F"/>
    <w:rsid w:val="0025609E"/>
    <w:rsid w:val="00257454"/>
    <w:rsid w:val="00260781"/>
    <w:rsid w:val="00261BC2"/>
    <w:rsid w:val="00262C2F"/>
    <w:rsid w:val="00267A3B"/>
    <w:rsid w:val="00273AA8"/>
    <w:rsid w:val="00283E89"/>
    <w:rsid w:val="00286265"/>
    <w:rsid w:val="002871CA"/>
    <w:rsid w:val="00290EA6"/>
    <w:rsid w:val="0029768A"/>
    <w:rsid w:val="002A127E"/>
    <w:rsid w:val="002A2151"/>
    <w:rsid w:val="002A2FDB"/>
    <w:rsid w:val="002B0126"/>
    <w:rsid w:val="002B1B60"/>
    <w:rsid w:val="002B2D43"/>
    <w:rsid w:val="002B60AE"/>
    <w:rsid w:val="002C0375"/>
    <w:rsid w:val="002C1755"/>
    <w:rsid w:val="002C315E"/>
    <w:rsid w:val="002C44B1"/>
    <w:rsid w:val="002C489E"/>
    <w:rsid w:val="002C58C1"/>
    <w:rsid w:val="002D10C0"/>
    <w:rsid w:val="002D6E5E"/>
    <w:rsid w:val="002E4D3C"/>
    <w:rsid w:val="002E5469"/>
    <w:rsid w:val="002F249B"/>
    <w:rsid w:val="002F4C0A"/>
    <w:rsid w:val="002F6CEE"/>
    <w:rsid w:val="0031718F"/>
    <w:rsid w:val="003225AA"/>
    <w:rsid w:val="00323040"/>
    <w:rsid w:val="00332654"/>
    <w:rsid w:val="00333C60"/>
    <w:rsid w:val="00334B93"/>
    <w:rsid w:val="003355C2"/>
    <w:rsid w:val="00335DE9"/>
    <w:rsid w:val="003360AC"/>
    <w:rsid w:val="00336595"/>
    <w:rsid w:val="003416BF"/>
    <w:rsid w:val="0034269F"/>
    <w:rsid w:val="003442C1"/>
    <w:rsid w:val="00344B6F"/>
    <w:rsid w:val="003464A7"/>
    <w:rsid w:val="00351C06"/>
    <w:rsid w:val="00352706"/>
    <w:rsid w:val="003572D7"/>
    <w:rsid w:val="00364B0D"/>
    <w:rsid w:val="00370769"/>
    <w:rsid w:val="00371EA8"/>
    <w:rsid w:val="00374F80"/>
    <w:rsid w:val="00375327"/>
    <w:rsid w:val="00376EA8"/>
    <w:rsid w:val="00377985"/>
    <w:rsid w:val="003802DE"/>
    <w:rsid w:val="00381DD3"/>
    <w:rsid w:val="00382C2B"/>
    <w:rsid w:val="00384735"/>
    <w:rsid w:val="0038520C"/>
    <w:rsid w:val="00393743"/>
    <w:rsid w:val="00395335"/>
    <w:rsid w:val="00397318"/>
    <w:rsid w:val="003A537D"/>
    <w:rsid w:val="003A757F"/>
    <w:rsid w:val="003B1CC8"/>
    <w:rsid w:val="003C7134"/>
    <w:rsid w:val="003D119E"/>
    <w:rsid w:val="003D4A8B"/>
    <w:rsid w:val="003D73C8"/>
    <w:rsid w:val="003E3EA2"/>
    <w:rsid w:val="003E5419"/>
    <w:rsid w:val="003E6CE0"/>
    <w:rsid w:val="003F2557"/>
    <w:rsid w:val="003F2F80"/>
    <w:rsid w:val="003F3F57"/>
    <w:rsid w:val="00400A8B"/>
    <w:rsid w:val="00402D56"/>
    <w:rsid w:val="004040D8"/>
    <w:rsid w:val="00412FF1"/>
    <w:rsid w:val="004138CF"/>
    <w:rsid w:val="00415A14"/>
    <w:rsid w:val="00417742"/>
    <w:rsid w:val="00422542"/>
    <w:rsid w:val="004236E0"/>
    <w:rsid w:val="00426058"/>
    <w:rsid w:val="004308CE"/>
    <w:rsid w:val="00430CCD"/>
    <w:rsid w:val="00437EFB"/>
    <w:rsid w:val="00445968"/>
    <w:rsid w:val="00447AB0"/>
    <w:rsid w:val="00453025"/>
    <w:rsid w:val="004571E2"/>
    <w:rsid w:val="0046245D"/>
    <w:rsid w:val="00463E95"/>
    <w:rsid w:val="0046621A"/>
    <w:rsid w:val="004668E8"/>
    <w:rsid w:val="00483265"/>
    <w:rsid w:val="0048698B"/>
    <w:rsid w:val="00490C82"/>
    <w:rsid w:val="004922E1"/>
    <w:rsid w:val="00492B3A"/>
    <w:rsid w:val="004A060B"/>
    <w:rsid w:val="004A1228"/>
    <w:rsid w:val="004A38FB"/>
    <w:rsid w:val="004B0A96"/>
    <w:rsid w:val="004B29F4"/>
    <w:rsid w:val="004B67C2"/>
    <w:rsid w:val="004C2CE4"/>
    <w:rsid w:val="004C32B1"/>
    <w:rsid w:val="004C5C29"/>
    <w:rsid w:val="004C653D"/>
    <w:rsid w:val="004C766B"/>
    <w:rsid w:val="004D4EE5"/>
    <w:rsid w:val="004D53DE"/>
    <w:rsid w:val="004E28B6"/>
    <w:rsid w:val="004E524A"/>
    <w:rsid w:val="004F0146"/>
    <w:rsid w:val="004F2302"/>
    <w:rsid w:val="004F32B4"/>
    <w:rsid w:val="004F6ACB"/>
    <w:rsid w:val="005006F8"/>
    <w:rsid w:val="005104E3"/>
    <w:rsid w:val="005117E8"/>
    <w:rsid w:val="00522DBD"/>
    <w:rsid w:val="005235A9"/>
    <w:rsid w:val="005253FE"/>
    <w:rsid w:val="00525CCA"/>
    <w:rsid w:val="0052648D"/>
    <w:rsid w:val="00526EB8"/>
    <w:rsid w:val="005279DB"/>
    <w:rsid w:val="00530199"/>
    <w:rsid w:val="005305EF"/>
    <w:rsid w:val="00530FB0"/>
    <w:rsid w:val="00537BA8"/>
    <w:rsid w:val="00540767"/>
    <w:rsid w:val="00540B3D"/>
    <w:rsid w:val="005458B8"/>
    <w:rsid w:val="00546DAF"/>
    <w:rsid w:val="0054763A"/>
    <w:rsid w:val="00550171"/>
    <w:rsid w:val="005511E1"/>
    <w:rsid w:val="005513F1"/>
    <w:rsid w:val="005522E8"/>
    <w:rsid w:val="00554058"/>
    <w:rsid w:val="00554631"/>
    <w:rsid w:val="0055635A"/>
    <w:rsid w:val="00562AD0"/>
    <w:rsid w:val="00566564"/>
    <w:rsid w:val="00571BFA"/>
    <w:rsid w:val="005748EE"/>
    <w:rsid w:val="00577841"/>
    <w:rsid w:val="005805FD"/>
    <w:rsid w:val="0058303B"/>
    <w:rsid w:val="005830EB"/>
    <w:rsid w:val="0058464E"/>
    <w:rsid w:val="00591B32"/>
    <w:rsid w:val="005923B4"/>
    <w:rsid w:val="00592F78"/>
    <w:rsid w:val="00594705"/>
    <w:rsid w:val="00597BD9"/>
    <w:rsid w:val="005A152F"/>
    <w:rsid w:val="005A44D1"/>
    <w:rsid w:val="005A4879"/>
    <w:rsid w:val="005A618C"/>
    <w:rsid w:val="005A6D77"/>
    <w:rsid w:val="005B69D5"/>
    <w:rsid w:val="005B6B19"/>
    <w:rsid w:val="005C43CA"/>
    <w:rsid w:val="005D07E1"/>
    <w:rsid w:val="005D2E3E"/>
    <w:rsid w:val="005D628A"/>
    <w:rsid w:val="005E1B42"/>
    <w:rsid w:val="005E6556"/>
    <w:rsid w:val="005F040A"/>
    <w:rsid w:val="005F244A"/>
    <w:rsid w:val="005F5144"/>
    <w:rsid w:val="0060571B"/>
    <w:rsid w:val="0060660F"/>
    <w:rsid w:val="006112F3"/>
    <w:rsid w:val="00613965"/>
    <w:rsid w:val="00613FF3"/>
    <w:rsid w:val="00617BBC"/>
    <w:rsid w:val="00617FC6"/>
    <w:rsid w:val="00620D90"/>
    <w:rsid w:val="00623AFC"/>
    <w:rsid w:val="0062497F"/>
    <w:rsid w:val="00624DD2"/>
    <w:rsid w:val="00625114"/>
    <w:rsid w:val="00626337"/>
    <w:rsid w:val="00627136"/>
    <w:rsid w:val="0062731D"/>
    <w:rsid w:val="00631139"/>
    <w:rsid w:val="006336E1"/>
    <w:rsid w:val="00640994"/>
    <w:rsid w:val="006427A0"/>
    <w:rsid w:val="0064375B"/>
    <w:rsid w:val="00643FEE"/>
    <w:rsid w:val="00644DDC"/>
    <w:rsid w:val="00647580"/>
    <w:rsid w:val="0064787D"/>
    <w:rsid w:val="006600F4"/>
    <w:rsid w:val="00661216"/>
    <w:rsid w:val="00661352"/>
    <w:rsid w:val="0066699A"/>
    <w:rsid w:val="006669A5"/>
    <w:rsid w:val="00666A5C"/>
    <w:rsid w:val="006702DF"/>
    <w:rsid w:val="0067123F"/>
    <w:rsid w:val="006712A5"/>
    <w:rsid w:val="00672DD8"/>
    <w:rsid w:val="0067301A"/>
    <w:rsid w:val="006805FA"/>
    <w:rsid w:val="00681B3C"/>
    <w:rsid w:val="00683199"/>
    <w:rsid w:val="0069183E"/>
    <w:rsid w:val="00693044"/>
    <w:rsid w:val="0069590A"/>
    <w:rsid w:val="006976BC"/>
    <w:rsid w:val="006A1F43"/>
    <w:rsid w:val="006B0A19"/>
    <w:rsid w:val="006B31E1"/>
    <w:rsid w:val="006B6D4E"/>
    <w:rsid w:val="006B6D77"/>
    <w:rsid w:val="006B7C07"/>
    <w:rsid w:val="006C3CEA"/>
    <w:rsid w:val="006C5B99"/>
    <w:rsid w:val="006D02A7"/>
    <w:rsid w:val="006D0D00"/>
    <w:rsid w:val="006D1704"/>
    <w:rsid w:val="006D4214"/>
    <w:rsid w:val="006D6600"/>
    <w:rsid w:val="006D7F7D"/>
    <w:rsid w:val="006E2B1E"/>
    <w:rsid w:val="006E39D4"/>
    <w:rsid w:val="006E4B29"/>
    <w:rsid w:val="006F0964"/>
    <w:rsid w:val="006F1884"/>
    <w:rsid w:val="006F2F9C"/>
    <w:rsid w:val="006F379F"/>
    <w:rsid w:val="006F6112"/>
    <w:rsid w:val="006F7C3C"/>
    <w:rsid w:val="00700519"/>
    <w:rsid w:val="00702220"/>
    <w:rsid w:val="00703507"/>
    <w:rsid w:val="007040D3"/>
    <w:rsid w:val="00713022"/>
    <w:rsid w:val="00713A8E"/>
    <w:rsid w:val="0071603E"/>
    <w:rsid w:val="0071623C"/>
    <w:rsid w:val="007176CA"/>
    <w:rsid w:val="00720031"/>
    <w:rsid w:val="0072171D"/>
    <w:rsid w:val="00723919"/>
    <w:rsid w:val="0072394A"/>
    <w:rsid w:val="00724A4E"/>
    <w:rsid w:val="00726036"/>
    <w:rsid w:val="007261AB"/>
    <w:rsid w:val="007276C6"/>
    <w:rsid w:val="00733E2A"/>
    <w:rsid w:val="00734163"/>
    <w:rsid w:val="00735400"/>
    <w:rsid w:val="007361CB"/>
    <w:rsid w:val="00737B2B"/>
    <w:rsid w:val="00742DE0"/>
    <w:rsid w:val="007441B6"/>
    <w:rsid w:val="00745630"/>
    <w:rsid w:val="00746CE6"/>
    <w:rsid w:val="0075417A"/>
    <w:rsid w:val="007565EC"/>
    <w:rsid w:val="00756C17"/>
    <w:rsid w:val="00760953"/>
    <w:rsid w:val="00761DA4"/>
    <w:rsid w:val="007628A6"/>
    <w:rsid w:val="00764773"/>
    <w:rsid w:val="00764D1C"/>
    <w:rsid w:val="007660B9"/>
    <w:rsid w:val="00772025"/>
    <w:rsid w:val="007731AC"/>
    <w:rsid w:val="0077457F"/>
    <w:rsid w:val="0077476C"/>
    <w:rsid w:val="007761E4"/>
    <w:rsid w:val="00776E1A"/>
    <w:rsid w:val="00781EED"/>
    <w:rsid w:val="00785040"/>
    <w:rsid w:val="00790A03"/>
    <w:rsid w:val="00791A31"/>
    <w:rsid w:val="00794D5A"/>
    <w:rsid w:val="00794E6D"/>
    <w:rsid w:val="00795583"/>
    <w:rsid w:val="007A0C04"/>
    <w:rsid w:val="007A3A44"/>
    <w:rsid w:val="007A6A76"/>
    <w:rsid w:val="007B32C2"/>
    <w:rsid w:val="007C3542"/>
    <w:rsid w:val="007C4662"/>
    <w:rsid w:val="007C7B53"/>
    <w:rsid w:val="007D2A83"/>
    <w:rsid w:val="007D78FD"/>
    <w:rsid w:val="007E158C"/>
    <w:rsid w:val="007E1B16"/>
    <w:rsid w:val="007E7497"/>
    <w:rsid w:val="007E79AE"/>
    <w:rsid w:val="007F4526"/>
    <w:rsid w:val="008056FF"/>
    <w:rsid w:val="008061E1"/>
    <w:rsid w:val="00807945"/>
    <w:rsid w:val="008125D6"/>
    <w:rsid w:val="00813F1F"/>
    <w:rsid w:val="00813F34"/>
    <w:rsid w:val="00817C06"/>
    <w:rsid w:val="00822CC1"/>
    <w:rsid w:val="00822F5D"/>
    <w:rsid w:val="00826A31"/>
    <w:rsid w:val="00827E14"/>
    <w:rsid w:val="008313C2"/>
    <w:rsid w:val="00834618"/>
    <w:rsid w:val="0083723D"/>
    <w:rsid w:val="008412CB"/>
    <w:rsid w:val="008470FD"/>
    <w:rsid w:val="00851D0C"/>
    <w:rsid w:val="0085307B"/>
    <w:rsid w:val="00861583"/>
    <w:rsid w:val="008640B3"/>
    <w:rsid w:val="008643C4"/>
    <w:rsid w:val="0086665E"/>
    <w:rsid w:val="00871C75"/>
    <w:rsid w:val="00873508"/>
    <w:rsid w:val="008759CA"/>
    <w:rsid w:val="00875FA0"/>
    <w:rsid w:val="00880504"/>
    <w:rsid w:val="00880D18"/>
    <w:rsid w:val="00880E29"/>
    <w:rsid w:val="00883F81"/>
    <w:rsid w:val="0088590A"/>
    <w:rsid w:val="0088638C"/>
    <w:rsid w:val="00891967"/>
    <w:rsid w:val="008923DA"/>
    <w:rsid w:val="0089250F"/>
    <w:rsid w:val="00893572"/>
    <w:rsid w:val="00896FC3"/>
    <w:rsid w:val="008976AF"/>
    <w:rsid w:val="008A353C"/>
    <w:rsid w:val="008A7524"/>
    <w:rsid w:val="008B1794"/>
    <w:rsid w:val="008B1C48"/>
    <w:rsid w:val="008B2B2E"/>
    <w:rsid w:val="008B317B"/>
    <w:rsid w:val="008B4A13"/>
    <w:rsid w:val="008C1281"/>
    <w:rsid w:val="008C32A8"/>
    <w:rsid w:val="008C43D6"/>
    <w:rsid w:val="008D2710"/>
    <w:rsid w:val="008D5795"/>
    <w:rsid w:val="008E140B"/>
    <w:rsid w:val="008E415D"/>
    <w:rsid w:val="008E6DB6"/>
    <w:rsid w:val="008F1EA3"/>
    <w:rsid w:val="008F3BC6"/>
    <w:rsid w:val="008F3E1F"/>
    <w:rsid w:val="008F7728"/>
    <w:rsid w:val="008F7A82"/>
    <w:rsid w:val="009011F3"/>
    <w:rsid w:val="00912E00"/>
    <w:rsid w:val="00920449"/>
    <w:rsid w:val="009223E5"/>
    <w:rsid w:val="00923886"/>
    <w:rsid w:val="00925E9C"/>
    <w:rsid w:val="00927FE9"/>
    <w:rsid w:val="00930E42"/>
    <w:rsid w:val="00932CE3"/>
    <w:rsid w:val="0093305A"/>
    <w:rsid w:val="0094383B"/>
    <w:rsid w:val="00945818"/>
    <w:rsid w:val="009473E2"/>
    <w:rsid w:val="0094769F"/>
    <w:rsid w:val="00952080"/>
    <w:rsid w:val="0095233C"/>
    <w:rsid w:val="00957042"/>
    <w:rsid w:val="009624CB"/>
    <w:rsid w:val="0096272E"/>
    <w:rsid w:val="00963BA5"/>
    <w:rsid w:val="00965F11"/>
    <w:rsid w:val="009660B5"/>
    <w:rsid w:val="00966F48"/>
    <w:rsid w:val="009682F8"/>
    <w:rsid w:val="0097305D"/>
    <w:rsid w:val="009756C0"/>
    <w:rsid w:val="0097620A"/>
    <w:rsid w:val="00977053"/>
    <w:rsid w:val="00980B48"/>
    <w:rsid w:val="00981E17"/>
    <w:rsid w:val="009859BC"/>
    <w:rsid w:val="00986856"/>
    <w:rsid w:val="00987474"/>
    <w:rsid w:val="009924EB"/>
    <w:rsid w:val="00993C6F"/>
    <w:rsid w:val="0099456C"/>
    <w:rsid w:val="00996E0D"/>
    <w:rsid w:val="009A166D"/>
    <w:rsid w:val="009A22C0"/>
    <w:rsid w:val="009A250F"/>
    <w:rsid w:val="009B3A38"/>
    <w:rsid w:val="009B51B8"/>
    <w:rsid w:val="009B5624"/>
    <w:rsid w:val="009D07DA"/>
    <w:rsid w:val="009D1E96"/>
    <w:rsid w:val="009D4056"/>
    <w:rsid w:val="009D5EAA"/>
    <w:rsid w:val="009D601B"/>
    <w:rsid w:val="009E3ED6"/>
    <w:rsid w:val="009E485B"/>
    <w:rsid w:val="009E5C1C"/>
    <w:rsid w:val="009E782D"/>
    <w:rsid w:val="009F08BE"/>
    <w:rsid w:val="009F0FD8"/>
    <w:rsid w:val="009F3332"/>
    <w:rsid w:val="009F57CB"/>
    <w:rsid w:val="00A01835"/>
    <w:rsid w:val="00A018B3"/>
    <w:rsid w:val="00A0265F"/>
    <w:rsid w:val="00A02842"/>
    <w:rsid w:val="00A043C1"/>
    <w:rsid w:val="00A04E76"/>
    <w:rsid w:val="00A235C1"/>
    <w:rsid w:val="00A370D0"/>
    <w:rsid w:val="00A40273"/>
    <w:rsid w:val="00A42C39"/>
    <w:rsid w:val="00A468BC"/>
    <w:rsid w:val="00A47D14"/>
    <w:rsid w:val="00A47EF8"/>
    <w:rsid w:val="00A512AD"/>
    <w:rsid w:val="00A523F6"/>
    <w:rsid w:val="00A52B85"/>
    <w:rsid w:val="00A53634"/>
    <w:rsid w:val="00A60FD6"/>
    <w:rsid w:val="00A62421"/>
    <w:rsid w:val="00A64396"/>
    <w:rsid w:val="00A6721C"/>
    <w:rsid w:val="00A67FBE"/>
    <w:rsid w:val="00A7046D"/>
    <w:rsid w:val="00A70AFF"/>
    <w:rsid w:val="00A7263E"/>
    <w:rsid w:val="00A80A95"/>
    <w:rsid w:val="00A8105D"/>
    <w:rsid w:val="00A8215D"/>
    <w:rsid w:val="00A86D27"/>
    <w:rsid w:val="00A947DD"/>
    <w:rsid w:val="00AA49E0"/>
    <w:rsid w:val="00AB23B1"/>
    <w:rsid w:val="00AB3BF1"/>
    <w:rsid w:val="00AB3E67"/>
    <w:rsid w:val="00AB618E"/>
    <w:rsid w:val="00AB71F4"/>
    <w:rsid w:val="00AC6846"/>
    <w:rsid w:val="00AC7207"/>
    <w:rsid w:val="00AC76E6"/>
    <w:rsid w:val="00AD08A7"/>
    <w:rsid w:val="00AD3516"/>
    <w:rsid w:val="00AD596E"/>
    <w:rsid w:val="00AD66A6"/>
    <w:rsid w:val="00AE2133"/>
    <w:rsid w:val="00AE5326"/>
    <w:rsid w:val="00AE562C"/>
    <w:rsid w:val="00AE6563"/>
    <w:rsid w:val="00AF55F9"/>
    <w:rsid w:val="00B02BB6"/>
    <w:rsid w:val="00B04DE2"/>
    <w:rsid w:val="00B050F0"/>
    <w:rsid w:val="00B050FF"/>
    <w:rsid w:val="00B05D33"/>
    <w:rsid w:val="00B06635"/>
    <w:rsid w:val="00B0742D"/>
    <w:rsid w:val="00B07D53"/>
    <w:rsid w:val="00B1594B"/>
    <w:rsid w:val="00B15C12"/>
    <w:rsid w:val="00B17FA6"/>
    <w:rsid w:val="00B20753"/>
    <w:rsid w:val="00B20C92"/>
    <w:rsid w:val="00B24BA7"/>
    <w:rsid w:val="00B26AAF"/>
    <w:rsid w:val="00B32EF0"/>
    <w:rsid w:val="00B3318C"/>
    <w:rsid w:val="00B36CEC"/>
    <w:rsid w:val="00B52823"/>
    <w:rsid w:val="00B52AB2"/>
    <w:rsid w:val="00B56E04"/>
    <w:rsid w:val="00B57D94"/>
    <w:rsid w:val="00B619A2"/>
    <w:rsid w:val="00B62F9F"/>
    <w:rsid w:val="00B70056"/>
    <w:rsid w:val="00B70410"/>
    <w:rsid w:val="00B70A70"/>
    <w:rsid w:val="00B717E7"/>
    <w:rsid w:val="00B75C25"/>
    <w:rsid w:val="00B802F0"/>
    <w:rsid w:val="00B81BBC"/>
    <w:rsid w:val="00B82DEB"/>
    <w:rsid w:val="00B86358"/>
    <w:rsid w:val="00B87A4E"/>
    <w:rsid w:val="00B91EFF"/>
    <w:rsid w:val="00B95F7B"/>
    <w:rsid w:val="00B96B54"/>
    <w:rsid w:val="00B9C32B"/>
    <w:rsid w:val="00BA06F4"/>
    <w:rsid w:val="00BA4797"/>
    <w:rsid w:val="00BA654D"/>
    <w:rsid w:val="00BB603E"/>
    <w:rsid w:val="00BC2422"/>
    <w:rsid w:val="00BC4132"/>
    <w:rsid w:val="00BD1F5F"/>
    <w:rsid w:val="00BD388A"/>
    <w:rsid w:val="00BD6F9A"/>
    <w:rsid w:val="00BD7B89"/>
    <w:rsid w:val="00BD7D58"/>
    <w:rsid w:val="00BE014F"/>
    <w:rsid w:val="00BE5918"/>
    <w:rsid w:val="00BE71B0"/>
    <w:rsid w:val="00BF57DC"/>
    <w:rsid w:val="00BF5B89"/>
    <w:rsid w:val="00C0045B"/>
    <w:rsid w:val="00C022CE"/>
    <w:rsid w:val="00C0282A"/>
    <w:rsid w:val="00C0333F"/>
    <w:rsid w:val="00C07649"/>
    <w:rsid w:val="00C07C5D"/>
    <w:rsid w:val="00C1250B"/>
    <w:rsid w:val="00C12A4D"/>
    <w:rsid w:val="00C12FB0"/>
    <w:rsid w:val="00C13D26"/>
    <w:rsid w:val="00C14E3F"/>
    <w:rsid w:val="00C16A88"/>
    <w:rsid w:val="00C205B7"/>
    <w:rsid w:val="00C25C8E"/>
    <w:rsid w:val="00C263BC"/>
    <w:rsid w:val="00C34C6D"/>
    <w:rsid w:val="00C35CF3"/>
    <w:rsid w:val="00C40B44"/>
    <w:rsid w:val="00C44293"/>
    <w:rsid w:val="00C44A15"/>
    <w:rsid w:val="00C46545"/>
    <w:rsid w:val="00C5029F"/>
    <w:rsid w:val="00C5395D"/>
    <w:rsid w:val="00C54627"/>
    <w:rsid w:val="00C5682B"/>
    <w:rsid w:val="00C6147F"/>
    <w:rsid w:val="00C62DD5"/>
    <w:rsid w:val="00C63E64"/>
    <w:rsid w:val="00C71840"/>
    <w:rsid w:val="00C749D9"/>
    <w:rsid w:val="00C82660"/>
    <w:rsid w:val="00C83068"/>
    <w:rsid w:val="00C83141"/>
    <w:rsid w:val="00C855AB"/>
    <w:rsid w:val="00C85937"/>
    <w:rsid w:val="00C8646B"/>
    <w:rsid w:val="00C91598"/>
    <w:rsid w:val="00CA0951"/>
    <w:rsid w:val="00CA0FB4"/>
    <w:rsid w:val="00CA5FC9"/>
    <w:rsid w:val="00CA6EBA"/>
    <w:rsid w:val="00CB101B"/>
    <w:rsid w:val="00CB1546"/>
    <w:rsid w:val="00CB1AC7"/>
    <w:rsid w:val="00CB1E75"/>
    <w:rsid w:val="00CB3BD8"/>
    <w:rsid w:val="00CB52F8"/>
    <w:rsid w:val="00CB5DF0"/>
    <w:rsid w:val="00CB7EEB"/>
    <w:rsid w:val="00CC2154"/>
    <w:rsid w:val="00CC589B"/>
    <w:rsid w:val="00CD0342"/>
    <w:rsid w:val="00CD1073"/>
    <w:rsid w:val="00CD1549"/>
    <w:rsid w:val="00CD78E0"/>
    <w:rsid w:val="00CE0379"/>
    <w:rsid w:val="00CE4956"/>
    <w:rsid w:val="00CE622E"/>
    <w:rsid w:val="00CE7250"/>
    <w:rsid w:val="00CE7B96"/>
    <w:rsid w:val="00CF01D2"/>
    <w:rsid w:val="00CF21DF"/>
    <w:rsid w:val="00CF2D61"/>
    <w:rsid w:val="00CF2ED5"/>
    <w:rsid w:val="00CF2EE1"/>
    <w:rsid w:val="00CF3983"/>
    <w:rsid w:val="00CF3C0A"/>
    <w:rsid w:val="00CF43F2"/>
    <w:rsid w:val="00CF51B6"/>
    <w:rsid w:val="00D030D8"/>
    <w:rsid w:val="00D03BB2"/>
    <w:rsid w:val="00D04AB7"/>
    <w:rsid w:val="00D060C5"/>
    <w:rsid w:val="00D068D0"/>
    <w:rsid w:val="00D122EC"/>
    <w:rsid w:val="00D15543"/>
    <w:rsid w:val="00D1628C"/>
    <w:rsid w:val="00D16F9C"/>
    <w:rsid w:val="00D2008C"/>
    <w:rsid w:val="00D242B8"/>
    <w:rsid w:val="00D26957"/>
    <w:rsid w:val="00D3605A"/>
    <w:rsid w:val="00D363E9"/>
    <w:rsid w:val="00D37E3B"/>
    <w:rsid w:val="00D41C9C"/>
    <w:rsid w:val="00D443A2"/>
    <w:rsid w:val="00D444F0"/>
    <w:rsid w:val="00D44D91"/>
    <w:rsid w:val="00D4693B"/>
    <w:rsid w:val="00D52008"/>
    <w:rsid w:val="00D56931"/>
    <w:rsid w:val="00D62F41"/>
    <w:rsid w:val="00D63E7F"/>
    <w:rsid w:val="00D64D27"/>
    <w:rsid w:val="00D658C1"/>
    <w:rsid w:val="00D65F62"/>
    <w:rsid w:val="00D66678"/>
    <w:rsid w:val="00D673AE"/>
    <w:rsid w:val="00D67985"/>
    <w:rsid w:val="00D70385"/>
    <w:rsid w:val="00D705F6"/>
    <w:rsid w:val="00D729B4"/>
    <w:rsid w:val="00D75CB9"/>
    <w:rsid w:val="00D8060A"/>
    <w:rsid w:val="00D8178D"/>
    <w:rsid w:val="00D83FF6"/>
    <w:rsid w:val="00D85763"/>
    <w:rsid w:val="00D921CC"/>
    <w:rsid w:val="00D9576F"/>
    <w:rsid w:val="00D97F93"/>
    <w:rsid w:val="00DA6819"/>
    <w:rsid w:val="00DA68E2"/>
    <w:rsid w:val="00DB1826"/>
    <w:rsid w:val="00DB239D"/>
    <w:rsid w:val="00DB69ED"/>
    <w:rsid w:val="00DB78C1"/>
    <w:rsid w:val="00DC1189"/>
    <w:rsid w:val="00DC44D5"/>
    <w:rsid w:val="00DC6403"/>
    <w:rsid w:val="00DD1014"/>
    <w:rsid w:val="00DD2EEE"/>
    <w:rsid w:val="00DD5D18"/>
    <w:rsid w:val="00DD6213"/>
    <w:rsid w:val="00DD745B"/>
    <w:rsid w:val="00DE14A9"/>
    <w:rsid w:val="00DE23FC"/>
    <w:rsid w:val="00DE5175"/>
    <w:rsid w:val="00DF0332"/>
    <w:rsid w:val="00E00137"/>
    <w:rsid w:val="00E01DB0"/>
    <w:rsid w:val="00E04017"/>
    <w:rsid w:val="00E05DAA"/>
    <w:rsid w:val="00E060B6"/>
    <w:rsid w:val="00E069C5"/>
    <w:rsid w:val="00E069CA"/>
    <w:rsid w:val="00E10044"/>
    <w:rsid w:val="00E13D5D"/>
    <w:rsid w:val="00E13E21"/>
    <w:rsid w:val="00E13E25"/>
    <w:rsid w:val="00E14BCA"/>
    <w:rsid w:val="00E155AA"/>
    <w:rsid w:val="00E174B3"/>
    <w:rsid w:val="00E177CA"/>
    <w:rsid w:val="00E2125D"/>
    <w:rsid w:val="00E247CB"/>
    <w:rsid w:val="00E30335"/>
    <w:rsid w:val="00E31793"/>
    <w:rsid w:val="00E32319"/>
    <w:rsid w:val="00E36231"/>
    <w:rsid w:val="00E454B3"/>
    <w:rsid w:val="00E46016"/>
    <w:rsid w:val="00E47637"/>
    <w:rsid w:val="00E505FA"/>
    <w:rsid w:val="00E50937"/>
    <w:rsid w:val="00E525DD"/>
    <w:rsid w:val="00E55B43"/>
    <w:rsid w:val="00E6562D"/>
    <w:rsid w:val="00E66159"/>
    <w:rsid w:val="00E71906"/>
    <w:rsid w:val="00E7548A"/>
    <w:rsid w:val="00E75FD2"/>
    <w:rsid w:val="00E80272"/>
    <w:rsid w:val="00E836DD"/>
    <w:rsid w:val="00E8433E"/>
    <w:rsid w:val="00E85839"/>
    <w:rsid w:val="00E85BDC"/>
    <w:rsid w:val="00E86465"/>
    <w:rsid w:val="00E91158"/>
    <w:rsid w:val="00E968C6"/>
    <w:rsid w:val="00EA1210"/>
    <w:rsid w:val="00EA212B"/>
    <w:rsid w:val="00EA352D"/>
    <w:rsid w:val="00EA579E"/>
    <w:rsid w:val="00EA76D0"/>
    <w:rsid w:val="00EB43BA"/>
    <w:rsid w:val="00EC033A"/>
    <w:rsid w:val="00EC0F47"/>
    <w:rsid w:val="00EC0FEF"/>
    <w:rsid w:val="00EC404A"/>
    <w:rsid w:val="00EC42E7"/>
    <w:rsid w:val="00EC791B"/>
    <w:rsid w:val="00ED2356"/>
    <w:rsid w:val="00ED4924"/>
    <w:rsid w:val="00ED4E60"/>
    <w:rsid w:val="00ED6441"/>
    <w:rsid w:val="00ED7C47"/>
    <w:rsid w:val="00EE211C"/>
    <w:rsid w:val="00EE5366"/>
    <w:rsid w:val="00EE5872"/>
    <w:rsid w:val="00EE5AF4"/>
    <w:rsid w:val="00EE6777"/>
    <w:rsid w:val="00EE6C62"/>
    <w:rsid w:val="00EE73BA"/>
    <w:rsid w:val="00EF1B91"/>
    <w:rsid w:val="00EF46CB"/>
    <w:rsid w:val="00EF759F"/>
    <w:rsid w:val="00F00134"/>
    <w:rsid w:val="00F003FB"/>
    <w:rsid w:val="00F0129A"/>
    <w:rsid w:val="00F03EAE"/>
    <w:rsid w:val="00F04F32"/>
    <w:rsid w:val="00F16785"/>
    <w:rsid w:val="00F17178"/>
    <w:rsid w:val="00F2057E"/>
    <w:rsid w:val="00F228F9"/>
    <w:rsid w:val="00F235B0"/>
    <w:rsid w:val="00F25435"/>
    <w:rsid w:val="00F25641"/>
    <w:rsid w:val="00F30918"/>
    <w:rsid w:val="00F31D07"/>
    <w:rsid w:val="00F3485E"/>
    <w:rsid w:val="00F35978"/>
    <w:rsid w:val="00F373FA"/>
    <w:rsid w:val="00F37881"/>
    <w:rsid w:val="00F50628"/>
    <w:rsid w:val="00F50CC4"/>
    <w:rsid w:val="00F55957"/>
    <w:rsid w:val="00F60E6E"/>
    <w:rsid w:val="00F613EB"/>
    <w:rsid w:val="00F61473"/>
    <w:rsid w:val="00F62F39"/>
    <w:rsid w:val="00F76219"/>
    <w:rsid w:val="00F77A07"/>
    <w:rsid w:val="00F77D4C"/>
    <w:rsid w:val="00F80903"/>
    <w:rsid w:val="00F80E20"/>
    <w:rsid w:val="00F81B20"/>
    <w:rsid w:val="00F82BB8"/>
    <w:rsid w:val="00F83017"/>
    <w:rsid w:val="00F92E36"/>
    <w:rsid w:val="00F94454"/>
    <w:rsid w:val="00F97817"/>
    <w:rsid w:val="00FB032D"/>
    <w:rsid w:val="00FB3506"/>
    <w:rsid w:val="00FB551E"/>
    <w:rsid w:val="00FB6EB0"/>
    <w:rsid w:val="00FB7EA1"/>
    <w:rsid w:val="00FC582F"/>
    <w:rsid w:val="00FC62A8"/>
    <w:rsid w:val="00FD13EC"/>
    <w:rsid w:val="00FD5326"/>
    <w:rsid w:val="00FE016E"/>
    <w:rsid w:val="00FE13E3"/>
    <w:rsid w:val="00FE6A62"/>
    <w:rsid w:val="00FE7737"/>
    <w:rsid w:val="00FF21EC"/>
    <w:rsid w:val="00FF2327"/>
    <w:rsid w:val="0125B24A"/>
    <w:rsid w:val="0126E7EA"/>
    <w:rsid w:val="0128F92C"/>
    <w:rsid w:val="01296C3D"/>
    <w:rsid w:val="01519B1E"/>
    <w:rsid w:val="0165B35D"/>
    <w:rsid w:val="017B5927"/>
    <w:rsid w:val="019E8FA6"/>
    <w:rsid w:val="01AAD549"/>
    <w:rsid w:val="01CC301A"/>
    <w:rsid w:val="0208F3C7"/>
    <w:rsid w:val="021FE98B"/>
    <w:rsid w:val="02345115"/>
    <w:rsid w:val="0236C3CB"/>
    <w:rsid w:val="0236EBA9"/>
    <w:rsid w:val="0285AB30"/>
    <w:rsid w:val="02B18C66"/>
    <w:rsid w:val="02D0AF49"/>
    <w:rsid w:val="02DBAD91"/>
    <w:rsid w:val="02FFA3B9"/>
    <w:rsid w:val="032369F8"/>
    <w:rsid w:val="0354A8BC"/>
    <w:rsid w:val="035DE048"/>
    <w:rsid w:val="035F514A"/>
    <w:rsid w:val="035FCAE8"/>
    <w:rsid w:val="03A41B80"/>
    <w:rsid w:val="03D65631"/>
    <w:rsid w:val="03EE759F"/>
    <w:rsid w:val="041B7398"/>
    <w:rsid w:val="042A6EEC"/>
    <w:rsid w:val="042AD721"/>
    <w:rsid w:val="0435A385"/>
    <w:rsid w:val="043A04E4"/>
    <w:rsid w:val="04592B1F"/>
    <w:rsid w:val="047FFEAC"/>
    <w:rsid w:val="049757BB"/>
    <w:rsid w:val="04C96DF0"/>
    <w:rsid w:val="04DD9369"/>
    <w:rsid w:val="04F45E4D"/>
    <w:rsid w:val="05048360"/>
    <w:rsid w:val="050CAE0C"/>
    <w:rsid w:val="05450B50"/>
    <w:rsid w:val="054D2A80"/>
    <w:rsid w:val="054DA012"/>
    <w:rsid w:val="05552649"/>
    <w:rsid w:val="05578A4D"/>
    <w:rsid w:val="059464BA"/>
    <w:rsid w:val="05A90BE4"/>
    <w:rsid w:val="05E2CBF3"/>
    <w:rsid w:val="05F0A573"/>
    <w:rsid w:val="05F3B401"/>
    <w:rsid w:val="0603D428"/>
    <w:rsid w:val="06078541"/>
    <w:rsid w:val="0619BC09"/>
    <w:rsid w:val="065D566E"/>
    <w:rsid w:val="06655E8E"/>
    <w:rsid w:val="06690706"/>
    <w:rsid w:val="06C05D8F"/>
    <w:rsid w:val="06CB3E2E"/>
    <w:rsid w:val="06D42234"/>
    <w:rsid w:val="06FE85D2"/>
    <w:rsid w:val="07010A34"/>
    <w:rsid w:val="07103DA2"/>
    <w:rsid w:val="0717B35E"/>
    <w:rsid w:val="072904AF"/>
    <w:rsid w:val="073848B0"/>
    <w:rsid w:val="0746D037"/>
    <w:rsid w:val="074FFEC0"/>
    <w:rsid w:val="07515624"/>
    <w:rsid w:val="0761D22A"/>
    <w:rsid w:val="07F35402"/>
    <w:rsid w:val="081212DC"/>
    <w:rsid w:val="08200820"/>
    <w:rsid w:val="08444ECE"/>
    <w:rsid w:val="0850E5C6"/>
    <w:rsid w:val="085CF1E8"/>
    <w:rsid w:val="08A0EE93"/>
    <w:rsid w:val="08ECC3DD"/>
    <w:rsid w:val="08F4ECB4"/>
    <w:rsid w:val="090EFA98"/>
    <w:rsid w:val="09381609"/>
    <w:rsid w:val="094751D9"/>
    <w:rsid w:val="0949C38E"/>
    <w:rsid w:val="09627C63"/>
    <w:rsid w:val="0994075D"/>
    <w:rsid w:val="09C95F25"/>
    <w:rsid w:val="0A43C584"/>
    <w:rsid w:val="0A512E4B"/>
    <w:rsid w:val="0A8CBD56"/>
    <w:rsid w:val="0A93EE38"/>
    <w:rsid w:val="0AC3EF8D"/>
    <w:rsid w:val="0AC89100"/>
    <w:rsid w:val="0AD09697"/>
    <w:rsid w:val="0AF2A770"/>
    <w:rsid w:val="0B066C7C"/>
    <w:rsid w:val="0B258F4F"/>
    <w:rsid w:val="0B6D7F53"/>
    <w:rsid w:val="0B75E065"/>
    <w:rsid w:val="0B881FBF"/>
    <w:rsid w:val="0BB33D2F"/>
    <w:rsid w:val="0BCCA7DF"/>
    <w:rsid w:val="0BD4FCC7"/>
    <w:rsid w:val="0BE42822"/>
    <w:rsid w:val="0BE575F1"/>
    <w:rsid w:val="0BFC75D2"/>
    <w:rsid w:val="0C045F7A"/>
    <w:rsid w:val="0C343987"/>
    <w:rsid w:val="0C4BD06E"/>
    <w:rsid w:val="0C5EA925"/>
    <w:rsid w:val="0C61B71B"/>
    <w:rsid w:val="0CAE0525"/>
    <w:rsid w:val="0CBBF683"/>
    <w:rsid w:val="0CC38F37"/>
    <w:rsid w:val="0CCBC33F"/>
    <w:rsid w:val="0CDA096E"/>
    <w:rsid w:val="0CE161F4"/>
    <w:rsid w:val="0CE79A0F"/>
    <w:rsid w:val="0D043A26"/>
    <w:rsid w:val="0D29AA39"/>
    <w:rsid w:val="0D3D35E0"/>
    <w:rsid w:val="0D44366C"/>
    <w:rsid w:val="0D69382D"/>
    <w:rsid w:val="0DA88BC2"/>
    <w:rsid w:val="0DB89E0E"/>
    <w:rsid w:val="0DD2ADC6"/>
    <w:rsid w:val="0DE1B80A"/>
    <w:rsid w:val="0DF143FE"/>
    <w:rsid w:val="0DF3F2F3"/>
    <w:rsid w:val="0DF85CC2"/>
    <w:rsid w:val="0E083759"/>
    <w:rsid w:val="0E4EA19C"/>
    <w:rsid w:val="0EAAA896"/>
    <w:rsid w:val="0EC0E2A9"/>
    <w:rsid w:val="0ECB6F74"/>
    <w:rsid w:val="0EE412E2"/>
    <w:rsid w:val="0EEA561E"/>
    <w:rsid w:val="0EF3A8E6"/>
    <w:rsid w:val="0F1EB28B"/>
    <w:rsid w:val="0F341694"/>
    <w:rsid w:val="0F392544"/>
    <w:rsid w:val="0F426C33"/>
    <w:rsid w:val="0F48D7D5"/>
    <w:rsid w:val="0F546E6F"/>
    <w:rsid w:val="0F5E36CB"/>
    <w:rsid w:val="0F5ECDB3"/>
    <w:rsid w:val="0F6A1864"/>
    <w:rsid w:val="0F772EE2"/>
    <w:rsid w:val="0F7CDA3A"/>
    <w:rsid w:val="0F84A4B9"/>
    <w:rsid w:val="0F855D8E"/>
    <w:rsid w:val="0FD48AEA"/>
    <w:rsid w:val="101F6DCA"/>
    <w:rsid w:val="1028A13F"/>
    <w:rsid w:val="1055328C"/>
    <w:rsid w:val="10556762"/>
    <w:rsid w:val="10669B6A"/>
    <w:rsid w:val="10876229"/>
    <w:rsid w:val="108A31A9"/>
    <w:rsid w:val="10C88232"/>
    <w:rsid w:val="1115A33F"/>
    <w:rsid w:val="11486CAF"/>
    <w:rsid w:val="115267A6"/>
    <w:rsid w:val="1152A519"/>
    <w:rsid w:val="115D88C5"/>
    <w:rsid w:val="1186D334"/>
    <w:rsid w:val="11A50205"/>
    <w:rsid w:val="11B56DF7"/>
    <w:rsid w:val="11C3BAA3"/>
    <w:rsid w:val="11D04238"/>
    <w:rsid w:val="11DA992F"/>
    <w:rsid w:val="11F8EC38"/>
    <w:rsid w:val="12106979"/>
    <w:rsid w:val="1219909B"/>
    <w:rsid w:val="123CF6C8"/>
    <w:rsid w:val="126198B8"/>
    <w:rsid w:val="126BB756"/>
    <w:rsid w:val="1276E55A"/>
    <w:rsid w:val="128D5BCD"/>
    <w:rsid w:val="12DC226F"/>
    <w:rsid w:val="12E26F43"/>
    <w:rsid w:val="12E60849"/>
    <w:rsid w:val="1304B3A9"/>
    <w:rsid w:val="130FFB86"/>
    <w:rsid w:val="1332F9FB"/>
    <w:rsid w:val="133847DC"/>
    <w:rsid w:val="133AE728"/>
    <w:rsid w:val="1340E41B"/>
    <w:rsid w:val="1371D804"/>
    <w:rsid w:val="13766990"/>
    <w:rsid w:val="1386F845"/>
    <w:rsid w:val="13D95AAA"/>
    <w:rsid w:val="1435A81E"/>
    <w:rsid w:val="144A25C7"/>
    <w:rsid w:val="144CD055"/>
    <w:rsid w:val="1450F98E"/>
    <w:rsid w:val="1478F8FC"/>
    <w:rsid w:val="14DCBF06"/>
    <w:rsid w:val="14E8CCFA"/>
    <w:rsid w:val="1515E796"/>
    <w:rsid w:val="1529DFDF"/>
    <w:rsid w:val="1536D56F"/>
    <w:rsid w:val="153AD390"/>
    <w:rsid w:val="15429E7E"/>
    <w:rsid w:val="15479AC1"/>
    <w:rsid w:val="154ED843"/>
    <w:rsid w:val="1550EC82"/>
    <w:rsid w:val="1553E5C2"/>
    <w:rsid w:val="15568300"/>
    <w:rsid w:val="157EF35D"/>
    <w:rsid w:val="158147C2"/>
    <w:rsid w:val="15EB8812"/>
    <w:rsid w:val="1608613B"/>
    <w:rsid w:val="16164432"/>
    <w:rsid w:val="161737BB"/>
    <w:rsid w:val="162E0437"/>
    <w:rsid w:val="163D971D"/>
    <w:rsid w:val="16525D12"/>
    <w:rsid w:val="165B4807"/>
    <w:rsid w:val="166F3D81"/>
    <w:rsid w:val="167E8429"/>
    <w:rsid w:val="169989B1"/>
    <w:rsid w:val="169A8454"/>
    <w:rsid w:val="16A050B5"/>
    <w:rsid w:val="16B154EA"/>
    <w:rsid w:val="16BE9907"/>
    <w:rsid w:val="16D68159"/>
    <w:rsid w:val="16DE35BD"/>
    <w:rsid w:val="16FBFD36"/>
    <w:rsid w:val="1705B2BE"/>
    <w:rsid w:val="1769C81B"/>
    <w:rsid w:val="176A222A"/>
    <w:rsid w:val="17889A50"/>
    <w:rsid w:val="17B57942"/>
    <w:rsid w:val="17B748F4"/>
    <w:rsid w:val="17ED6998"/>
    <w:rsid w:val="18006927"/>
    <w:rsid w:val="18282E6C"/>
    <w:rsid w:val="18630310"/>
    <w:rsid w:val="18731CF9"/>
    <w:rsid w:val="1877C60C"/>
    <w:rsid w:val="187CB25B"/>
    <w:rsid w:val="18808D2A"/>
    <w:rsid w:val="188B7371"/>
    <w:rsid w:val="18B49DB6"/>
    <w:rsid w:val="18D4A686"/>
    <w:rsid w:val="18F31101"/>
    <w:rsid w:val="191A930E"/>
    <w:rsid w:val="1954B87B"/>
    <w:rsid w:val="1959CDBA"/>
    <w:rsid w:val="1996EB8D"/>
    <w:rsid w:val="19985F5E"/>
    <w:rsid w:val="19B34C9F"/>
    <w:rsid w:val="19CC7F5A"/>
    <w:rsid w:val="19DF7A1B"/>
    <w:rsid w:val="19E5AB14"/>
    <w:rsid w:val="19EB97B6"/>
    <w:rsid w:val="19EF13A8"/>
    <w:rsid w:val="1A0A4F1F"/>
    <w:rsid w:val="1A46BA42"/>
    <w:rsid w:val="1A64F232"/>
    <w:rsid w:val="1A9CEC3B"/>
    <w:rsid w:val="1ACB313C"/>
    <w:rsid w:val="1B3A3EEC"/>
    <w:rsid w:val="1B49764B"/>
    <w:rsid w:val="1B4E0C76"/>
    <w:rsid w:val="1B51143F"/>
    <w:rsid w:val="1B5163D1"/>
    <w:rsid w:val="1B556129"/>
    <w:rsid w:val="1B689CE1"/>
    <w:rsid w:val="1B972F48"/>
    <w:rsid w:val="1BA9F27C"/>
    <w:rsid w:val="1BB1704E"/>
    <w:rsid w:val="1BB1A6E0"/>
    <w:rsid w:val="1BB97F07"/>
    <w:rsid w:val="1BE617E2"/>
    <w:rsid w:val="1C12F9CD"/>
    <w:rsid w:val="1C143185"/>
    <w:rsid w:val="1C1FA2D2"/>
    <w:rsid w:val="1C332BEA"/>
    <w:rsid w:val="1C38C166"/>
    <w:rsid w:val="1C3D934D"/>
    <w:rsid w:val="1C45B2A9"/>
    <w:rsid w:val="1C491EE6"/>
    <w:rsid w:val="1C607F14"/>
    <w:rsid w:val="1C6CA4C0"/>
    <w:rsid w:val="1C78BC49"/>
    <w:rsid w:val="1C7DCDC7"/>
    <w:rsid w:val="1CE56A34"/>
    <w:rsid w:val="1CED3432"/>
    <w:rsid w:val="1CF18B3B"/>
    <w:rsid w:val="1D04950F"/>
    <w:rsid w:val="1D0CA80E"/>
    <w:rsid w:val="1D11B889"/>
    <w:rsid w:val="1D215024"/>
    <w:rsid w:val="1D40B2F8"/>
    <w:rsid w:val="1D51E767"/>
    <w:rsid w:val="1D6A46A0"/>
    <w:rsid w:val="1D6C1940"/>
    <w:rsid w:val="1D73593F"/>
    <w:rsid w:val="1DC3CB17"/>
    <w:rsid w:val="1DC58E26"/>
    <w:rsid w:val="1DE47DFC"/>
    <w:rsid w:val="1DF3C573"/>
    <w:rsid w:val="1E00B586"/>
    <w:rsid w:val="1E44FF1B"/>
    <w:rsid w:val="1E5C99D0"/>
    <w:rsid w:val="1E62FCDD"/>
    <w:rsid w:val="1E826E02"/>
    <w:rsid w:val="1EC14A99"/>
    <w:rsid w:val="1F0B4EDD"/>
    <w:rsid w:val="1F15019D"/>
    <w:rsid w:val="1F7A16B1"/>
    <w:rsid w:val="1F7D536B"/>
    <w:rsid w:val="1F939FA3"/>
    <w:rsid w:val="1F944BC9"/>
    <w:rsid w:val="1FB23E73"/>
    <w:rsid w:val="1FCB0BC6"/>
    <w:rsid w:val="1FD40B7D"/>
    <w:rsid w:val="1FF632F2"/>
    <w:rsid w:val="1FF6E895"/>
    <w:rsid w:val="20175950"/>
    <w:rsid w:val="2029C2F6"/>
    <w:rsid w:val="2035B18C"/>
    <w:rsid w:val="20398F88"/>
    <w:rsid w:val="2042BDF5"/>
    <w:rsid w:val="2050ECD9"/>
    <w:rsid w:val="205CF0DF"/>
    <w:rsid w:val="205E173E"/>
    <w:rsid w:val="206E46CB"/>
    <w:rsid w:val="207D639F"/>
    <w:rsid w:val="2094C61A"/>
    <w:rsid w:val="209F25E7"/>
    <w:rsid w:val="20A55879"/>
    <w:rsid w:val="20E66AF0"/>
    <w:rsid w:val="20F80091"/>
    <w:rsid w:val="21051AC4"/>
    <w:rsid w:val="2123EE20"/>
    <w:rsid w:val="212D11DF"/>
    <w:rsid w:val="213E61BE"/>
    <w:rsid w:val="21648E27"/>
    <w:rsid w:val="21886D78"/>
    <w:rsid w:val="219CC5A1"/>
    <w:rsid w:val="21C55EBC"/>
    <w:rsid w:val="21E5CD69"/>
    <w:rsid w:val="221204B2"/>
    <w:rsid w:val="22193400"/>
    <w:rsid w:val="22212186"/>
    <w:rsid w:val="222D2446"/>
    <w:rsid w:val="2242EF9F"/>
    <w:rsid w:val="22718D56"/>
    <w:rsid w:val="228ED756"/>
    <w:rsid w:val="22988F16"/>
    <w:rsid w:val="22A23014"/>
    <w:rsid w:val="22D0FCAA"/>
    <w:rsid w:val="22F0A3AA"/>
    <w:rsid w:val="22F32A2B"/>
    <w:rsid w:val="2327305C"/>
    <w:rsid w:val="237B3F63"/>
    <w:rsid w:val="23B50461"/>
    <w:rsid w:val="23C6F2FD"/>
    <w:rsid w:val="23E6D116"/>
    <w:rsid w:val="23F888B8"/>
    <w:rsid w:val="248A96AC"/>
    <w:rsid w:val="248EFA8C"/>
    <w:rsid w:val="248F3C40"/>
    <w:rsid w:val="252A778C"/>
    <w:rsid w:val="252E2D38"/>
    <w:rsid w:val="252F0E80"/>
    <w:rsid w:val="252F9E68"/>
    <w:rsid w:val="2530FA01"/>
    <w:rsid w:val="25405DE3"/>
    <w:rsid w:val="25585CA6"/>
    <w:rsid w:val="255C981D"/>
    <w:rsid w:val="255FAB9B"/>
    <w:rsid w:val="2569D456"/>
    <w:rsid w:val="256B80F1"/>
    <w:rsid w:val="2577095A"/>
    <w:rsid w:val="2584441B"/>
    <w:rsid w:val="259C28C8"/>
    <w:rsid w:val="25CB86E1"/>
    <w:rsid w:val="25FAD9E9"/>
    <w:rsid w:val="260234CE"/>
    <w:rsid w:val="260E7144"/>
    <w:rsid w:val="260F9887"/>
    <w:rsid w:val="26217FF7"/>
    <w:rsid w:val="2625E83B"/>
    <w:rsid w:val="2641BDA3"/>
    <w:rsid w:val="26420FBC"/>
    <w:rsid w:val="265B42AF"/>
    <w:rsid w:val="26B3B64E"/>
    <w:rsid w:val="26E575D5"/>
    <w:rsid w:val="26FC0207"/>
    <w:rsid w:val="2721D851"/>
    <w:rsid w:val="27283743"/>
    <w:rsid w:val="27365C93"/>
    <w:rsid w:val="2738A22F"/>
    <w:rsid w:val="2745CF7A"/>
    <w:rsid w:val="27616627"/>
    <w:rsid w:val="276C0039"/>
    <w:rsid w:val="2776B9AA"/>
    <w:rsid w:val="278150D8"/>
    <w:rsid w:val="278E63F9"/>
    <w:rsid w:val="278F987A"/>
    <w:rsid w:val="27939881"/>
    <w:rsid w:val="279EBE1A"/>
    <w:rsid w:val="27BD5058"/>
    <w:rsid w:val="27DD8E04"/>
    <w:rsid w:val="27E54768"/>
    <w:rsid w:val="27FC08D9"/>
    <w:rsid w:val="2818740A"/>
    <w:rsid w:val="28483993"/>
    <w:rsid w:val="284C03B5"/>
    <w:rsid w:val="288B9399"/>
    <w:rsid w:val="28A95070"/>
    <w:rsid w:val="28BC6CDD"/>
    <w:rsid w:val="28BD20AF"/>
    <w:rsid w:val="28F8F899"/>
    <w:rsid w:val="2910E673"/>
    <w:rsid w:val="29131196"/>
    <w:rsid w:val="2936070D"/>
    <w:rsid w:val="293A9913"/>
    <w:rsid w:val="29698454"/>
    <w:rsid w:val="297C8E09"/>
    <w:rsid w:val="29D6E53E"/>
    <w:rsid w:val="2A311ED2"/>
    <w:rsid w:val="2A443CE1"/>
    <w:rsid w:val="2A7194E0"/>
    <w:rsid w:val="2A76B8A6"/>
    <w:rsid w:val="2A9F89A8"/>
    <w:rsid w:val="2AD0799A"/>
    <w:rsid w:val="2B1C578D"/>
    <w:rsid w:val="2B725FBA"/>
    <w:rsid w:val="2B983DEE"/>
    <w:rsid w:val="2BADFAB3"/>
    <w:rsid w:val="2BBFD46E"/>
    <w:rsid w:val="2BC38A83"/>
    <w:rsid w:val="2C3F715C"/>
    <w:rsid w:val="2C4DA025"/>
    <w:rsid w:val="2C4F0E48"/>
    <w:rsid w:val="2C632C2C"/>
    <w:rsid w:val="2C6F6D71"/>
    <w:rsid w:val="2C7FC90D"/>
    <w:rsid w:val="2C84418F"/>
    <w:rsid w:val="2C918FE2"/>
    <w:rsid w:val="2CB063E6"/>
    <w:rsid w:val="2CBDBAD7"/>
    <w:rsid w:val="2CCF9582"/>
    <w:rsid w:val="2CF6623C"/>
    <w:rsid w:val="2CF6CD7D"/>
    <w:rsid w:val="2CFC542B"/>
    <w:rsid w:val="2D2A5B64"/>
    <w:rsid w:val="2D444F94"/>
    <w:rsid w:val="2D6CCEDC"/>
    <w:rsid w:val="2D74CC86"/>
    <w:rsid w:val="2E18D1B4"/>
    <w:rsid w:val="2E3BF58F"/>
    <w:rsid w:val="2E410E1B"/>
    <w:rsid w:val="2E74B1A7"/>
    <w:rsid w:val="2E934A10"/>
    <w:rsid w:val="2EC094A6"/>
    <w:rsid w:val="2ECDCD06"/>
    <w:rsid w:val="2EE89A34"/>
    <w:rsid w:val="2EFFA48E"/>
    <w:rsid w:val="2F0CEB51"/>
    <w:rsid w:val="2F28F339"/>
    <w:rsid w:val="2F2B3D45"/>
    <w:rsid w:val="2F446651"/>
    <w:rsid w:val="2F4B6606"/>
    <w:rsid w:val="2F70027D"/>
    <w:rsid w:val="2FD65269"/>
    <w:rsid w:val="2FE2BC0A"/>
    <w:rsid w:val="2FE536E5"/>
    <w:rsid w:val="300E125D"/>
    <w:rsid w:val="3032EAF5"/>
    <w:rsid w:val="30382944"/>
    <w:rsid w:val="303B1726"/>
    <w:rsid w:val="30440B7F"/>
    <w:rsid w:val="305864E6"/>
    <w:rsid w:val="30625ECD"/>
    <w:rsid w:val="306B9512"/>
    <w:rsid w:val="3091877F"/>
    <w:rsid w:val="3098E925"/>
    <w:rsid w:val="30C29A7E"/>
    <w:rsid w:val="30E747B8"/>
    <w:rsid w:val="31002D04"/>
    <w:rsid w:val="31067090"/>
    <w:rsid w:val="31080B5C"/>
    <w:rsid w:val="3117F1E1"/>
    <w:rsid w:val="3119FD6B"/>
    <w:rsid w:val="31400D71"/>
    <w:rsid w:val="31404A47"/>
    <w:rsid w:val="315F16DE"/>
    <w:rsid w:val="317222CA"/>
    <w:rsid w:val="31760F85"/>
    <w:rsid w:val="3194512A"/>
    <w:rsid w:val="31A238B0"/>
    <w:rsid w:val="31D6C91F"/>
    <w:rsid w:val="31E6F735"/>
    <w:rsid w:val="31F61CE1"/>
    <w:rsid w:val="31FA5FCF"/>
    <w:rsid w:val="3206A572"/>
    <w:rsid w:val="3212F016"/>
    <w:rsid w:val="32203AF6"/>
    <w:rsid w:val="3228287C"/>
    <w:rsid w:val="3228333B"/>
    <w:rsid w:val="325D6C26"/>
    <w:rsid w:val="327DCF9F"/>
    <w:rsid w:val="32CD42DF"/>
    <w:rsid w:val="32D8F466"/>
    <w:rsid w:val="32E867BD"/>
    <w:rsid w:val="32F55973"/>
    <w:rsid w:val="3331E388"/>
    <w:rsid w:val="33593F31"/>
    <w:rsid w:val="336EE742"/>
    <w:rsid w:val="33729980"/>
    <w:rsid w:val="3390B873"/>
    <w:rsid w:val="339D9331"/>
    <w:rsid w:val="33BF51F6"/>
    <w:rsid w:val="33D53E4C"/>
    <w:rsid w:val="33DACA15"/>
    <w:rsid w:val="33E292E7"/>
    <w:rsid w:val="33F390C6"/>
    <w:rsid w:val="33FD4CF1"/>
    <w:rsid w:val="3401E57B"/>
    <w:rsid w:val="3413765D"/>
    <w:rsid w:val="3416884A"/>
    <w:rsid w:val="341F656B"/>
    <w:rsid w:val="34A890DB"/>
    <w:rsid w:val="34B801A4"/>
    <w:rsid w:val="34BA4ACC"/>
    <w:rsid w:val="34CB36F3"/>
    <w:rsid w:val="34D33D4F"/>
    <w:rsid w:val="35020CA6"/>
    <w:rsid w:val="35125B31"/>
    <w:rsid w:val="352B17C2"/>
    <w:rsid w:val="35301162"/>
    <w:rsid w:val="3550DB6F"/>
    <w:rsid w:val="3558A76E"/>
    <w:rsid w:val="355FA105"/>
    <w:rsid w:val="357E8BCC"/>
    <w:rsid w:val="3589E641"/>
    <w:rsid w:val="35B5B66B"/>
    <w:rsid w:val="35B6E732"/>
    <w:rsid w:val="35E62DA3"/>
    <w:rsid w:val="35EF6DF2"/>
    <w:rsid w:val="35F5FBAD"/>
    <w:rsid w:val="360BF4CD"/>
    <w:rsid w:val="369234FB"/>
    <w:rsid w:val="36A086DD"/>
    <w:rsid w:val="36AA3A42"/>
    <w:rsid w:val="36C7AC6F"/>
    <w:rsid w:val="36DE3FAD"/>
    <w:rsid w:val="36E58B28"/>
    <w:rsid w:val="371E1B0A"/>
    <w:rsid w:val="3747B658"/>
    <w:rsid w:val="375C58E9"/>
    <w:rsid w:val="378206A3"/>
    <w:rsid w:val="379A65D4"/>
    <w:rsid w:val="379DFD35"/>
    <w:rsid w:val="37ABE8C8"/>
    <w:rsid w:val="37B7B432"/>
    <w:rsid w:val="37BBEB39"/>
    <w:rsid w:val="37CD2150"/>
    <w:rsid w:val="3834D015"/>
    <w:rsid w:val="3847F7DE"/>
    <w:rsid w:val="3857B3C5"/>
    <w:rsid w:val="387A67BD"/>
    <w:rsid w:val="389CC998"/>
    <w:rsid w:val="38C08139"/>
    <w:rsid w:val="39070328"/>
    <w:rsid w:val="39158CF6"/>
    <w:rsid w:val="39179173"/>
    <w:rsid w:val="3921CCAD"/>
    <w:rsid w:val="392C2F39"/>
    <w:rsid w:val="392F82E8"/>
    <w:rsid w:val="39482335"/>
    <w:rsid w:val="396D1149"/>
    <w:rsid w:val="39A09E68"/>
    <w:rsid w:val="39AA5446"/>
    <w:rsid w:val="39D3DA9D"/>
    <w:rsid w:val="39ED7975"/>
    <w:rsid w:val="39F9E491"/>
    <w:rsid w:val="3A4A26FA"/>
    <w:rsid w:val="3A5542A2"/>
    <w:rsid w:val="3AA958B9"/>
    <w:rsid w:val="3ABC759A"/>
    <w:rsid w:val="3AC4BE6F"/>
    <w:rsid w:val="3AED95AE"/>
    <w:rsid w:val="3B03C96E"/>
    <w:rsid w:val="3B18490F"/>
    <w:rsid w:val="3B3E6335"/>
    <w:rsid w:val="3B3EAFD6"/>
    <w:rsid w:val="3B413944"/>
    <w:rsid w:val="3B44FF3C"/>
    <w:rsid w:val="3B5FF4C3"/>
    <w:rsid w:val="3B79D8BA"/>
    <w:rsid w:val="3B9D856C"/>
    <w:rsid w:val="3C47222D"/>
    <w:rsid w:val="3C6F10E2"/>
    <w:rsid w:val="3C71CC7D"/>
    <w:rsid w:val="3C89F43B"/>
    <w:rsid w:val="3C969F48"/>
    <w:rsid w:val="3CA9A558"/>
    <w:rsid w:val="3CB6891A"/>
    <w:rsid w:val="3CB81DC1"/>
    <w:rsid w:val="3CC1BB67"/>
    <w:rsid w:val="3CECD8A4"/>
    <w:rsid w:val="3CF7B701"/>
    <w:rsid w:val="3CFBC524"/>
    <w:rsid w:val="3CFD83EF"/>
    <w:rsid w:val="3D62ED9D"/>
    <w:rsid w:val="3D6ADB23"/>
    <w:rsid w:val="3D7A0CE4"/>
    <w:rsid w:val="3D8A7EF8"/>
    <w:rsid w:val="3D919BD7"/>
    <w:rsid w:val="3D9FB553"/>
    <w:rsid w:val="3DD546CE"/>
    <w:rsid w:val="3DED58EC"/>
    <w:rsid w:val="3DF3D606"/>
    <w:rsid w:val="3DFC14BD"/>
    <w:rsid w:val="3E245639"/>
    <w:rsid w:val="3E3B6A30"/>
    <w:rsid w:val="3E4575B9"/>
    <w:rsid w:val="3E8B5B21"/>
    <w:rsid w:val="3E9AE43C"/>
    <w:rsid w:val="3EBB778C"/>
    <w:rsid w:val="3EDC81DC"/>
    <w:rsid w:val="3EEF7445"/>
    <w:rsid w:val="3F09ABFA"/>
    <w:rsid w:val="3F18E66D"/>
    <w:rsid w:val="3F481C5E"/>
    <w:rsid w:val="3F503C8F"/>
    <w:rsid w:val="3F5981D8"/>
    <w:rsid w:val="3F634E73"/>
    <w:rsid w:val="3F71172F"/>
    <w:rsid w:val="3FA401F6"/>
    <w:rsid w:val="3FBCADB0"/>
    <w:rsid w:val="3FBDAFD2"/>
    <w:rsid w:val="3FD7FE89"/>
    <w:rsid w:val="3FEFBE83"/>
    <w:rsid w:val="3FF0C4C8"/>
    <w:rsid w:val="400EF334"/>
    <w:rsid w:val="4017B4C0"/>
    <w:rsid w:val="4053CB80"/>
    <w:rsid w:val="405437B0"/>
    <w:rsid w:val="405747ED"/>
    <w:rsid w:val="40690190"/>
    <w:rsid w:val="4090D24B"/>
    <w:rsid w:val="409BD289"/>
    <w:rsid w:val="4141FA43"/>
    <w:rsid w:val="4163EE1E"/>
    <w:rsid w:val="4181E8E4"/>
    <w:rsid w:val="41885E24"/>
    <w:rsid w:val="4194752C"/>
    <w:rsid w:val="41D0F512"/>
    <w:rsid w:val="41DD91DA"/>
    <w:rsid w:val="41DF6C6C"/>
    <w:rsid w:val="41E18B0B"/>
    <w:rsid w:val="420482D2"/>
    <w:rsid w:val="420792BF"/>
    <w:rsid w:val="421ED2AD"/>
    <w:rsid w:val="423476DC"/>
    <w:rsid w:val="424BA338"/>
    <w:rsid w:val="42832649"/>
    <w:rsid w:val="4293C4DE"/>
    <w:rsid w:val="42B08B0A"/>
    <w:rsid w:val="42B66880"/>
    <w:rsid w:val="42CCC430"/>
    <w:rsid w:val="42FF8CA9"/>
    <w:rsid w:val="42FFBE7F"/>
    <w:rsid w:val="430F9F4B"/>
    <w:rsid w:val="434FBB7E"/>
    <w:rsid w:val="435182E2"/>
    <w:rsid w:val="4354C057"/>
    <w:rsid w:val="4361A174"/>
    <w:rsid w:val="4376D434"/>
    <w:rsid w:val="43A4258D"/>
    <w:rsid w:val="43BAA5D2"/>
    <w:rsid w:val="43C0F44A"/>
    <w:rsid w:val="440124FA"/>
    <w:rsid w:val="44039E90"/>
    <w:rsid w:val="44282763"/>
    <w:rsid w:val="442ABABB"/>
    <w:rsid w:val="443B1D9D"/>
    <w:rsid w:val="44803754"/>
    <w:rsid w:val="4483FEBE"/>
    <w:rsid w:val="449B5D0A"/>
    <w:rsid w:val="449CA5D6"/>
    <w:rsid w:val="44AAABB4"/>
    <w:rsid w:val="44ACBF38"/>
    <w:rsid w:val="44C06CB9"/>
    <w:rsid w:val="44D7C445"/>
    <w:rsid w:val="44D86846"/>
    <w:rsid w:val="4519C37C"/>
    <w:rsid w:val="45312AE6"/>
    <w:rsid w:val="453A4997"/>
    <w:rsid w:val="454BD763"/>
    <w:rsid w:val="45611561"/>
    <w:rsid w:val="45B9E126"/>
    <w:rsid w:val="45BB22E6"/>
    <w:rsid w:val="45BD7468"/>
    <w:rsid w:val="45C5642B"/>
    <w:rsid w:val="45CC77F3"/>
    <w:rsid w:val="45FF2841"/>
    <w:rsid w:val="460D8689"/>
    <w:rsid w:val="464E7FEF"/>
    <w:rsid w:val="4678D781"/>
    <w:rsid w:val="46E21A72"/>
    <w:rsid w:val="472CAA09"/>
    <w:rsid w:val="47556582"/>
    <w:rsid w:val="47606D76"/>
    <w:rsid w:val="476DD6B9"/>
    <w:rsid w:val="4779681C"/>
    <w:rsid w:val="47905893"/>
    <w:rsid w:val="47982928"/>
    <w:rsid w:val="479F8ECD"/>
    <w:rsid w:val="47B21022"/>
    <w:rsid w:val="47B3DFC9"/>
    <w:rsid w:val="47B5433C"/>
    <w:rsid w:val="47B8F1C3"/>
    <w:rsid w:val="47BA616D"/>
    <w:rsid w:val="47BC5F1A"/>
    <w:rsid w:val="47EC57FF"/>
    <w:rsid w:val="4800E925"/>
    <w:rsid w:val="481E262F"/>
    <w:rsid w:val="487796B0"/>
    <w:rsid w:val="488A6CCD"/>
    <w:rsid w:val="489F4CDA"/>
    <w:rsid w:val="48B59A58"/>
    <w:rsid w:val="48BCECF8"/>
    <w:rsid w:val="492972FB"/>
    <w:rsid w:val="4935B323"/>
    <w:rsid w:val="495631CE"/>
    <w:rsid w:val="497D9FAA"/>
    <w:rsid w:val="4980D9C6"/>
    <w:rsid w:val="49D11578"/>
    <w:rsid w:val="49F79578"/>
    <w:rsid w:val="4A163DFD"/>
    <w:rsid w:val="4A4F42F6"/>
    <w:rsid w:val="4A5FB55D"/>
    <w:rsid w:val="4A6041FA"/>
    <w:rsid w:val="4A792923"/>
    <w:rsid w:val="4AC8B589"/>
    <w:rsid w:val="4ADF995E"/>
    <w:rsid w:val="4AE50651"/>
    <w:rsid w:val="4AE924BC"/>
    <w:rsid w:val="4AED25AF"/>
    <w:rsid w:val="4AF2022F"/>
    <w:rsid w:val="4AF6E9DE"/>
    <w:rsid w:val="4B062D7A"/>
    <w:rsid w:val="4B092F24"/>
    <w:rsid w:val="4B134878"/>
    <w:rsid w:val="4B19ED38"/>
    <w:rsid w:val="4B86DBF8"/>
    <w:rsid w:val="4BA2E439"/>
    <w:rsid w:val="4BAAA553"/>
    <w:rsid w:val="4C0E682D"/>
    <w:rsid w:val="4C2869E5"/>
    <w:rsid w:val="4C3C5CB9"/>
    <w:rsid w:val="4C6B9A4B"/>
    <w:rsid w:val="4CA6A0C5"/>
    <w:rsid w:val="4CB5BD99"/>
    <w:rsid w:val="4CBFC922"/>
    <w:rsid w:val="4CC0ACB8"/>
    <w:rsid w:val="4CC4610F"/>
    <w:rsid w:val="4CEAFD2B"/>
    <w:rsid w:val="4CEBDD72"/>
    <w:rsid w:val="4D24F7C1"/>
    <w:rsid w:val="4D67091A"/>
    <w:rsid w:val="4D7FDAC0"/>
    <w:rsid w:val="4D8F7BE0"/>
    <w:rsid w:val="4D9150D3"/>
    <w:rsid w:val="4D988E17"/>
    <w:rsid w:val="4DC1F579"/>
    <w:rsid w:val="4DCAA49C"/>
    <w:rsid w:val="4DDB265D"/>
    <w:rsid w:val="4E0A8C95"/>
    <w:rsid w:val="4E29A2F1"/>
    <w:rsid w:val="4E2F6B92"/>
    <w:rsid w:val="4E427126"/>
    <w:rsid w:val="4E54B2D9"/>
    <w:rsid w:val="4EB5A6D5"/>
    <w:rsid w:val="4EC452FB"/>
    <w:rsid w:val="4EC55FF4"/>
    <w:rsid w:val="4EEA116D"/>
    <w:rsid w:val="4F1CCF4E"/>
    <w:rsid w:val="4F3653F7"/>
    <w:rsid w:val="4F545994"/>
    <w:rsid w:val="4F608798"/>
    <w:rsid w:val="4F9BA7A7"/>
    <w:rsid w:val="4FF876BA"/>
    <w:rsid w:val="505B3741"/>
    <w:rsid w:val="50946BED"/>
    <w:rsid w:val="50FA49AB"/>
    <w:rsid w:val="5125E311"/>
    <w:rsid w:val="515146D7"/>
    <w:rsid w:val="515A574E"/>
    <w:rsid w:val="516393D0"/>
    <w:rsid w:val="51660252"/>
    <w:rsid w:val="51777112"/>
    <w:rsid w:val="51B598C3"/>
    <w:rsid w:val="51D3C6E3"/>
    <w:rsid w:val="520E8E3D"/>
    <w:rsid w:val="5221EA25"/>
    <w:rsid w:val="52BA0612"/>
    <w:rsid w:val="52C46B61"/>
    <w:rsid w:val="52CF7F58"/>
    <w:rsid w:val="52F5C7A9"/>
    <w:rsid w:val="5304F951"/>
    <w:rsid w:val="53348BA8"/>
    <w:rsid w:val="53AF8717"/>
    <w:rsid w:val="53C0BF4A"/>
    <w:rsid w:val="53E2205B"/>
    <w:rsid w:val="53F04071"/>
    <w:rsid w:val="54337D65"/>
    <w:rsid w:val="54604D65"/>
    <w:rsid w:val="547139A9"/>
    <w:rsid w:val="5490204E"/>
    <w:rsid w:val="549601F6"/>
    <w:rsid w:val="54B0DDE2"/>
    <w:rsid w:val="54B180D4"/>
    <w:rsid w:val="54F488AF"/>
    <w:rsid w:val="5500E1B2"/>
    <w:rsid w:val="5521E691"/>
    <w:rsid w:val="55340CDA"/>
    <w:rsid w:val="55407491"/>
    <w:rsid w:val="554D0D4E"/>
    <w:rsid w:val="55912418"/>
    <w:rsid w:val="559C8553"/>
    <w:rsid w:val="55BAD19D"/>
    <w:rsid w:val="55FC6656"/>
    <w:rsid w:val="5600B9D9"/>
    <w:rsid w:val="56111059"/>
    <w:rsid w:val="56133A6E"/>
    <w:rsid w:val="5619E87A"/>
    <w:rsid w:val="5621FA35"/>
    <w:rsid w:val="562EBA39"/>
    <w:rsid w:val="564DE378"/>
    <w:rsid w:val="565C9FDF"/>
    <w:rsid w:val="566B158A"/>
    <w:rsid w:val="567D1AF4"/>
    <w:rsid w:val="568E19AC"/>
    <w:rsid w:val="568EEF0F"/>
    <w:rsid w:val="56A66EA7"/>
    <w:rsid w:val="56ABDFAE"/>
    <w:rsid w:val="56B76BDF"/>
    <w:rsid w:val="56BD760B"/>
    <w:rsid w:val="56C5A730"/>
    <w:rsid w:val="5722978C"/>
    <w:rsid w:val="573D01A8"/>
    <w:rsid w:val="574655EB"/>
    <w:rsid w:val="57618D8A"/>
    <w:rsid w:val="57806CCD"/>
    <w:rsid w:val="57966AC1"/>
    <w:rsid w:val="57A00E26"/>
    <w:rsid w:val="57A224AB"/>
    <w:rsid w:val="57E5CED6"/>
    <w:rsid w:val="57E8C972"/>
    <w:rsid w:val="5810BB9A"/>
    <w:rsid w:val="583755F9"/>
    <w:rsid w:val="58386F34"/>
    <w:rsid w:val="58617791"/>
    <w:rsid w:val="586811C3"/>
    <w:rsid w:val="588BB702"/>
    <w:rsid w:val="589A1FFA"/>
    <w:rsid w:val="58AD9FA3"/>
    <w:rsid w:val="58BCA156"/>
    <w:rsid w:val="58BE7EB3"/>
    <w:rsid w:val="58C634FA"/>
    <w:rsid w:val="58E8DA57"/>
    <w:rsid w:val="58F2D619"/>
    <w:rsid w:val="5904A8FF"/>
    <w:rsid w:val="59092358"/>
    <w:rsid w:val="590A0779"/>
    <w:rsid w:val="590F4733"/>
    <w:rsid w:val="595EF7CC"/>
    <w:rsid w:val="5973B720"/>
    <w:rsid w:val="5983FE6E"/>
    <w:rsid w:val="59975D7F"/>
    <w:rsid w:val="59A2B342"/>
    <w:rsid w:val="59FA1847"/>
    <w:rsid w:val="5A5C6817"/>
    <w:rsid w:val="5A703623"/>
    <w:rsid w:val="5A8D77E6"/>
    <w:rsid w:val="5A923D43"/>
    <w:rsid w:val="5A9ABAE4"/>
    <w:rsid w:val="5AA9404F"/>
    <w:rsid w:val="5AAAB2ED"/>
    <w:rsid w:val="5AFBD8B8"/>
    <w:rsid w:val="5B0BA234"/>
    <w:rsid w:val="5B0D3BBD"/>
    <w:rsid w:val="5B16D248"/>
    <w:rsid w:val="5B6C3668"/>
    <w:rsid w:val="5B8AAB8B"/>
    <w:rsid w:val="5B9413C0"/>
    <w:rsid w:val="5BF28CA3"/>
    <w:rsid w:val="5C067EFC"/>
    <w:rsid w:val="5C082E4F"/>
    <w:rsid w:val="5C18728A"/>
    <w:rsid w:val="5C28CEE9"/>
    <w:rsid w:val="5C29F57E"/>
    <w:rsid w:val="5C398A5A"/>
    <w:rsid w:val="5C853EDC"/>
    <w:rsid w:val="5C8E6B92"/>
    <w:rsid w:val="5CA540E0"/>
    <w:rsid w:val="5CB20CD6"/>
    <w:rsid w:val="5CDBA635"/>
    <w:rsid w:val="5CEE0B98"/>
    <w:rsid w:val="5CF5E79D"/>
    <w:rsid w:val="5D0806C9"/>
    <w:rsid w:val="5D19305E"/>
    <w:rsid w:val="5D1B153C"/>
    <w:rsid w:val="5D2AB58E"/>
    <w:rsid w:val="5D35D88D"/>
    <w:rsid w:val="5D5AA63D"/>
    <w:rsid w:val="5D962D98"/>
    <w:rsid w:val="5DC518A8"/>
    <w:rsid w:val="5DCC1283"/>
    <w:rsid w:val="5DD25BA6"/>
    <w:rsid w:val="5DE81D34"/>
    <w:rsid w:val="5E15209C"/>
    <w:rsid w:val="5E43A45F"/>
    <w:rsid w:val="5E458FB3"/>
    <w:rsid w:val="5E4CC011"/>
    <w:rsid w:val="5E4CF178"/>
    <w:rsid w:val="5E583E85"/>
    <w:rsid w:val="5E6569E9"/>
    <w:rsid w:val="5E770EA8"/>
    <w:rsid w:val="5EA7AAB3"/>
    <w:rsid w:val="5EBAB24A"/>
    <w:rsid w:val="5EEF1738"/>
    <w:rsid w:val="5EF66A41"/>
    <w:rsid w:val="5EF66DA8"/>
    <w:rsid w:val="5F04E984"/>
    <w:rsid w:val="5F0A5371"/>
    <w:rsid w:val="5F181F41"/>
    <w:rsid w:val="5F5AE556"/>
    <w:rsid w:val="5F60B3C9"/>
    <w:rsid w:val="5F6B0142"/>
    <w:rsid w:val="5F705E17"/>
    <w:rsid w:val="5F913702"/>
    <w:rsid w:val="5FC8D351"/>
    <w:rsid w:val="5FD7E70E"/>
    <w:rsid w:val="6039D975"/>
    <w:rsid w:val="6079B8DB"/>
    <w:rsid w:val="6085C33D"/>
    <w:rsid w:val="6096C8E7"/>
    <w:rsid w:val="60B5A5B4"/>
    <w:rsid w:val="60CF5A0F"/>
    <w:rsid w:val="6119F471"/>
    <w:rsid w:val="616024E7"/>
    <w:rsid w:val="616A4BD4"/>
    <w:rsid w:val="6178EEB6"/>
    <w:rsid w:val="6188438C"/>
    <w:rsid w:val="61A95E0F"/>
    <w:rsid w:val="61AEAF6A"/>
    <w:rsid w:val="62189671"/>
    <w:rsid w:val="624AE9ED"/>
    <w:rsid w:val="62516B7D"/>
    <w:rsid w:val="625604E9"/>
    <w:rsid w:val="625EFEE7"/>
    <w:rsid w:val="628ED580"/>
    <w:rsid w:val="6290A0A9"/>
    <w:rsid w:val="62CF25B4"/>
    <w:rsid w:val="62E90F18"/>
    <w:rsid w:val="630415B3"/>
    <w:rsid w:val="63052ECD"/>
    <w:rsid w:val="63229890"/>
    <w:rsid w:val="632C0613"/>
    <w:rsid w:val="634A4D8B"/>
    <w:rsid w:val="635CE52F"/>
    <w:rsid w:val="6371E9D0"/>
    <w:rsid w:val="638CF612"/>
    <w:rsid w:val="63B92B4B"/>
    <w:rsid w:val="63CDB157"/>
    <w:rsid w:val="64015B97"/>
    <w:rsid w:val="642188F3"/>
    <w:rsid w:val="642A19A2"/>
    <w:rsid w:val="64585DE3"/>
    <w:rsid w:val="648B915C"/>
    <w:rsid w:val="64A910B7"/>
    <w:rsid w:val="64BE1F47"/>
    <w:rsid w:val="64C7D674"/>
    <w:rsid w:val="64CAA607"/>
    <w:rsid w:val="64CFC3FA"/>
    <w:rsid w:val="64DA115D"/>
    <w:rsid w:val="64FC574F"/>
    <w:rsid w:val="6502642A"/>
    <w:rsid w:val="6502F1CD"/>
    <w:rsid w:val="65353E8B"/>
    <w:rsid w:val="6589A2D5"/>
    <w:rsid w:val="658A0C51"/>
    <w:rsid w:val="6598BF12"/>
    <w:rsid w:val="65AFC906"/>
    <w:rsid w:val="65B97B64"/>
    <w:rsid w:val="65C313A2"/>
    <w:rsid w:val="65C5AE38"/>
    <w:rsid w:val="65D24F91"/>
    <w:rsid w:val="65DE7CF1"/>
    <w:rsid w:val="65E9370B"/>
    <w:rsid w:val="65ECD4C6"/>
    <w:rsid w:val="66100E97"/>
    <w:rsid w:val="662E808E"/>
    <w:rsid w:val="6669B227"/>
    <w:rsid w:val="666B945B"/>
    <w:rsid w:val="6687A87E"/>
    <w:rsid w:val="66C57926"/>
    <w:rsid w:val="66E36B24"/>
    <w:rsid w:val="67348F73"/>
    <w:rsid w:val="6793006C"/>
    <w:rsid w:val="67AC4DDC"/>
    <w:rsid w:val="67EE08A2"/>
    <w:rsid w:val="67F8BDC5"/>
    <w:rsid w:val="682D6BAB"/>
    <w:rsid w:val="687C0543"/>
    <w:rsid w:val="68832550"/>
    <w:rsid w:val="688515C5"/>
    <w:rsid w:val="688BBC91"/>
    <w:rsid w:val="68C66535"/>
    <w:rsid w:val="68D9A62F"/>
    <w:rsid w:val="68FACBC9"/>
    <w:rsid w:val="69303E18"/>
    <w:rsid w:val="693702FC"/>
    <w:rsid w:val="6966FCE9"/>
    <w:rsid w:val="698949ED"/>
    <w:rsid w:val="699690BE"/>
    <w:rsid w:val="699691C3"/>
    <w:rsid w:val="69A3351D"/>
    <w:rsid w:val="69ABE0E4"/>
    <w:rsid w:val="69B46FF4"/>
    <w:rsid w:val="69D2CD06"/>
    <w:rsid w:val="69D39F0E"/>
    <w:rsid w:val="69FF2E80"/>
    <w:rsid w:val="6A0C7DE4"/>
    <w:rsid w:val="6A58997D"/>
    <w:rsid w:val="6A5C87FA"/>
    <w:rsid w:val="6A5D13F8"/>
    <w:rsid w:val="6A860ECD"/>
    <w:rsid w:val="6A914DA6"/>
    <w:rsid w:val="6A916BBB"/>
    <w:rsid w:val="6AB45823"/>
    <w:rsid w:val="6ABCB715"/>
    <w:rsid w:val="6ABFFC7B"/>
    <w:rsid w:val="6AC16E9C"/>
    <w:rsid w:val="6AC3751B"/>
    <w:rsid w:val="6AD55151"/>
    <w:rsid w:val="6ADA6908"/>
    <w:rsid w:val="6AECACA4"/>
    <w:rsid w:val="6AFF3A16"/>
    <w:rsid w:val="6B031CD6"/>
    <w:rsid w:val="6B06A90E"/>
    <w:rsid w:val="6B1871A2"/>
    <w:rsid w:val="6B347CC8"/>
    <w:rsid w:val="6B36EB81"/>
    <w:rsid w:val="6B47B145"/>
    <w:rsid w:val="6B4B262C"/>
    <w:rsid w:val="6BA3B84E"/>
    <w:rsid w:val="6BD1349B"/>
    <w:rsid w:val="6BD1BAAA"/>
    <w:rsid w:val="6C2ADAEB"/>
    <w:rsid w:val="6C2C7F40"/>
    <w:rsid w:val="6C2CBDB3"/>
    <w:rsid w:val="6C59D680"/>
    <w:rsid w:val="6CCAA539"/>
    <w:rsid w:val="6CD5F74C"/>
    <w:rsid w:val="6CDB76AA"/>
    <w:rsid w:val="6CEBB0F9"/>
    <w:rsid w:val="6CECA74C"/>
    <w:rsid w:val="6CF88224"/>
    <w:rsid w:val="6CFD0346"/>
    <w:rsid w:val="6D13EDEA"/>
    <w:rsid w:val="6D25A4CF"/>
    <w:rsid w:val="6D27E418"/>
    <w:rsid w:val="6D3EA1F1"/>
    <w:rsid w:val="6D5B78E1"/>
    <w:rsid w:val="6D8A87AE"/>
    <w:rsid w:val="6D988329"/>
    <w:rsid w:val="6DA0DDC8"/>
    <w:rsid w:val="6DAFF5DE"/>
    <w:rsid w:val="6E01435A"/>
    <w:rsid w:val="6E049F3E"/>
    <w:rsid w:val="6E2546E3"/>
    <w:rsid w:val="6E304958"/>
    <w:rsid w:val="6E461B7E"/>
    <w:rsid w:val="6E506052"/>
    <w:rsid w:val="6E5BDCA3"/>
    <w:rsid w:val="6E6DE1DB"/>
    <w:rsid w:val="6E6EB8BA"/>
    <w:rsid w:val="6EAC486C"/>
    <w:rsid w:val="6ED13F77"/>
    <w:rsid w:val="6EE60D23"/>
    <w:rsid w:val="6EEFBA3E"/>
    <w:rsid w:val="6EF669E5"/>
    <w:rsid w:val="6EFA5361"/>
    <w:rsid w:val="6F0C8101"/>
    <w:rsid w:val="6F2FF91D"/>
    <w:rsid w:val="6F394B2E"/>
    <w:rsid w:val="6F605DAA"/>
    <w:rsid w:val="6F89E2DD"/>
    <w:rsid w:val="6F94958A"/>
    <w:rsid w:val="6FB8218E"/>
    <w:rsid w:val="6FDDC525"/>
    <w:rsid w:val="6FE050ED"/>
    <w:rsid w:val="6FEC4AA0"/>
    <w:rsid w:val="6FFCE396"/>
    <w:rsid w:val="7002AF7B"/>
    <w:rsid w:val="700A891B"/>
    <w:rsid w:val="706C0B8C"/>
    <w:rsid w:val="706F0347"/>
    <w:rsid w:val="70891197"/>
    <w:rsid w:val="7089F9D6"/>
    <w:rsid w:val="708B8A9F"/>
    <w:rsid w:val="709F000E"/>
    <w:rsid w:val="70A517B1"/>
    <w:rsid w:val="70B99ADB"/>
    <w:rsid w:val="70C83ABA"/>
    <w:rsid w:val="70CBC97E"/>
    <w:rsid w:val="70D0A4C7"/>
    <w:rsid w:val="70E4F1DB"/>
    <w:rsid w:val="70E90D50"/>
    <w:rsid w:val="70EF55C3"/>
    <w:rsid w:val="70F2FE53"/>
    <w:rsid w:val="70FC2E0B"/>
    <w:rsid w:val="70FC511B"/>
    <w:rsid w:val="710B0BFD"/>
    <w:rsid w:val="7120401F"/>
    <w:rsid w:val="713125DF"/>
    <w:rsid w:val="716F778C"/>
    <w:rsid w:val="717049E4"/>
    <w:rsid w:val="717820AE"/>
    <w:rsid w:val="71821FCE"/>
    <w:rsid w:val="718E05C3"/>
    <w:rsid w:val="71A6597C"/>
    <w:rsid w:val="71BD9BF4"/>
    <w:rsid w:val="71BE5BFD"/>
    <w:rsid w:val="71E11C4E"/>
    <w:rsid w:val="7206F392"/>
    <w:rsid w:val="720D42CA"/>
    <w:rsid w:val="726799DF"/>
    <w:rsid w:val="727D4DB2"/>
    <w:rsid w:val="72A6DC5E"/>
    <w:rsid w:val="72FB4E67"/>
    <w:rsid w:val="7335DB48"/>
    <w:rsid w:val="73678090"/>
    <w:rsid w:val="7372904F"/>
    <w:rsid w:val="737315C5"/>
    <w:rsid w:val="737CB202"/>
    <w:rsid w:val="738AD266"/>
    <w:rsid w:val="73A6E7D9"/>
    <w:rsid w:val="73B4D285"/>
    <w:rsid w:val="73B5FACC"/>
    <w:rsid w:val="73BFEE23"/>
    <w:rsid w:val="73E87668"/>
    <w:rsid w:val="74004FCD"/>
    <w:rsid w:val="7442484E"/>
    <w:rsid w:val="74471185"/>
    <w:rsid w:val="747EE1CD"/>
    <w:rsid w:val="748FCCD6"/>
    <w:rsid w:val="7491B8ED"/>
    <w:rsid w:val="749AFA4B"/>
    <w:rsid w:val="74AC9636"/>
    <w:rsid w:val="74D5E874"/>
    <w:rsid w:val="74DE4B9C"/>
    <w:rsid w:val="74EE2FD8"/>
    <w:rsid w:val="74F5EB13"/>
    <w:rsid w:val="753DADB5"/>
    <w:rsid w:val="75425393"/>
    <w:rsid w:val="756444F8"/>
    <w:rsid w:val="75666435"/>
    <w:rsid w:val="756F22FD"/>
    <w:rsid w:val="758F54CF"/>
    <w:rsid w:val="75AF2505"/>
    <w:rsid w:val="75B73AC9"/>
    <w:rsid w:val="75B752CC"/>
    <w:rsid w:val="75C756E4"/>
    <w:rsid w:val="75DB9EE9"/>
    <w:rsid w:val="75E85569"/>
    <w:rsid w:val="75E973F0"/>
    <w:rsid w:val="75EA4A0A"/>
    <w:rsid w:val="76088A06"/>
    <w:rsid w:val="764E6FCE"/>
    <w:rsid w:val="7685C459"/>
    <w:rsid w:val="76985CDD"/>
    <w:rsid w:val="76C7EBF5"/>
    <w:rsid w:val="76DE23F4"/>
    <w:rsid w:val="76E0E62F"/>
    <w:rsid w:val="77023496"/>
    <w:rsid w:val="77116E3A"/>
    <w:rsid w:val="771CC10A"/>
    <w:rsid w:val="77313C49"/>
    <w:rsid w:val="773B0B02"/>
    <w:rsid w:val="77476F6F"/>
    <w:rsid w:val="77589347"/>
    <w:rsid w:val="776A987D"/>
    <w:rsid w:val="77A8DEE8"/>
    <w:rsid w:val="77B56368"/>
    <w:rsid w:val="77C467FA"/>
    <w:rsid w:val="77C6EDDC"/>
    <w:rsid w:val="77C95117"/>
    <w:rsid w:val="77FECDCE"/>
    <w:rsid w:val="7816B4F9"/>
    <w:rsid w:val="783A71F3"/>
    <w:rsid w:val="78524812"/>
    <w:rsid w:val="786FCC7E"/>
    <w:rsid w:val="78914877"/>
    <w:rsid w:val="7892D813"/>
    <w:rsid w:val="789D2097"/>
    <w:rsid w:val="789E04F7"/>
    <w:rsid w:val="789FA622"/>
    <w:rsid w:val="78AD3E9B"/>
    <w:rsid w:val="78B1237E"/>
    <w:rsid w:val="79145533"/>
    <w:rsid w:val="792114B2"/>
    <w:rsid w:val="792DAC38"/>
    <w:rsid w:val="794C01B3"/>
    <w:rsid w:val="79610303"/>
    <w:rsid w:val="7963E50F"/>
    <w:rsid w:val="7963E9E2"/>
    <w:rsid w:val="79E14BAD"/>
    <w:rsid w:val="79E9E46D"/>
    <w:rsid w:val="7A1532A2"/>
    <w:rsid w:val="7A490EFC"/>
    <w:rsid w:val="7ABC38AE"/>
    <w:rsid w:val="7ABCE513"/>
    <w:rsid w:val="7ACAE562"/>
    <w:rsid w:val="7AD398D0"/>
    <w:rsid w:val="7AF8A459"/>
    <w:rsid w:val="7B02AB36"/>
    <w:rsid w:val="7B11DDB2"/>
    <w:rsid w:val="7B4E247D"/>
    <w:rsid w:val="7BB19517"/>
    <w:rsid w:val="7C188672"/>
    <w:rsid w:val="7C5006E9"/>
    <w:rsid w:val="7C5D1AF5"/>
    <w:rsid w:val="7C5D6EDE"/>
    <w:rsid w:val="7C630A79"/>
    <w:rsid w:val="7C705A6C"/>
    <w:rsid w:val="7C71B36C"/>
    <w:rsid w:val="7CE90C23"/>
    <w:rsid w:val="7CECEBBF"/>
    <w:rsid w:val="7D03D58A"/>
    <w:rsid w:val="7D0BE89D"/>
    <w:rsid w:val="7D19EA15"/>
    <w:rsid w:val="7D61A03F"/>
    <w:rsid w:val="7D6BAF76"/>
    <w:rsid w:val="7D8AA2B4"/>
    <w:rsid w:val="7D8F4F68"/>
    <w:rsid w:val="7DA084B4"/>
    <w:rsid w:val="7DB26BE2"/>
    <w:rsid w:val="7DB2C60A"/>
    <w:rsid w:val="7DC467D7"/>
    <w:rsid w:val="7DD4255B"/>
    <w:rsid w:val="7DDC4A8C"/>
    <w:rsid w:val="7DFD91B2"/>
    <w:rsid w:val="7E258AFE"/>
    <w:rsid w:val="7E2EE64B"/>
    <w:rsid w:val="7E84DC84"/>
    <w:rsid w:val="7E8DAFD4"/>
    <w:rsid w:val="7ECA08AF"/>
    <w:rsid w:val="7F63A7C9"/>
    <w:rsid w:val="7F74921B"/>
    <w:rsid w:val="7F768174"/>
    <w:rsid w:val="7F795926"/>
    <w:rsid w:val="7F985605"/>
    <w:rsid w:val="7FF3110F"/>
    <w:rsid w:val="7FF40B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292FFC"/>
  <w15:docId w15:val="{3C98BDEA-07A1-472D-A777-5A048094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413"/>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20"/>
      <w:szCs w:val="20"/>
    </w:rPr>
  </w:style>
  <w:style w:type="paragraph" w:styleId="Prrafodelista">
    <w:name w:val="List Paragraph"/>
    <w:aliases w:val="Numbered Paragraph,Main numbered paragraph,Bullets,List Paragraph (numbered (a)),titulo 3,Colorful List - Accent 11,References,WB List Paragraph,Dot pt,F5 List Paragraph,No Spacing1,List Paragraph Char Char Char,Indicator Text,Bullet 1"/>
    <w:basedOn w:val="Normal"/>
    <w:link w:val="PrrafodelistaCar"/>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27E14"/>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1F2DAE"/>
    <w:rPr>
      <w:sz w:val="16"/>
      <w:szCs w:val="16"/>
    </w:rPr>
  </w:style>
  <w:style w:type="paragraph" w:styleId="Textocomentario">
    <w:name w:val="annotation text"/>
    <w:basedOn w:val="Normal"/>
    <w:link w:val="TextocomentarioCar"/>
    <w:uiPriority w:val="99"/>
    <w:unhideWhenUsed/>
    <w:rsid w:val="001F2DAE"/>
    <w:rPr>
      <w:sz w:val="20"/>
      <w:szCs w:val="20"/>
    </w:rPr>
  </w:style>
  <w:style w:type="character" w:customStyle="1" w:styleId="TextocomentarioCar">
    <w:name w:val="Texto comentario Car"/>
    <w:basedOn w:val="Fuentedeprrafopredeter"/>
    <w:link w:val="Textocomentario"/>
    <w:uiPriority w:val="99"/>
    <w:rsid w:val="001F2DAE"/>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2DAE"/>
    <w:rPr>
      <w:b/>
      <w:bCs/>
    </w:rPr>
  </w:style>
  <w:style w:type="character" w:customStyle="1" w:styleId="AsuntodelcomentarioCar">
    <w:name w:val="Asunto del comentario Car"/>
    <w:basedOn w:val="TextocomentarioCar"/>
    <w:link w:val="Asuntodelcomentario"/>
    <w:uiPriority w:val="99"/>
    <w:semiHidden/>
    <w:rsid w:val="001F2DAE"/>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1F2D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2DAE"/>
    <w:rPr>
      <w:rFonts w:ascii="Segoe UI" w:eastAsia="Arial" w:hAnsi="Segoe UI" w:cs="Segoe UI"/>
      <w:sz w:val="18"/>
      <w:szCs w:val="18"/>
      <w:lang w:val="es-ES"/>
    </w:rPr>
  </w:style>
  <w:style w:type="paragraph" w:styleId="Piedepgina">
    <w:name w:val="footer"/>
    <w:basedOn w:val="Normal"/>
    <w:link w:val="PiedepginaCar"/>
    <w:uiPriority w:val="99"/>
    <w:unhideWhenUsed/>
    <w:rsid w:val="007C4662"/>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7C4662"/>
    <w:rPr>
      <w:lang w:val="es-CO"/>
    </w:rPr>
  </w:style>
  <w:style w:type="table" w:styleId="Tablaconcuadrcula">
    <w:name w:val="Table Grid"/>
    <w:basedOn w:val="Tablanormal"/>
    <w:uiPriority w:val="59"/>
    <w:rsid w:val="00566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61352"/>
    <w:pPr>
      <w:tabs>
        <w:tab w:val="center" w:pos="4680"/>
        <w:tab w:val="right" w:pos="9360"/>
      </w:tabs>
    </w:pPr>
  </w:style>
  <w:style w:type="character" w:customStyle="1" w:styleId="EncabezadoCar">
    <w:name w:val="Encabezado Car"/>
    <w:basedOn w:val="Fuentedeprrafopredeter"/>
    <w:link w:val="Encabezado"/>
    <w:uiPriority w:val="99"/>
    <w:rsid w:val="00661352"/>
    <w:rPr>
      <w:rFonts w:ascii="Arial" w:eastAsia="Arial" w:hAnsi="Arial" w:cs="Arial"/>
      <w:lang w:val="es-ES"/>
    </w:rPr>
  </w:style>
  <w:style w:type="character" w:styleId="Hipervnculo">
    <w:name w:val="Hyperlink"/>
    <w:basedOn w:val="Fuentedeprrafopredeter"/>
    <w:unhideWhenUsed/>
    <w:rsid w:val="001A561A"/>
    <w:rPr>
      <w:color w:val="0000FF" w:themeColor="hyperlink"/>
      <w:u w:val="single"/>
    </w:rPr>
  </w:style>
  <w:style w:type="character" w:customStyle="1" w:styleId="PrrafodelistaCar">
    <w:name w:val="Párrafo de lista Car"/>
    <w:aliases w:val="Numbered Paragraph Car,Main numbered paragraph Car,Bullets Car,List Paragraph (numbered (a)) Car,titulo 3 Car,Colorful List - Accent 11 Car,References Car,WB List Paragraph Car,Dot pt Car,F5 List Paragraph Car,No Spacing1 Car"/>
    <w:link w:val="Prrafodelista"/>
    <w:uiPriority w:val="34"/>
    <w:qFormat/>
    <w:locked/>
    <w:rsid w:val="001A561A"/>
    <w:rPr>
      <w:rFonts w:ascii="Arial" w:eastAsia="Arial" w:hAnsi="Arial" w:cs="Arial"/>
      <w:lang w:val="es-ES"/>
    </w:rPr>
  </w:style>
  <w:style w:type="paragraph" w:styleId="Revisin">
    <w:name w:val="Revision"/>
    <w:hidden/>
    <w:uiPriority w:val="99"/>
    <w:semiHidden/>
    <w:rsid w:val="005522E8"/>
    <w:pPr>
      <w:widowControl/>
      <w:autoSpaceDE/>
      <w:autoSpaceDN/>
    </w:pPr>
    <w:rPr>
      <w:rFonts w:ascii="Arial" w:eastAsia="Arial" w:hAnsi="Arial" w:cs="Arial"/>
      <w:lang w:val="es-ES"/>
    </w:rPr>
  </w:style>
  <w:style w:type="paragraph" w:customStyle="1" w:styleId="Default">
    <w:name w:val="Default"/>
    <w:link w:val="DefaultChar"/>
    <w:rsid w:val="00923886"/>
    <w:pPr>
      <w:widowControl/>
      <w:adjustRightInd w:val="0"/>
    </w:pPr>
    <w:rPr>
      <w:rFonts w:ascii="Times New Roman" w:eastAsia="Times New Roman" w:hAnsi="Times New Roman" w:cs="Times New Roman"/>
      <w:color w:val="000000"/>
      <w:sz w:val="24"/>
      <w:szCs w:val="24"/>
      <w:lang w:val="es-ES"/>
    </w:rPr>
  </w:style>
  <w:style w:type="paragraph" w:customStyle="1" w:styleId="Prrafodelista1">
    <w:name w:val="Párrafo de lista1"/>
    <w:basedOn w:val="Normal"/>
    <w:uiPriority w:val="34"/>
    <w:qFormat/>
    <w:rsid w:val="00923886"/>
    <w:pPr>
      <w:widowControl/>
      <w:autoSpaceDE/>
      <w:autoSpaceDN/>
      <w:ind w:left="708"/>
    </w:pPr>
    <w:rPr>
      <w:rFonts w:ascii="Times New Roman" w:eastAsia="Times New Roman" w:hAnsi="Times New Roman" w:cs="Times New Roman"/>
      <w:sz w:val="20"/>
      <w:szCs w:val="20"/>
      <w:lang w:eastAsia="es-ES"/>
    </w:rPr>
  </w:style>
  <w:style w:type="character" w:customStyle="1" w:styleId="DefaultChar">
    <w:name w:val="Default Char"/>
    <w:link w:val="Default"/>
    <w:rsid w:val="00923886"/>
    <w:rPr>
      <w:rFonts w:ascii="Times New Roman" w:eastAsia="Times New Roman" w:hAnsi="Times New Roman" w:cs="Times New Roman"/>
      <w:color w:val="000000"/>
      <w:sz w:val="24"/>
      <w:szCs w:val="24"/>
      <w:lang w:val="es-ES"/>
    </w:rPr>
  </w:style>
  <w:style w:type="character" w:styleId="Refdenotaalpie">
    <w:name w:val="footnote reference"/>
    <w:aliases w:val="ftref,Footnotes refss,16 Point,Superscript 6 Point,Char Char,FO,Знак сноски 1,referencia nota al pie,Texto de nota al pie,Footnote Text Char1 Car Car Car Car,Footnote Text Char Char Car Car Car Car,Char Car Car Car Car,FA Fu Car Car "/>
    <w:uiPriority w:val="99"/>
    <w:qFormat/>
    <w:rsid w:val="008A7524"/>
    <w:rPr>
      <w:vertAlign w:val="superscript"/>
    </w:rPr>
  </w:style>
  <w:style w:type="paragraph" w:styleId="Textonotapie">
    <w:name w:val="footnote text"/>
    <w:aliases w:val="ft,single space,Footnote Text Char Char,Texto nota pie Car Car Car,FOOTNOTES,fn,Footnote Text Char Char Char,Footnote Text1 Char,Footnote Text2,Footnote Text Char Char Char1 Char,Footnote Text Char Char Cha,ADB,Geneva 9,f,footnote text,FA"/>
    <w:basedOn w:val="Normal"/>
    <w:link w:val="TextonotapieCar"/>
    <w:uiPriority w:val="99"/>
    <w:unhideWhenUsed/>
    <w:rsid w:val="008A7524"/>
    <w:pPr>
      <w:widowControl/>
      <w:autoSpaceDE/>
      <w:autoSpaceDN/>
    </w:pPr>
    <w:rPr>
      <w:rFonts w:ascii="Times New Roman" w:eastAsia="Times New Roman" w:hAnsi="Times New Roman" w:cs="Times New Roman"/>
      <w:sz w:val="20"/>
      <w:szCs w:val="20"/>
      <w:lang w:val="en-US"/>
    </w:rPr>
  </w:style>
  <w:style w:type="character" w:customStyle="1" w:styleId="TextonotapieCar">
    <w:name w:val="Texto nota pie Car"/>
    <w:aliases w:val="ft Car,single space Car,Footnote Text Char Char Car,Texto nota pie Car Car Car Car,FOOTNOTES Car,fn Car,Footnote Text Char Char Char Car,Footnote Text1 Char Car,Footnote Text2 Car,Footnote Text Char Char Char1 Char Car,ADB Car,f Car"/>
    <w:basedOn w:val="Fuentedeprrafopredeter"/>
    <w:link w:val="Textonotapie"/>
    <w:uiPriority w:val="99"/>
    <w:rsid w:val="008A7524"/>
    <w:rPr>
      <w:rFonts w:ascii="Times New Roman" w:eastAsia="Times New Roman" w:hAnsi="Times New Roman" w:cs="Times New Roman"/>
      <w:sz w:val="20"/>
      <w:szCs w:val="20"/>
    </w:rPr>
  </w:style>
  <w:style w:type="paragraph" w:customStyle="1" w:styleId="Sinespaciado1">
    <w:name w:val="Sin espaciado1"/>
    <w:qFormat/>
    <w:rsid w:val="008A7524"/>
    <w:pPr>
      <w:widowControl/>
      <w:autoSpaceDE/>
      <w:autoSpaceDN/>
    </w:pPr>
    <w:rPr>
      <w:rFonts w:ascii="Calibri" w:eastAsia="Times New Roman" w:hAnsi="Calibri" w:cs="Times New Roman"/>
      <w:lang w:val="en-GB"/>
    </w:rPr>
  </w:style>
  <w:style w:type="character" w:customStyle="1" w:styleId="UnresolvedMention1">
    <w:name w:val="Unresolved Mention1"/>
    <w:basedOn w:val="Fuentedeprrafopredeter"/>
    <w:uiPriority w:val="99"/>
    <w:semiHidden/>
    <w:unhideWhenUsed/>
    <w:rsid w:val="00B0742D"/>
    <w:rPr>
      <w:color w:val="605E5C"/>
      <w:shd w:val="clear" w:color="auto" w:fill="E1DFDD"/>
    </w:rPr>
  </w:style>
  <w:style w:type="paragraph" w:styleId="Sinespaciado">
    <w:name w:val="No Spacing"/>
    <w:uiPriority w:val="1"/>
    <w:qFormat/>
    <w:rsid w:val="0093305A"/>
    <w:pPr>
      <w:widowControl/>
      <w:autoSpaceDE/>
      <w:autoSpaceDN/>
    </w:pPr>
    <w:rPr>
      <w:rFonts w:ascii="Calibri" w:eastAsia="Calibri" w:hAnsi="Calibri" w:cs="Times New Roman"/>
      <w:lang w:val="es-CO"/>
    </w:rPr>
  </w:style>
  <w:style w:type="character" w:customStyle="1" w:styleId="Mencinsinresolver1">
    <w:name w:val="Mención sin resolver1"/>
    <w:basedOn w:val="Fuentedeprrafopredeter"/>
    <w:uiPriority w:val="99"/>
    <w:semiHidden/>
    <w:unhideWhenUsed/>
    <w:rsid w:val="007D78FD"/>
    <w:rPr>
      <w:color w:val="605E5C"/>
      <w:shd w:val="clear" w:color="auto" w:fill="E1DFDD"/>
    </w:rPr>
  </w:style>
  <w:style w:type="character" w:styleId="Hipervnculovisitado">
    <w:name w:val="FollowedHyperlink"/>
    <w:basedOn w:val="Fuentedeprrafopredeter"/>
    <w:uiPriority w:val="99"/>
    <w:semiHidden/>
    <w:unhideWhenUsed/>
    <w:rsid w:val="00D97F93"/>
    <w:rPr>
      <w:color w:val="800080" w:themeColor="followedHyperlink"/>
      <w:u w:val="single"/>
    </w:rPr>
  </w:style>
  <w:style w:type="paragraph" w:customStyle="1" w:styleId="paragraph">
    <w:name w:val="paragraph"/>
    <w:basedOn w:val="Normal"/>
    <w:rsid w:val="000122D5"/>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Fuentedeprrafopredeter"/>
    <w:rsid w:val="000122D5"/>
  </w:style>
  <w:style w:type="character" w:customStyle="1" w:styleId="eop">
    <w:name w:val="eop"/>
    <w:basedOn w:val="Fuentedeprrafopredeter"/>
    <w:rsid w:val="00012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7039">
      <w:bodyDiv w:val="1"/>
      <w:marLeft w:val="0"/>
      <w:marRight w:val="0"/>
      <w:marTop w:val="0"/>
      <w:marBottom w:val="0"/>
      <w:divBdr>
        <w:top w:val="none" w:sz="0" w:space="0" w:color="auto"/>
        <w:left w:val="none" w:sz="0" w:space="0" w:color="auto"/>
        <w:bottom w:val="none" w:sz="0" w:space="0" w:color="auto"/>
        <w:right w:val="none" w:sz="0" w:space="0" w:color="auto"/>
      </w:divBdr>
      <w:divsChild>
        <w:div w:id="4014654">
          <w:marLeft w:val="0"/>
          <w:marRight w:val="0"/>
          <w:marTop w:val="0"/>
          <w:marBottom w:val="0"/>
          <w:divBdr>
            <w:top w:val="none" w:sz="0" w:space="0" w:color="auto"/>
            <w:left w:val="none" w:sz="0" w:space="0" w:color="auto"/>
            <w:bottom w:val="none" w:sz="0" w:space="0" w:color="auto"/>
            <w:right w:val="none" w:sz="0" w:space="0" w:color="auto"/>
          </w:divBdr>
        </w:div>
        <w:div w:id="202864592">
          <w:marLeft w:val="0"/>
          <w:marRight w:val="0"/>
          <w:marTop w:val="0"/>
          <w:marBottom w:val="0"/>
          <w:divBdr>
            <w:top w:val="none" w:sz="0" w:space="0" w:color="auto"/>
            <w:left w:val="none" w:sz="0" w:space="0" w:color="auto"/>
            <w:bottom w:val="none" w:sz="0" w:space="0" w:color="auto"/>
            <w:right w:val="none" w:sz="0" w:space="0" w:color="auto"/>
          </w:divBdr>
        </w:div>
        <w:div w:id="1620843699">
          <w:marLeft w:val="0"/>
          <w:marRight w:val="0"/>
          <w:marTop w:val="0"/>
          <w:marBottom w:val="0"/>
          <w:divBdr>
            <w:top w:val="none" w:sz="0" w:space="0" w:color="auto"/>
            <w:left w:val="none" w:sz="0" w:space="0" w:color="auto"/>
            <w:bottom w:val="none" w:sz="0" w:space="0" w:color="auto"/>
            <w:right w:val="none" w:sz="0" w:space="0" w:color="auto"/>
          </w:divBdr>
        </w:div>
      </w:divsChild>
    </w:div>
    <w:div w:id="142552927">
      <w:bodyDiv w:val="1"/>
      <w:marLeft w:val="0"/>
      <w:marRight w:val="0"/>
      <w:marTop w:val="0"/>
      <w:marBottom w:val="0"/>
      <w:divBdr>
        <w:top w:val="none" w:sz="0" w:space="0" w:color="auto"/>
        <w:left w:val="none" w:sz="0" w:space="0" w:color="auto"/>
        <w:bottom w:val="none" w:sz="0" w:space="0" w:color="auto"/>
        <w:right w:val="none" w:sz="0" w:space="0" w:color="auto"/>
      </w:divBdr>
    </w:div>
    <w:div w:id="158279232">
      <w:bodyDiv w:val="1"/>
      <w:marLeft w:val="0"/>
      <w:marRight w:val="0"/>
      <w:marTop w:val="0"/>
      <w:marBottom w:val="0"/>
      <w:divBdr>
        <w:top w:val="none" w:sz="0" w:space="0" w:color="auto"/>
        <w:left w:val="none" w:sz="0" w:space="0" w:color="auto"/>
        <w:bottom w:val="none" w:sz="0" w:space="0" w:color="auto"/>
        <w:right w:val="none" w:sz="0" w:space="0" w:color="auto"/>
      </w:divBdr>
    </w:div>
    <w:div w:id="398017732">
      <w:bodyDiv w:val="1"/>
      <w:marLeft w:val="0"/>
      <w:marRight w:val="0"/>
      <w:marTop w:val="0"/>
      <w:marBottom w:val="0"/>
      <w:divBdr>
        <w:top w:val="none" w:sz="0" w:space="0" w:color="auto"/>
        <w:left w:val="none" w:sz="0" w:space="0" w:color="auto"/>
        <w:bottom w:val="none" w:sz="0" w:space="0" w:color="auto"/>
        <w:right w:val="none" w:sz="0" w:space="0" w:color="auto"/>
      </w:divBdr>
    </w:div>
    <w:div w:id="791020055">
      <w:bodyDiv w:val="1"/>
      <w:marLeft w:val="0"/>
      <w:marRight w:val="0"/>
      <w:marTop w:val="0"/>
      <w:marBottom w:val="0"/>
      <w:divBdr>
        <w:top w:val="none" w:sz="0" w:space="0" w:color="auto"/>
        <w:left w:val="none" w:sz="0" w:space="0" w:color="auto"/>
        <w:bottom w:val="none" w:sz="0" w:space="0" w:color="auto"/>
        <w:right w:val="none" w:sz="0" w:space="0" w:color="auto"/>
      </w:divBdr>
      <w:divsChild>
        <w:div w:id="1829201758">
          <w:marLeft w:val="0"/>
          <w:marRight w:val="0"/>
          <w:marTop w:val="0"/>
          <w:marBottom w:val="0"/>
          <w:divBdr>
            <w:top w:val="none" w:sz="0" w:space="0" w:color="auto"/>
            <w:left w:val="none" w:sz="0" w:space="0" w:color="auto"/>
            <w:bottom w:val="none" w:sz="0" w:space="0" w:color="auto"/>
            <w:right w:val="none" w:sz="0" w:space="0" w:color="auto"/>
          </w:divBdr>
        </w:div>
        <w:div w:id="540824519">
          <w:marLeft w:val="0"/>
          <w:marRight w:val="0"/>
          <w:marTop w:val="0"/>
          <w:marBottom w:val="0"/>
          <w:divBdr>
            <w:top w:val="none" w:sz="0" w:space="0" w:color="auto"/>
            <w:left w:val="none" w:sz="0" w:space="0" w:color="auto"/>
            <w:bottom w:val="none" w:sz="0" w:space="0" w:color="auto"/>
            <w:right w:val="none" w:sz="0" w:space="0" w:color="auto"/>
          </w:divBdr>
        </w:div>
        <w:div w:id="629702356">
          <w:marLeft w:val="0"/>
          <w:marRight w:val="0"/>
          <w:marTop w:val="0"/>
          <w:marBottom w:val="0"/>
          <w:divBdr>
            <w:top w:val="none" w:sz="0" w:space="0" w:color="auto"/>
            <w:left w:val="none" w:sz="0" w:space="0" w:color="auto"/>
            <w:bottom w:val="none" w:sz="0" w:space="0" w:color="auto"/>
            <w:right w:val="none" w:sz="0" w:space="0" w:color="auto"/>
          </w:divBdr>
        </w:div>
        <w:div w:id="768550122">
          <w:marLeft w:val="0"/>
          <w:marRight w:val="0"/>
          <w:marTop w:val="0"/>
          <w:marBottom w:val="0"/>
          <w:divBdr>
            <w:top w:val="none" w:sz="0" w:space="0" w:color="auto"/>
            <w:left w:val="none" w:sz="0" w:space="0" w:color="auto"/>
            <w:bottom w:val="none" w:sz="0" w:space="0" w:color="auto"/>
            <w:right w:val="none" w:sz="0" w:space="0" w:color="auto"/>
          </w:divBdr>
        </w:div>
        <w:div w:id="1220093039">
          <w:marLeft w:val="0"/>
          <w:marRight w:val="0"/>
          <w:marTop w:val="0"/>
          <w:marBottom w:val="0"/>
          <w:divBdr>
            <w:top w:val="none" w:sz="0" w:space="0" w:color="auto"/>
            <w:left w:val="none" w:sz="0" w:space="0" w:color="auto"/>
            <w:bottom w:val="none" w:sz="0" w:space="0" w:color="auto"/>
            <w:right w:val="none" w:sz="0" w:space="0" w:color="auto"/>
          </w:divBdr>
        </w:div>
        <w:div w:id="1476336343">
          <w:marLeft w:val="0"/>
          <w:marRight w:val="0"/>
          <w:marTop w:val="0"/>
          <w:marBottom w:val="0"/>
          <w:divBdr>
            <w:top w:val="none" w:sz="0" w:space="0" w:color="auto"/>
            <w:left w:val="none" w:sz="0" w:space="0" w:color="auto"/>
            <w:bottom w:val="none" w:sz="0" w:space="0" w:color="auto"/>
            <w:right w:val="none" w:sz="0" w:space="0" w:color="auto"/>
          </w:divBdr>
        </w:div>
        <w:div w:id="741560994">
          <w:marLeft w:val="0"/>
          <w:marRight w:val="0"/>
          <w:marTop w:val="0"/>
          <w:marBottom w:val="0"/>
          <w:divBdr>
            <w:top w:val="none" w:sz="0" w:space="0" w:color="auto"/>
            <w:left w:val="none" w:sz="0" w:space="0" w:color="auto"/>
            <w:bottom w:val="none" w:sz="0" w:space="0" w:color="auto"/>
            <w:right w:val="none" w:sz="0" w:space="0" w:color="auto"/>
          </w:divBdr>
        </w:div>
      </w:divsChild>
    </w:div>
    <w:div w:id="1211646990">
      <w:bodyDiv w:val="1"/>
      <w:marLeft w:val="0"/>
      <w:marRight w:val="0"/>
      <w:marTop w:val="0"/>
      <w:marBottom w:val="0"/>
      <w:divBdr>
        <w:top w:val="none" w:sz="0" w:space="0" w:color="auto"/>
        <w:left w:val="none" w:sz="0" w:space="0" w:color="auto"/>
        <w:bottom w:val="none" w:sz="0" w:space="0" w:color="auto"/>
        <w:right w:val="none" w:sz="0" w:space="0" w:color="auto"/>
      </w:divBdr>
      <w:divsChild>
        <w:div w:id="240258716">
          <w:marLeft w:val="0"/>
          <w:marRight w:val="0"/>
          <w:marTop w:val="0"/>
          <w:marBottom w:val="0"/>
          <w:divBdr>
            <w:top w:val="none" w:sz="0" w:space="0" w:color="auto"/>
            <w:left w:val="none" w:sz="0" w:space="0" w:color="auto"/>
            <w:bottom w:val="none" w:sz="0" w:space="0" w:color="auto"/>
            <w:right w:val="none" w:sz="0" w:space="0" w:color="auto"/>
          </w:divBdr>
        </w:div>
        <w:div w:id="267126502">
          <w:marLeft w:val="0"/>
          <w:marRight w:val="0"/>
          <w:marTop w:val="0"/>
          <w:marBottom w:val="0"/>
          <w:divBdr>
            <w:top w:val="none" w:sz="0" w:space="0" w:color="auto"/>
            <w:left w:val="none" w:sz="0" w:space="0" w:color="auto"/>
            <w:bottom w:val="none" w:sz="0" w:space="0" w:color="auto"/>
            <w:right w:val="none" w:sz="0" w:space="0" w:color="auto"/>
          </w:divBdr>
        </w:div>
        <w:div w:id="305278495">
          <w:marLeft w:val="0"/>
          <w:marRight w:val="0"/>
          <w:marTop w:val="0"/>
          <w:marBottom w:val="0"/>
          <w:divBdr>
            <w:top w:val="none" w:sz="0" w:space="0" w:color="auto"/>
            <w:left w:val="none" w:sz="0" w:space="0" w:color="auto"/>
            <w:bottom w:val="none" w:sz="0" w:space="0" w:color="auto"/>
            <w:right w:val="none" w:sz="0" w:space="0" w:color="auto"/>
          </w:divBdr>
        </w:div>
        <w:div w:id="434832920">
          <w:marLeft w:val="0"/>
          <w:marRight w:val="0"/>
          <w:marTop w:val="0"/>
          <w:marBottom w:val="0"/>
          <w:divBdr>
            <w:top w:val="none" w:sz="0" w:space="0" w:color="auto"/>
            <w:left w:val="none" w:sz="0" w:space="0" w:color="auto"/>
            <w:bottom w:val="none" w:sz="0" w:space="0" w:color="auto"/>
            <w:right w:val="none" w:sz="0" w:space="0" w:color="auto"/>
          </w:divBdr>
        </w:div>
        <w:div w:id="701563008">
          <w:marLeft w:val="0"/>
          <w:marRight w:val="0"/>
          <w:marTop w:val="0"/>
          <w:marBottom w:val="0"/>
          <w:divBdr>
            <w:top w:val="none" w:sz="0" w:space="0" w:color="auto"/>
            <w:left w:val="none" w:sz="0" w:space="0" w:color="auto"/>
            <w:bottom w:val="none" w:sz="0" w:space="0" w:color="auto"/>
            <w:right w:val="none" w:sz="0" w:space="0" w:color="auto"/>
          </w:divBdr>
        </w:div>
        <w:div w:id="976494885">
          <w:marLeft w:val="0"/>
          <w:marRight w:val="0"/>
          <w:marTop w:val="0"/>
          <w:marBottom w:val="0"/>
          <w:divBdr>
            <w:top w:val="none" w:sz="0" w:space="0" w:color="auto"/>
            <w:left w:val="none" w:sz="0" w:space="0" w:color="auto"/>
            <w:bottom w:val="none" w:sz="0" w:space="0" w:color="auto"/>
            <w:right w:val="none" w:sz="0" w:space="0" w:color="auto"/>
          </w:divBdr>
        </w:div>
        <w:div w:id="994141001">
          <w:marLeft w:val="0"/>
          <w:marRight w:val="0"/>
          <w:marTop w:val="0"/>
          <w:marBottom w:val="0"/>
          <w:divBdr>
            <w:top w:val="none" w:sz="0" w:space="0" w:color="auto"/>
            <w:left w:val="none" w:sz="0" w:space="0" w:color="auto"/>
            <w:bottom w:val="none" w:sz="0" w:space="0" w:color="auto"/>
            <w:right w:val="none" w:sz="0" w:space="0" w:color="auto"/>
          </w:divBdr>
        </w:div>
        <w:div w:id="1041857700">
          <w:marLeft w:val="0"/>
          <w:marRight w:val="0"/>
          <w:marTop w:val="0"/>
          <w:marBottom w:val="0"/>
          <w:divBdr>
            <w:top w:val="none" w:sz="0" w:space="0" w:color="auto"/>
            <w:left w:val="none" w:sz="0" w:space="0" w:color="auto"/>
            <w:bottom w:val="none" w:sz="0" w:space="0" w:color="auto"/>
            <w:right w:val="none" w:sz="0" w:space="0" w:color="auto"/>
          </w:divBdr>
        </w:div>
        <w:div w:id="1116950488">
          <w:marLeft w:val="0"/>
          <w:marRight w:val="0"/>
          <w:marTop w:val="0"/>
          <w:marBottom w:val="0"/>
          <w:divBdr>
            <w:top w:val="none" w:sz="0" w:space="0" w:color="auto"/>
            <w:left w:val="none" w:sz="0" w:space="0" w:color="auto"/>
            <w:bottom w:val="none" w:sz="0" w:space="0" w:color="auto"/>
            <w:right w:val="none" w:sz="0" w:space="0" w:color="auto"/>
          </w:divBdr>
        </w:div>
        <w:div w:id="1722052870">
          <w:marLeft w:val="0"/>
          <w:marRight w:val="0"/>
          <w:marTop w:val="0"/>
          <w:marBottom w:val="0"/>
          <w:divBdr>
            <w:top w:val="none" w:sz="0" w:space="0" w:color="auto"/>
            <w:left w:val="none" w:sz="0" w:space="0" w:color="auto"/>
            <w:bottom w:val="none" w:sz="0" w:space="0" w:color="auto"/>
            <w:right w:val="none" w:sz="0" w:space="0" w:color="auto"/>
          </w:divBdr>
        </w:div>
        <w:div w:id="1976645400">
          <w:marLeft w:val="0"/>
          <w:marRight w:val="0"/>
          <w:marTop w:val="0"/>
          <w:marBottom w:val="0"/>
          <w:divBdr>
            <w:top w:val="none" w:sz="0" w:space="0" w:color="auto"/>
            <w:left w:val="none" w:sz="0" w:space="0" w:color="auto"/>
            <w:bottom w:val="none" w:sz="0" w:space="0" w:color="auto"/>
            <w:right w:val="none" w:sz="0" w:space="0" w:color="auto"/>
          </w:divBdr>
        </w:div>
      </w:divsChild>
    </w:div>
    <w:div w:id="1455563206">
      <w:bodyDiv w:val="1"/>
      <w:marLeft w:val="0"/>
      <w:marRight w:val="0"/>
      <w:marTop w:val="0"/>
      <w:marBottom w:val="0"/>
      <w:divBdr>
        <w:top w:val="none" w:sz="0" w:space="0" w:color="auto"/>
        <w:left w:val="none" w:sz="0" w:space="0" w:color="auto"/>
        <w:bottom w:val="none" w:sz="0" w:space="0" w:color="auto"/>
        <w:right w:val="none" w:sz="0" w:space="0" w:color="auto"/>
      </w:divBdr>
      <w:divsChild>
        <w:div w:id="1121654991">
          <w:marLeft w:val="0"/>
          <w:marRight w:val="0"/>
          <w:marTop w:val="0"/>
          <w:marBottom w:val="0"/>
          <w:divBdr>
            <w:top w:val="none" w:sz="0" w:space="0" w:color="auto"/>
            <w:left w:val="none" w:sz="0" w:space="0" w:color="auto"/>
            <w:bottom w:val="none" w:sz="0" w:space="0" w:color="auto"/>
            <w:right w:val="none" w:sz="0" w:space="0" w:color="auto"/>
          </w:divBdr>
          <w:divsChild>
            <w:div w:id="1555697907">
              <w:marLeft w:val="0"/>
              <w:marRight w:val="0"/>
              <w:marTop w:val="0"/>
              <w:marBottom w:val="0"/>
              <w:divBdr>
                <w:top w:val="none" w:sz="0" w:space="0" w:color="auto"/>
                <w:left w:val="none" w:sz="0" w:space="0" w:color="auto"/>
                <w:bottom w:val="none" w:sz="0" w:space="0" w:color="auto"/>
                <w:right w:val="none" w:sz="0" w:space="0" w:color="auto"/>
              </w:divBdr>
              <w:divsChild>
                <w:div w:id="4179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35661">
      <w:bodyDiv w:val="1"/>
      <w:marLeft w:val="0"/>
      <w:marRight w:val="0"/>
      <w:marTop w:val="0"/>
      <w:marBottom w:val="0"/>
      <w:divBdr>
        <w:top w:val="none" w:sz="0" w:space="0" w:color="auto"/>
        <w:left w:val="none" w:sz="0" w:space="0" w:color="auto"/>
        <w:bottom w:val="none" w:sz="0" w:space="0" w:color="auto"/>
        <w:right w:val="none" w:sz="0" w:space="0" w:color="auto"/>
      </w:divBdr>
      <w:divsChild>
        <w:div w:id="36438495">
          <w:marLeft w:val="0"/>
          <w:marRight w:val="0"/>
          <w:marTop w:val="0"/>
          <w:marBottom w:val="0"/>
          <w:divBdr>
            <w:top w:val="none" w:sz="0" w:space="0" w:color="auto"/>
            <w:left w:val="none" w:sz="0" w:space="0" w:color="auto"/>
            <w:bottom w:val="none" w:sz="0" w:space="0" w:color="auto"/>
            <w:right w:val="none" w:sz="0" w:space="0" w:color="auto"/>
          </w:divBdr>
          <w:divsChild>
            <w:div w:id="1578858731">
              <w:marLeft w:val="0"/>
              <w:marRight w:val="0"/>
              <w:marTop w:val="0"/>
              <w:marBottom w:val="0"/>
              <w:divBdr>
                <w:top w:val="none" w:sz="0" w:space="0" w:color="auto"/>
                <w:left w:val="none" w:sz="0" w:space="0" w:color="auto"/>
                <w:bottom w:val="none" w:sz="0" w:space="0" w:color="auto"/>
                <w:right w:val="none" w:sz="0" w:space="0" w:color="auto"/>
              </w:divBdr>
              <w:divsChild>
                <w:div w:id="2002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75763">
      <w:bodyDiv w:val="1"/>
      <w:marLeft w:val="0"/>
      <w:marRight w:val="0"/>
      <w:marTop w:val="0"/>
      <w:marBottom w:val="0"/>
      <w:divBdr>
        <w:top w:val="none" w:sz="0" w:space="0" w:color="auto"/>
        <w:left w:val="none" w:sz="0" w:space="0" w:color="auto"/>
        <w:bottom w:val="none" w:sz="0" w:space="0" w:color="auto"/>
        <w:right w:val="none" w:sz="0" w:space="0" w:color="auto"/>
      </w:divBdr>
      <w:divsChild>
        <w:div w:id="291638876">
          <w:marLeft w:val="0"/>
          <w:marRight w:val="0"/>
          <w:marTop w:val="0"/>
          <w:marBottom w:val="0"/>
          <w:divBdr>
            <w:top w:val="none" w:sz="0" w:space="0" w:color="auto"/>
            <w:left w:val="none" w:sz="0" w:space="0" w:color="auto"/>
            <w:bottom w:val="none" w:sz="0" w:space="0" w:color="auto"/>
            <w:right w:val="none" w:sz="0" w:space="0" w:color="auto"/>
          </w:divBdr>
        </w:div>
        <w:div w:id="298464469">
          <w:marLeft w:val="0"/>
          <w:marRight w:val="0"/>
          <w:marTop w:val="0"/>
          <w:marBottom w:val="0"/>
          <w:divBdr>
            <w:top w:val="none" w:sz="0" w:space="0" w:color="auto"/>
            <w:left w:val="none" w:sz="0" w:space="0" w:color="auto"/>
            <w:bottom w:val="none" w:sz="0" w:space="0" w:color="auto"/>
            <w:right w:val="none" w:sz="0" w:space="0" w:color="auto"/>
          </w:divBdr>
        </w:div>
        <w:div w:id="659121983">
          <w:marLeft w:val="0"/>
          <w:marRight w:val="0"/>
          <w:marTop w:val="0"/>
          <w:marBottom w:val="0"/>
          <w:divBdr>
            <w:top w:val="none" w:sz="0" w:space="0" w:color="auto"/>
            <w:left w:val="none" w:sz="0" w:space="0" w:color="auto"/>
            <w:bottom w:val="none" w:sz="0" w:space="0" w:color="auto"/>
            <w:right w:val="none" w:sz="0" w:space="0" w:color="auto"/>
          </w:divBdr>
        </w:div>
        <w:div w:id="1929314871">
          <w:marLeft w:val="0"/>
          <w:marRight w:val="0"/>
          <w:marTop w:val="0"/>
          <w:marBottom w:val="0"/>
          <w:divBdr>
            <w:top w:val="none" w:sz="0" w:space="0" w:color="auto"/>
            <w:left w:val="none" w:sz="0" w:space="0" w:color="auto"/>
            <w:bottom w:val="none" w:sz="0" w:space="0" w:color="auto"/>
            <w:right w:val="none" w:sz="0" w:space="0" w:color="auto"/>
          </w:divBdr>
        </w:div>
      </w:divsChild>
    </w:div>
    <w:div w:id="1624457963">
      <w:bodyDiv w:val="1"/>
      <w:marLeft w:val="0"/>
      <w:marRight w:val="0"/>
      <w:marTop w:val="0"/>
      <w:marBottom w:val="0"/>
      <w:divBdr>
        <w:top w:val="none" w:sz="0" w:space="0" w:color="auto"/>
        <w:left w:val="none" w:sz="0" w:space="0" w:color="auto"/>
        <w:bottom w:val="none" w:sz="0" w:space="0" w:color="auto"/>
        <w:right w:val="none" w:sz="0" w:space="0" w:color="auto"/>
      </w:divBdr>
      <w:divsChild>
        <w:div w:id="183517723">
          <w:marLeft w:val="0"/>
          <w:marRight w:val="0"/>
          <w:marTop w:val="0"/>
          <w:marBottom w:val="0"/>
          <w:divBdr>
            <w:top w:val="none" w:sz="0" w:space="0" w:color="auto"/>
            <w:left w:val="none" w:sz="0" w:space="0" w:color="auto"/>
            <w:bottom w:val="none" w:sz="0" w:space="0" w:color="auto"/>
            <w:right w:val="none" w:sz="0" w:space="0" w:color="auto"/>
          </w:divBdr>
        </w:div>
        <w:div w:id="710148876">
          <w:marLeft w:val="0"/>
          <w:marRight w:val="0"/>
          <w:marTop w:val="0"/>
          <w:marBottom w:val="0"/>
          <w:divBdr>
            <w:top w:val="none" w:sz="0" w:space="0" w:color="auto"/>
            <w:left w:val="none" w:sz="0" w:space="0" w:color="auto"/>
            <w:bottom w:val="none" w:sz="0" w:space="0" w:color="auto"/>
            <w:right w:val="none" w:sz="0" w:space="0" w:color="auto"/>
          </w:divBdr>
        </w:div>
        <w:div w:id="966663986">
          <w:marLeft w:val="0"/>
          <w:marRight w:val="0"/>
          <w:marTop w:val="0"/>
          <w:marBottom w:val="0"/>
          <w:divBdr>
            <w:top w:val="none" w:sz="0" w:space="0" w:color="auto"/>
            <w:left w:val="none" w:sz="0" w:space="0" w:color="auto"/>
            <w:bottom w:val="none" w:sz="0" w:space="0" w:color="auto"/>
            <w:right w:val="none" w:sz="0" w:space="0" w:color="auto"/>
          </w:divBdr>
        </w:div>
        <w:div w:id="1094545974">
          <w:marLeft w:val="0"/>
          <w:marRight w:val="0"/>
          <w:marTop w:val="0"/>
          <w:marBottom w:val="0"/>
          <w:divBdr>
            <w:top w:val="none" w:sz="0" w:space="0" w:color="auto"/>
            <w:left w:val="none" w:sz="0" w:space="0" w:color="auto"/>
            <w:bottom w:val="none" w:sz="0" w:space="0" w:color="auto"/>
            <w:right w:val="none" w:sz="0" w:space="0" w:color="auto"/>
          </w:divBdr>
        </w:div>
        <w:div w:id="1703822908">
          <w:marLeft w:val="0"/>
          <w:marRight w:val="0"/>
          <w:marTop w:val="0"/>
          <w:marBottom w:val="0"/>
          <w:divBdr>
            <w:top w:val="none" w:sz="0" w:space="0" w:color="auto"/>
            <w:left w:val="none" w:sz="0" w:space="0" w:color="auto"/>
            <w:bottom w:val="none" w:sz="0" w:space="0" w:color="auto"/>
            <w:right w:val="none" w:sz="0" w:space="0" w:color="auto"/>
          </w:divBdr>
        </w:div>
      </w:divsChild>
    </w:div>
    <w:div w:id="1974553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rhh.colombia@unwome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women.org/es/about-us/employ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ora.unicef.org/course/view.php?id=1652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women.org/es/about-us/employ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fe4e0e-cbe9-47a6-b059-0d77f6fa4ad7">
      <Terms xmlns="http://schemas.microsoft.com/office/infopath/2007/PartnerControls"/>
    </lcf76f155ced4ddcb4097134ff3c332f>
    <TaxCatchAll xmlns="b8b38765-4e0a-45ef-8325-94c47112529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6556F376A25BE4899E19AA423C1563C" ma:contentTypeVersion="16" ma:contentTypeDescription="Crear nuevo documento." ma:contentTypeScope="" ma:versionID="5684ed42139ad9d8b77a7925ebba7e0a">
  <xsd:schema xmlns:xsd="http://www.w3.org/2001/XMLSchema" xmlns:xs="http://www.w3.org/2001/XMLSchema" xmlns:p="http://schemas.microsoft.com/office/2006/metadata/properties" xmlns:ns2="5dfe4e0e-cbe9-47a6-b059-0d77f6fa4ad7" xmlns:ns3="b8b38765-4e0a-45ef-8325-94c471125294" targetNamespace="http://schemas.microsoft.com/office/2006/metadata/properties" ma:root="true" ma:fieldsID="61439890c5e8bf24ef189e283428a197" ns2:_="" ns3:_="">
    <xsd:import namespace="5dfe4e0e-cbe9-47a6-b059-0d77f6fa4ad7"/>
    <xsd:import namespace="b8b38765-4e0a-45ef-8325-94c4711252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4e0e-cbe9-47a6-b059-0d77f6fa4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b38765-4e0a-45ef-8325-94c47112529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b943ae4c-f354-4689-97ef-6221cb585ca8}" ma:internalName="TaxCatchAll" ma:showField="CatchAllData" ma:web="b8b38765-4e0a-45ef-8325-94c471125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454C6-C201-4CF4-A386-9DDAD67D0C93}">
  <ds:schemaRefs>
    <ds:schemaRef ds:uri="http://schemas.microsoft.com/sharepoint/v3/contenttype/forms"/>
  </ds:schemaRefs>
</ds:datastoreItem>
</file>

<file path=customXml/itemProps2.xml><?xml version="1.0" encoding="utf-8"?>
<ds:datastoreItem xmlns:ds="http://schemas.openxmlformats.org/officeDocument/2006/customXml" ds:itemID="{D1DCFA61-17B2-433B-8F88-B4EBEDA31BBB}">
  <ds:schemaRefs>
    <ds:schemaRef ds:uri="http://schemas.openxmlformats.org/officeDocument/2006/bibliography"/>
  </ds:schemaRefs>
</ds:datastoreItem>
</file>

<file path=customXml/itemProps3.xml><?xml version="1.0" encoding="utf-8"?>
<ds:datastoreItem xmlns:ds="http://schemas.openxmlformats.org/officeDocument/2006/customXml" ds:itemID="{8B1A0E78-45B8-4B94-8C31-E63083651405}">
  <ds:schemaRefs>
    <ds:schemaRef ds:uri="http://schemas.microsoft.com/office/2006/metadata/properties"/>
    <ds:schemaRef ds:uri="http://schemas.microsoft.com/office/infopath/2007/PartnerControls"/>
    <ds:schemaRef ds:uri="5dfe4e0e-cbe9-47a6-b059-0d77f6fa4ad7"/>
    <ds:schemaRef ds:uri="b8b38765-4e0a-45ef-8325-94c471125294"/>
  </ds:schemaRefs>
</ds:datastoreItem>
</file>

<file path=customXml/itemProps4.xml><?xml version="1.0" encoding="utf-8"?>
<ds:datastoreItem xmlns:ds="http://schemas.openxmlformats.org/officeDocument/2006/customXml" ds:itemID="{B921E1F4-EAA4-4D2D-A01F-7C6FF6863DE9}"/>
</file>

<file path=docProps/app.xml><?xml version="1.0" encoding="utf-8"?>
<Properties xmlns="http://schemas.openxmlformats.org/officeDocument/2006/extended-properties" xmlns:vt="http://schemas.openxmlformats.org/officeDocument/2006/docPropsVTypes">
  <Template>Normal</Template>
  <TotalTime>2</TotalTime>
  <Pages>8</Pages>
  <Words>3113</Words>
  <Characters>17749</Characters>
  <Application>Microsoft Office Word</Application>
  <DocSecurity>0</DocSecurity>
  <Lines>147</Lines>
  <Paragraphs>41</Paragraphs>
  <ScaleCrop>false</ScaleCrop>
  <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Women Job Description Template (July 2012)</dc:title>
  <dc:subject/>
  <dc:creator>Merete Jacobsen</dc:creator>
  <cp:keywords/>
  <cp:lastModifiedBy>Margarita Vargas</cp:lastModifiedBy>
  <cp:revision>3</cp:revision>
  <dcterms:created xsi:type="dcterms:W3CDTF">2024-09-11T21:25:00Z</dcterms:created>
  <dcterms:modified xsi:type="dcterms:W3CDTF">2024-09-11T21:27:00Z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Word for Office 365</vt:lpwstr>
  </property>
  <property fmtid="{D5CDD505-2E9C-101B-9397-08002B2CF9AE}" pid="4" name="LastSaved">
    <vt:filetime>2020-06-04T00:00:00Z</vt:filetime>
  </property>
  <property fmtid="{D5CDD505-2E9C-101B-9397-08002B2CF9AE}" pid="5" name="ContentTypeId">
    <vt:lpwstr>0x010100B6556F376A25BE4899E19AA423C1563C</vt:lpwstr>
  </property>
  <property fmtid="{D5CDD505-2E9C-101B-9397-08002B2CF9AE}" pid="6" name="MediaServiceImageTags">
    <vt:lpwstr/>
  </property>
</Properties>
</file>