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9" w:type="dxa"/>
        <w:tblInd w:w="101"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7"/>
        <w:gridCol w:w="2972"/>
        <w:gridCol w:w="7240"/>
      </w:tblGrid>
      <w:tr w:rsidR="00E155AA" w:rsidRPr="001A561A" w14:paraId="1C379F8B" w14:textId="77777777" w:rsidTr="20889391">
        <w:trPr>
          <w:trHeight w:val="567"/>
        </w:trPr>
        <w:tc>
          <w:tcPr>
            <w:tcW w:w="10219" w:type="dxa"/>
            <w:gridSpan w:val="3"/>
          </w:tcPr>
          <w:p w14:paraId="5B59B9BE" w14:textId="586DB0AE" w:rsidR="009B5624" w:rsidRPr="00865396" w:rsidRDefault="005D2E3E" w:rsidP="00865396">
            <w:pPr>
              <w:pStyle w:val="TableParagraph"/>
              <w:ind w:left="3751"/>
              <w:rPr>
                <w:b/>
                <w:sz w:val="24"/>
                <w:szCs w:val="24"/>
              </w:rPr>
            </w:pPr>
            <w:r w:rsidRPr="001A561A">
              <w:rPr>
                <w:b/>
                <w:sz w:val="24"/>
                <w:szCs w:val="24"/>
              </w:rPr>
              <w:t>Términos de Referencia</w:t>
            </w:r>
          </w:p>
        </w:tc>
      </w:tr>
      <w:tr w:rsidR="00E155AA" w:rsidRPr="001A561A" w14:paraId="4A8A17D8" w14:textId="77777777" w:rsidTr="20889391">
        <w:trPr>
          <w:trHeight w:val="99"/>
        </w:trPr>
        <w:tc>
          <w:tcPr>
            <w:tcW w:w="10219" w:type="dxa"/>
            <w:gridSpan w:val="3"/>
            <w:tcBorders>
              <w:top w:val="thinThickMediumGap" w:sz="12"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CF05218" w14:textId="6741AB78" w:rsidR="00E155AA" w:rsidRPr="001A561A" w:rsidRDefault="005D2E3E" w:rsidP="001A561A">
            <w:pPr>
              <w:pStyle w:val="TableParagraph"/>
              <w:spacing w:before="2"/>
              <w:ind w:left="130"/>
              <w:rPr>
                <w:b/>
              </w:rPr>
            </w:pPr>
            <w:r w:rsidRPr="001A561A">
              <w:rPr>
                <w:b/>
              </w:rPr>
              <w:t xml:space="preserve">I. Información de la </w:t>
            </w:r>
            <w:r w:rsidR="000F06DF">
              <w:rPr>
                <w:b/>
              </w:rPr>
              <w:t>p</w:t>
            </w:r>
            <w:r w:rsidRPr="001A561A">
              <w:rPr>
                <w:b/>
              </w:rPr>
              <w:t>osición</w:t>
            </w:r>
          </w:p>
        </w:tc>
      </w:tr>
      <w:tr w:rsidR="00E155AA" w:rsidRPr="001A561A" w14:paraId="4844F93C" w14:textId="77777777" w:rsidTr="20889391">
        <w:trPr>
          <w:trHeight w:val="495"/>
        </w:trPr>
        <w:tc>
          <w:tcPr>
            <w:tcW w:w="10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8CD0" w14:textId="77777777" w:rsidR="008712BE" w:rsidRDefault="00FB6EB0" w:rsidP="00E2125D">
            <w:pPr>
              <w:ind w:left="2655" w:hanging="2655"/>
              <w:rPr>
                <w:b/>
              </w:rPr>
            </w:pPr>
            <w:r>
              <w:rPr>
                <w:b/>
              </w:rPr>
              <w:t xml:space="preserve"> </w:t>
            </w:r>
          </w:p>
          <w:p w14:paraId="2EC18AFE" w14:textId="7268687C" w:rsidR="00E155AA" w:rsidRDefault="005D2E3E" w:rsidP="002B7679">
            <w:pPr>
              <w:ind w:left="2575" w:right="145" w:hanging="2610"/>
              <w:jc w:val="both"/>
              <w:rPr>
                <w:bCs/>
              </w:rPr>
            </w:pPr>
            <w:r w:rsidRPr="001A561A">
              <w:rPr>
                <w:b/>
              </w:rPr>
              <w:t xml:space="preserve">Título </w:t>
            </w:r>
            <w:r w:rsidRPr="00FB6EB0">
              <w:rPr>
                <w:b/>
              </w:rPr>
              <w:t>de</w:t>
            </w:r>
            <w:r w:rsidRPr="00FB6EB0">
              <w:rPr>
                <w:b/>
                <w:spacing w:val="-6"/>
              </w:rPr>
              <w:t xml:space="preserve"> </w:t>
            </w:r>
            <w:r w:rsidRPr="00FB6EB0">
              <w:rPr>
                <w:b/>
              </w:rPr>
              <w:t>la</w:t>
            </w:r>
            <w:r w:rsidRPr="00FB6EB0">
              <w:rPr>
                <w:b/>
                <w:spacing w:val="-2"/>
              </w:rPr>
              <w:t xml:space="preserve"> </w:t>
            </w:r>
            <w:r w:rsidR="006709AC">
              <w:rPr>
                <w:b/>
              </w:rPr>
              <w:t>c</w:t>
            </w:r>
            <w:r w:rsidRPr="00FB6EB0">
              <w:rPr>
                <w:b/>
              </w:rPr>
              <w:t>onsultoría</w:t>
            </w:r>
            <w:r w:rsidR="0079263B">
              <w:rPr>
                <w:bCs/>
              </w:rPr>
              <w:t>:</w:t>
            </w:r>
            <w:r w:rsidR="002C62D2">
              <w:rPr>
                <w:bCs/>
              </w:rPr>
              <w:t xml:space="preserve"> </w:t>
            </w:r>
            <w:r w:rsidR="002B7679">
              <w:rPr>
                <w:bCs/>
              </w:rPr>
              <w:t>F</w:t>
            </w:r>
            <w:r w:rsidR="0079263B" w:rsidRPr="0079263B">
              <w:rPr>
                <w:bCs/>
              </w:rPr>
              <w:t xml:space="preserve">ortalecimiento de </w:t>
            </w:r>
            <w:r w:rsidR="002B7679">
              <w:rPr>
                <w:bCs/>
              </w:rPr>
              <w:t xml:space="preserve">los </w:t>
            </w:r>
            <w:r w:rsidR="0079263B" w:rsidRPr="0079263B">
              <w:rPr>
                <w:bCs/>
              </w:rPr>
              <w:t xml:space="preserve">observatorios de </w:t>
            </w:r>
            <w:r w:rsidR="002C62D2" w:rsidRPr="0079263B">
              <w:rPr>
                <w:bCs/>
              </w:rPr>
              <w:t xml:space="preserve">género </w:t>
            </w:r>
            <w:r w:rsidR="002C62D2">
              <w:rPr>
                <w:bCs/>
              </w:rPr>
              <w:t>departamentales</w:t>
            </w:r>
            <w:r w:rsidR="0079263B" w:rsidRPr="0079263B">
              <w:rPr>
                <w:bCs/>
              </w:rPr>
              <w:t xml:space="preserve"> de Cauca, Antioquia</w:t>
            </w:r>
            <w:r w:rsidR="0079263B">
              <w:rPr>
                <w:bCs/>
              </w:rPr>
              <w:t xml:space="preserve">, </w:t>
            </w:r>
            <w:r w:rsidR="0079263B" w:rsidRPr="0079263B">
              <w:rPr>
                <w:bCs/>
              </w:rPr>
              <w:t>Meta</w:t>
            </w:r>
            <w:r w:rsidR="00CC00E2">
              <w:rPr>
                <w:bCs/>
              </w:rPr>
              <w:t xml:space="preserve">, </w:t>
            </w:r>
            <w:r w:rsidR="0079263B" w:rsidRPr="002C62D2">
              <w:rPr>
                <w:bCs/>
              </w:rPr>
              <w:t>Nariño</w:t>
            </w:r>
            <w:r w:rsidR="005344C5">
              <w:rPr>
                <w:bCs/>
              </w:rPr>
              <w:t xml:space="preserve"> y</w:t>
            </w:r>
            <w:r w:rsidR="002B7679">
              <w:rPr>
                <w:bCs/>
              </w:rPr>
              <w:t xml:space="preserve"> el</w:t>
            </w:r>
            <w:r w:rsidR="005344C5">
              <w:rPr>
                <w:bCs/>
              </w:rPr>
              <w:t xml:space="preserve"> </w:t>
            </w:r>
            <w:r w:rsidR="002B7679">
              <w:rPr>
                <w:bCs/>
              </w:rPr>
              <w:t>o</w:t>
            </w:r>
            <w:r w:rsidR="005344C5">
              <w:rPr>
                <w:bCs/>
              </w:rPr>
              <w:t>bservatorio municipal Medellín</w:t>
            </w:r>
          </w:p>
          <w:p w14:paraId="118C7FA0" w14:textId="77777777" w:rsidR="006709AC" w:rsidRPr="00FB6EB0" w:rsidRDefault="006709AC" w:rsidP="00E2125D">
            <w:pPr>
              <w:ind w:left="2655" w:hanging="2655"/>
              <w:rPr>
                <w:bCs/>
              </w:rPr>
            </w:pPr>
          </w:p>
          <w:p w14:paraId="51FDFDBA" w14:textId="1698D846" w:rsidR="00E155AA" w:rsidRPr="00867F21" w:rsidRDefault="00FB6EB0" w:rsidP="00FB6EB0">
            <w:pPr>
              <w:rPr>
                <w:bCs/>
              </w:rPr>
            </w:pPr>
            <w:r>
              <w:rPr>
                <w:b/>
              </w:rPr>
              <w:t xml:space="preserve"> </w:t>
            </w:r>
            <w:r w:rsidR="005D2E3E" w:rsidRPr="00FB6EB0">
              <w:rPr>
                <w:b/>
              </w:rPr>
              <w:t>Contrato:</w:t>
            </w:r>
            <w:r w:rsidR="00D729B4" w:rsidRPr="00FB6EB0">
              <w:rPr>
                <w:bCs/>
              </w:rPr>
              <w:t xml:space="preserve"> </w:t>
            </w:r>
            <w:r w:rsidR="00E2125D">
              <w:rPr>
                <w:bCs/>
              </w:rPr>
              <w:t xml:space="preserve">                        </w:t>
            </w:r>
            <w:r w:rsidR="002C62D2">
              <w:rPr>
                <w:bCs/>
              </w:rPr>
              <w:t xml:space="preserve"> </w:t>
            </w:r>
            <w:r w:rsidR="005D2E3E" w:rsidRPr="00867F21">
              <w:rPr>
                <w:bCs/>
              </w:rPr>
              <w:t>SSA</w:t>
            </w:r>
            <w:r w:rsidR="00CF43F2" w:rsidRPr="00867F21">
              <w:rPr>
                <w:bCs/>
              </w:rPr>
              <w:t xml:space="preserve"> </w:t>
            </w:r>
          </w:p>
          <w:p w14:paraId="17FB9F0A" w14:textId="158015A5" w:rsidR="00E155AA" w:rsidRPr="00867F21" w:rsidRDefault="00FB6EB0" w:rsidP="00FB6EB0">
            <w:pPr>
              <w:pStyle w:val="TableParagraph"/>
              <w:tabs>
                <w:tab w:val="left" w:pos="3030"/>
              </w:tabs>
              <w:rPr>
                <w:bCs/>
              </w:rPr>
            </w:pPr>
            <w:r w:rsidRPr="00867F21">
              <w:rPr>
                <w:b/>
              </w:rPr>
              <w:t xml:space="preserve"> </w:t>
            </w:r>
            <w:r w:rsidR="005D2E3E" w:rsidRPr="00867F21">
              <w:rPr>
                <w:b/>
              </w:rPr>
              <w:t>Lugar</w:t>
            </w:r>
            <w:r w:rsidR="00D729B4" w:rsidRPr="00867F21">
              <w:rPr>
                <w:bCs/>
              </w:rPr>
              <w:t xml:space="preserve">: </w:t>
            </w:r>
            <w:r w:rsidR="00E2125D" w:rsidRPr="00867F21">
              <w:rPr>
                <w:bCs/>
              </w:rPr>
              <w:t xml:space="preserve">                              </w:t>
            </w:r>
            <w:r w:rsidR="00494602">
              <w:rPr>
                <w:bCs/>
              </w:rPr>
              <w:t>Bogotá</w:t>
            </w:r>
          </w:p>
          <w:p w14:paraId="63CF047D" w14:textId="35200220" w:rsidR="00E155AA" w:rsidRDefault="20A7253E" w:rsidP="00FB6EB0">
            <w:pPr>
              <w:pStyle w:val="TableParagraph"/>
              <w:tabs>
                <w:tab w:val="left" w:pos="3010"/>
              </w:tabs>
            </w:pPr>
            <w:r w:rsidRPr="20889391">
              <w:rPr>
                <w:b/>
                <w:bCs/>
              </w:rPr>
              <w:t xml:space="preserve"> </w:t>
            </w:r>
            <w:r w:rsidR="289EFAB1" w:rsidRPr="20889391">
              <w:rPr>
                <w:b/>
                <w:bCs/>
              </w:rPr>
              <w:t>Duración:</w:t>
            </w:r>
            <w:r w:rsidR="36FA213A" w:rsidRPr="20889391">
              <w:rPr>
                <w:b/>
                <w:bCs/>
              </w:rPr>
              <w:t xml:space="preserve"> </w:t>
            </w:r>
            <w:r w:rsidR="5A40B6C6" w:rsidRPr="20889391">
              <w:rPr>
                <w:b/>
                <w:bCs/>
              </w:rPr>
              <w:t xml:space="preserve">                        </w:t>
            </w:r>
            <w:r w:rsidR="002B7679">
              <w:t>6</w:t>
            </w:r>
            <w:r w:rsidR="00875660" w:rsidRPr="00463652">
              <w:t xml:space="preserve"> meses</w:t>
            </w:r>
          </w:p>
          <w:p w14:paraId="6977EAD8" w14:textId="77777777" w:rsidR="008712BE" w:rsidRDefault="008712BE" w:rsidP="00FB6EB0">
            <w:pPr>
              <w:pStyle w:val="TableParagraph"/>
              <w:tabs>
                <w:tab w:val="left" w:pos="3010"/>
              </w:tabs>
            </w:pPr>
          </w:p>
          <w:p w14:paraId="2B110DA3" w14:textId="6FBE0FFA" w:rsidR="005C46A2" w:rsidRPr="001A561A" w:rsidRDefault="005C46A2" w:rsidP="00FB6EB0">
            <w:pPr>
              <w:pStyle w:val="TableParagraph"/>
              <w:tabs>
                <w:tab w:val="left" w:pos="3010"/>
              </w:tabs>
            </w:pPr>
          </w:p>
        </w:tc>
      </w:tr>
      <w:tr w:rsidR="00E155AA" w:rsidRPr="001A561A" w14:paraId="227649D1" w14:textId="77777777" w:rsidTr="20889391">
        <w:trPr>
          <w:trHeight w:val="181"/>
        </w:trPr>
        <w:tc>
          <w:tcPr>
            <w:tcW w:w="10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91A5687" w14:textId="2E15DCF8" w:rsidR="00E155AA" w:rsidRPr="001A561A" w:rsidRDefault="005D2E3E" w:rsidP="001A561A">
            <w:pPr>
              <w:pStyle w:val="TableParagraph"/>
              <w:ind w:left="130"/>
              <w:rPr>
                <w:b/>
              </w:rPr>
            </w:pPr>
            <w:r w:rsidRPr="001A561A">
              <w:rPr>
                <w:b/>
              </w:rPr>
              <w:t xml:space="preserve">II. Contexto </w:t>
            </w:r>
            <w:r w:rsidR="000F06DF">
              <w:rPr>
                <w:b/>
              </w:rPr>
              <w:t>o</w:t>
            </w:r>
            <w:r w:rsidRPr="001A561A">
              <w:rPr>
                <w:b/>
              </w:rPr>
              <w:t>rganizacional</w:t>
            </w:r>
          </w:p>
        </w:tc>
      </w:tr>
      <w:tr w:rsidR="00E155AA" w:rsidRPr="001A561A" w14:paraId="39811B8F" w14:textId="77777777" w:rsidTr="20889391">
        <w:trPr>
          <w:trHeight w:val="1462"/>
        </w:trPr>
        <w:tc>
          <w:tcPr>
            <w:tcW w:w="10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D6208" w14:textId="77777777" w:rsidR="008712BE" w:rsidRDefault="008712BE" w:rsidP="005522E8">
            <w:pPr>
              <w:pStyle w:val="TableParagraph"/>
              <w:ind w:left="130" w:right="79"/>
              <w:jc w:val="both"/>
            </w:pPr>
          </w:p>
          <w:p w14:paraId="305E3D4C" w14:textId="46FFB271" w:rsidR="005522E8" w:rsidRDefault="005522E8" w:rsidP="005522E8">
            <w:pPr>
              <w:pStyle w:val="TableParagraph"/>
              <w:ind w:left="130" w:right="79"/>
              <w:jc w:val="both"/>
            </w:pPr>
            <w:r>
              <w:t xml:space="preserve">La Entidad de las Naciones Unidas para la Igualdad de Género y el Empoderamiento de las </w:t>
            </w:r>
            <w:r w:rsidR="0076176D">
              <w:t>M</w:t>
            </w:r>
            <w:r>
              <w:t xml:space="preserve">ujeres </w:t>
            </w:r>
            <w:r w:rsidR="0076176D">
              <w:t>(</w:t>
            </w:r>
            <w:r>
              <w:t>ONU Mujeres</w:t>
            </w:r>
            <w:r w:rsidR="0076176D">
              <w:t>)</w:t>
            </w:r>
            <w:r>
              <w:t xml:space="preserve">, basándose en la visión de igualdad consagrada en la Carta de las Naciones Unidas trabaja para eliminar </w:t>
            </w:r>
            <w:r w:rsidR="001C567E">
              <w:t>todas las formas de d</w:t>
            </w:r>
            <w:r>
              <w:t xml:space="preserve">iscriminación en contra de las mujeres y las niñas; por el empoderamiento de las mujeres, y para lograr la igualdad entre mujeres y hombres como socios y beneficiarios del desarrollo, en la realización de los derechos humanos, en las acciones humanitarias, en la paz y </w:t>
            </w:r>
            <w:r w:rsidR="00B458FF">
              <w:t xml:space="preserve">en la </w:t>
            </w:r>
            <w:r>
              <w:t xml:space="preserve">seguridad. Al colocar los derechos de las mujeres como el eje central de su labor, ONU Mujeres lidera y coordina los esfuerzos del Sistema de las Naciones Unidas para asegurar que los compromisos de igualdad y </w:t>
            </w:r>
            <w:r w:rsidR="00E36A5C">
              <w:t xml:space="preserve">de </w:t>
            </w:r>
            <w:r>
              <w:t>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2A6247F4" w14:textId="77777777" w:rsidR="005522E8" w:rsidRDefault="005522E8" w:rsidP="005522E8">
            <w:pPr>
              <w:pStyle w:val="TableParagraph"/>
              <w:ind w:left="130" w:right="79"/>
              <w:jc w:val="both"/>
            </w:pPr>
          </w:p>
          <w:p w14:paraId="39EF3E4E" w14:textId="3C6FFC06" w:rsidR="00700519" w:rsidRDefault="005522E8" w:rsidP="005522E8">
            <w:pPr>
              <w:pStyle w:val="TableParagraph"/>
              <w:spacing w:before="1"/>
              <w:ind w:left="130" w:right="78"/>
              <w:jc w:val="both"/>
            </w:pPr>
            <w:r>
              <w:t>ONU Mujeres en Colombia apoya el cumplimiento de los compromisos internacionales de protección de los derechos humanos de las mujeres, principalmente la Convención sobre la Eliminación de todas las Formas de Discriminación contra la Mujer (CEDAW, por sus siglas en inglés)</w:t>
            </w:r>
            <w:r w:rsidR="0060078E">
              <w:t xml:space="preserve"> y la Agenda</w:t>
            </w:r>
            <w:r w:rsidR="00AB4379">
              <w:t xml:space="preserve"> Global</w:t>
            </w:r>
            <w:r w:rsidR="0060078E">
              <w:t xml:space="preserve"> de Desarrollo Sostenible </w:t>
            </w:r>
            <w:r w:rsidR="00AB4379">
              <w:t>2030</w:t>
            </w:r>
            <w:r>
              <w:t>, así como las resoluciones del Consejo de Seguridad relativas a mujeres paz y seguridad</w:t>
            </w:r>
            <w:r w:rsidR="007F6CDF">
              <w:t xml:space="preserve"> y los Objetivos de Desarrollo Sostenible (ODS)</w:t>
            </w:r>
            <w:r>
              <w:t>.</w:t>
            </w:r>
            <w:r w:rsidR="009C3C4A">
              <w:t xml:space="preserve"> Además,</w:t>
            </w:r>
            <w:r>
              <w:t xml:space="preserve"> </w:t>
            </w:r>
            <w:r w:rsidR="009C3C4A">
              <w:t>e</w:t>
            </w:r>
            <w:r>
              <w:t>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 acci</w:t>
            </w:r>
            <w:r w:rsidR="00D47586">
              <w:t>ón</w:t>
            </w:r>
            <w:r>
              <w:t xml:space="preserve"> humanitaria y en</w:t>
            </w:r>
            <w:r w:rsidR="00D47586">
              <w:t xml:space="preserve"> el sostenimiento </w:t>
            </w:r>
            <w:r>
              <w:t>de la paz.</w:t>
            </w:r>
          </w:p>
          <w:p w14:paraId="4C71817B" w14:textId="040E76C6" w:rsidR="00D069B7" w:rsidRPr="001A561A" w:rsidRDefault="00D069B7" w:rsidP="002B7679">
            <w:pPr>
              <w:pStyle w:val="TableParagraph"/>
              <w:spacing w:before="1"/>
              <w:ind w:right="78"/>
              <w:jc w:val="both"/>
            </w:pPr>
          </w:p>
        </w:tc>
      </w:tr>
      <w:tr w:rsidR="00E155AA" w:rsidRPr="001A561A" w14:paraId="2753EDA1" w14:textId="77777777" w:rsidTr="20889391">
        <w:trPr>
          <w:trHeight w:val="181"/>
        </w:trPr>
        <w:tc>
          <w:tcPr>
            <w:tcW w:w="10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90B088E" w14:textId="0B77C0D3" w:rsidR="00E155AA" w:rsidRPr="001A561A" w:rsidRDefault="005D2E3E" w:rsidP="001A561A">
            <w:pPr>
              <w:pStyle w:val="TableParagraph"/>
              <w:ind w:left="130"/>
              <w:rPr>
                <w:b/>
              </w:rPr>
            </w:pPr>
            <w:r w:rsidRPr="001A561A">
              <w:rPr>
                <w:b/>
              </w:rPr>
              <w:t>III. Antecedentes</w:t>
            </w:r>
            <w:r w:rsidR="00BC146E">
              <w:rPr>
                <w:b/>
              </w:rPr>
              <w:t xml:space="preserve"> </w:t>
            </w:r>
          </w:p>
        </w:tc>
      </w:tr>
      <w:tr w:rsidR="0054763A" w:rsidRPr="001A561A" w14:paraId="24B753CD" w14:textId="77777777" w:rsidTr="20889391">
        <w:trPr>
          <w:trHeight w:val="181"/>
        </w:trPr>
        <w:tc>
          <w:tcPr>
            <w:tcW w:w="10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92528C" w14:textId="77777777" w:rsidR="0054763A" w:rsidRPr="001A561A" w:rsidRDefault="0054763A" w:rsidP="005E21D2">
            <w:pPr>
              <w:pStyle w:val="TableParagraph"/>
              <w:ind w:left="130" w:right="79"/>
              <w:jc w:val="both"/>
            </w:pPr>
          </w:p>
          <w:p w14:paraId="7D710D2E" w14:textId="38795894" w:rsidR="005E21D2" w:rsidRDefault="005E21D2" w:rsidP="005E21D2">
            <w:pPr>
              <w:ind w:left="130" w:right="79"/>
              <w:jc w:val="both"/>
            </w:pPr>
            <w:r w:rsidRPr="005E21D2">
              <w:t xml:space="preserve">ONU Mujeres trabaja para que la Agenda 2030 y los Objetivos de Desarrollo Sostenible sean una realidad para las mujeres y las niñas, y promueve la participación de las mujeres en igualdad de condiciones en todos los ámbitos de la vida. </w:t>
            </w:r>
          </w:p>
          <w:p w14:paraId="75139E96" w14:textId="77777777" w:rsidR="005E21D2" w:rsidRPr="005E21D2" w:rsidRDefault="005E21D2" w:rsidP="005E21D2">
            <w:pPr>
              <w:ind w:left="130" w:right="79"/>
              <w:jc w:val="both"/>
            </w:pPr>
          </w:p>
          <w:p w14:paraId="0CB7CA85" w14:textId="77777777" w:rsidR="005E21D2" w:rsidRPr="005E21D2" w:rsidRDefault="005E21D2" w:rsidP="005E21D2">
            <w:pPr>
              <w:ind w:left="130" w:right="79"/>
              <w:jc w:val="both"/>
            </w:pPr>
            <w:r w:rsidRPr="005E21D2">
              <w:t xml:space="preserve">Bajo esta agenda global de desarrollo, los derechos de las mujeres y las niñas han quedado reflejados de manera contundente, a través de un objetivo específico referido a la igualdad de género y el empoderamiento de las mujeres y las niñas, además de una sólida transversalización del enfoque de género en las metas e indicadores de los demás Objetivos de Desarrollo Sostenible (ODS), en los medios para su implementación, seguimiento y revisión, y en las asociaciones globales para su </w:t>
            </w:r>
            <w:r w:rsidRPr="005E21D2">
              <w:lastRenderedPageBreak/>
              <w:t>financiación. Por primera vez, la igualdad de género es central al desarrollo en su triple dimensión: económica, social y ambiental. La agenda 2030, plantea además el abordaje de diferentes aspectos estructurales ligados con la igualdad de género, como la eliminación de todas las formas de violencia contra las mujeres y las niñas, la erradicación de leyes discriminatorias contra las mujeres y la participación plena de las mujeres en la toma de decisiones, así como el reconocimiento, la reducción y la redistribución del trabajo doméstico y de cuidado no remunerado. Sin embargo, también establece retos, entre ellos, la necesidad de un marco de monitoreo robusto, el cual requiere de inversiones significativas en estadísticas de género.</w:t>
            </w:r>
          </w:p>
          <w:p w14:paraId="3102F49C" w14:textId="596ED704" w:rsidR="00893B7A" w:rsidRDefault="00893B7A" w:rsidP="00281100">
            <w:pPr>
              <w:ind w:right="79"/>
              <w:jc w:val="both"/>
            </w:pPr>
          </w:p>
          <w:p w14:paraId="73DC1FBD" w14:textId="132D5492" w:rsidR="00A22028" w:rsidRPr="00474B9E" w:rsidRDefault="00A22028" w:rsidP="00AD6E63">
            <w:pPr>
              <w:ind w:left="130" w:right="79"/>
              <w:jc w:val="both"/>
            </w:pPr>
            <w:r w:rsidRPr="00474B9E">
              <w:t>En este contexto, ONU Mujeres</w:t>
            </w:r>
            <w:r w:rsidR="002B7679">
              <w:t xml:space="preserve"> en el marco de su estrategia de estadísticas de género y de la</w:t>
            </w:r>
            <w:r w:rsidRPr="00474B9E">
              <w:t xml:space="preserve"> implementa el programa insignia “Las Mujeres Cuentan”,</w:t>
            </w:r>
            <w:r w:rsidR="002B7679">
              <w:t xml:space="preserve"> contribuye a</w:t>
            </w:r>
            <w:r w:rsidRPr="00474B9E">
              <w:t xml:space="preserve"> mejorar la disponibilidad, la accesibilidad y la utilización de las estadísticas de género en el diseño de las políticas, el activismo y la rendición de cuentas con el fin de contribuir a lograr la igualdad de género y el empoderamiento de las mujeres.</w:t>
            </w:r>
            <w:r w:rsidR="002B7679">
              <w:t xml:space="preserve"> Para ello, </w:t>
            </w:r>
            <w:r w:rsidRPr="00474B9E">
              <w:t xml:space="preserve">ONU Mujeres Colombia trabaja de manera conjunta con entidades gubernamentales como el Departamento Administrativo Nacional de Estadísticas (DANE), </w:t>
            </w:r>
            <w:r w:rsidR="002B7679" w:rsidRPr="002B7679">
              <w:t>el</w:t>
            </w:r>
            <w:r w:rsidRPr="002B7679">
              <w:t xml:space="preserve"> </w:t>
            </w:r>
            <w:r w:rsidR="00AD6E63" w:rsidRPr="002B7679">
              <w:rPr>
                <w:lang w:val="es-CO"/>
              </w:rPr>
              <w:t>Viceministerio de la</w:t>
            </w:r>
            <w:r w:rsidR="002B7679" w:rsidRPr="002B7679">
              <w:rPr>
                <w:lang w:val="es-CO"/>
              </w:rPr>
              <w:t>s</w:t>
            </w:r>
            <w:r w:rsidR="00AD6E63" w:rsidRPr="002B7679">
              <w:rPr>
                <w:lang w:val="es-CO"/>
              </w:rPr>
              <w:t xml:space="preserve"> Mujer</w:t>
            </w:r>
            <w:r w:rsidR="002B7679" w:rsidRPr="002B7679">
              <w:rPr>
                <w:lang w:val="es-CO"/>
              </w:rPr>
              <w:t>es</w:t>
            </w:r>
            <w:r w:rsidRPr="00474B9E">
              <w:t xml:space="preserve"> y el Departamento Nacional de Planeación (DNP) para fortalecer la producción, el acceso y la utilización de las estadísticas de género. Una de</w:t>
            </w:r>
            <w:r w:rsidR="002B7679">
              <w:t xml:space="preserve"> sus</w:t>
            </w:r>
            <w:r w:rsidRPr="00474B9E">
              <w:t xml:space="preserve"> líneas intervención se enfoca en el fortalecimiento de los observatorios de género, con el propósito de contribuir a impulsar la difusión y la utilización de las estadísticas de género, mientras se avanza en la consolidación de los observatorios como mecanismos de seguimiento del cumplimiento de normas nacionales e internacionales, políticas públicas, planes y programas a cargo de acciones para la igualdad de género y el empoderamiento de las mujeres</w:t>
            </w:r>
            <w:r w:rsidR="00865E05">
              <w:t xml:space="preserve"> y como generadores de información de valor</w:t>
            </w:r>
            <w:r w:rsidR="008443FE">
              <w:t xml:space="preserve"> para hacer v</w:t>
            </w:r>
            <w:r w:rsidR="008443FE" w:rsidRPr="008443FE">
              <w:t>isible la situación de las mujeres</w:t>
            </w:r>
            <w:r w:rsidR="00281100">
              <w:t xml:space="preserve"> en toda su diversidad</w:t>
            </w:r>
            <w:r w:rsidR="008F1717">
              <w:t>.</w:t>
            </w:r>
            <w:r w:rsidRPr="00474B9E">
              <w:t xml:space="preserve"> </w:t>
            </w:r>
          </w:p>
          <w:p w14:paraId="5EBA7D82" w14:textId="77777777" w:rsidR="00A22028" w:rsidRPr="00A22028" w:rsidRDefault="00A22028" w:rsidP="00A22028">
            <w:pPr>
              <w:ind w:left="130" w:right="79"/>
              <w:jc w:val="both"/>
              <w:rPr>
                <w:color w:val="C0504D" w:themeColor="accent2"/>
              </w:rPr>
            </w:pPr>
          </w:p>
          <w:p w14:paraId="0C3BA633" w14:textId="62E7B8D0" w:rsidR="00893B7A" w:rsidRPr="00D71931" w:rsidRDefault="00A22028" w:rsidP="00A22028">
            <w:pPr>
              <w:ind w:left="130" w:right="79"/>
              <w:jc w:val="both"/>
            </w:pPr>
            <w:r w:rsidRPr="00D71931">
              <w:t xml:space="preserve">Partiendo de esta línea de intervención, se </w:t>
            </w:r>
            <w:r w:rsidR="006056B8" w:rsidRPr="00D71931">
              <w:t xml:space="preserve">requiere </w:t>
            </w:r>
            <w:r w:rsidRPr="00D71931">
              <w:t>brindar asistencia técnica a los observatorios</w:t>
            </w:r>
            <w:r w:rsidR="00281100">
              <w:t xml:space="preserve"> departamentales</w:t>
            </w:r>
            <w:r w:rsidRPr="00D71931">
              <w:t xml:space="preserve"> de género </w:t>
            </w:r>
            <w:r w:rsidR="00281100">
              <w:t>ubicados en</w:t>
            </w:r>
            <w:r w:rsidRPr="00D71931">
              <w:t xml:space="preserve"> Cauca,</w:t>
            </w:r>
            <w:r w:rsidR="00193C7C">
              <w:t xml:space="preserve"> Nariño</w:t>
            </w:r>
            <w:r w:rsidR="00281100">
              <w:t>,</w:t>
            </w:r>
            <w:r w:rsidRPr="00D71931">
              <w:t xml:space="preserve"> Meta</w:t>
            </w:r>
            <w:r w:rsidR="00281100">
              <w:t xml:space="preserve"> y Antioquia</w:t>
            </w:r>
            <w:r w:rsidR="001648E8">
              <w:t>, y al observatorio municipal de Medellín</w:t>
            </w:r>
            <w:r w:rsidR="00281100">
              <w:t xml:space="preserve">, con la finalidad de </w:t>
            </w:r>
            <w:r w:rsidRPr="00D71931">
              <w:t>contribuir a su consolidación partiendo de los avances logrados en fases previas de acompañamiento técnico. Por tanto</w:t>
            </w:r>
            <w:r w:rsidRPr="00665B9A">
              <w:t xml:space="preserve">, </w:t>
            </w:r>
            <w:r w:rsidR="00665B9A" w:rsidRPr="00665B9A">
              <w:t>ONU Mujeres requiere contratar los servicios profesionales</w:t>
            </w:r>
            <w:r w:rsidR="00665B9A" w:rsidRPr="00665B9A" w:rsidDel="00665B9A">
              <w:t xml:space="preserve"> </w:t>
            </w:r>
            <w:r w:rsidRPr="00D71931">
              <w:t>de un(a) consultor(a) para desarrollar</w:t>
            </w:r>
            <w:r w:rsidR="003014F1">
              <w:t xml:space="preserve"> un proceso de acompañamiento y de</w:t>
            </w:r>
            <w:r w:rsidRPr="00D71931">
              <w:t xml:space="preserve"> asistencia técnica para fortalecer las capacidades de </w:t>
            </w:r>
            <w:r w:rsidR="00AA1F8B">
              <w:t xml:space="preserve">acceso, </w:t>
            </w:r>
            <w:r w:rsidR="003014F1">
              <w:t xml:space="preserve">de </w:t>
            </w:r>
            <w:r w:rsidRPr="00D71931">
              <w:t xml:space="preserve">procesamiento, </w:t>
            </w:r>
            <w:r w:rsidR="003014F1">
              <w:t xml:space="preserve">de </w:t>
            </w:r>
            <w:r w:rsidR="00281100">
              <w:t>utilización</w:t>
            </w:r>
            <w:r w:rsidR="00792996">
              <w:t xml:space="preserve"> y</w:t>
            </w:r>
            <w:r w:rsidR="003014F1">
              <w:t xml:space="preserve"> de</w:t>
            </w:r>
            <w:r w:rsidR="00792996">
              <w:t xml:space="preserve"> </w:t>
            </w:r>
            <w:r w:rsidR="003E730E">
              <w:t>difusión</w:t>
            </w:r>
            <w:r w:rsidRPr="00D71931">
              <w:t xml:space="preserve"> de estadísticas de género </w:t>
            </w:r>
            <w:r w:rsidR="003014F1">
              <w:t>al interior de los observatorios</w:t>
            </w:r>
            <w:r w:rsidRPr="00D71931">
              <w:t>.</w:t>
            </w:r>
          </w:p>
          <w:p w14:paraId="42A08FBE" w14:textId="7A7B0472" w:rsidR="0068760E" w:rsidRPr="005E21D2" w:rsidRDefault="0068760E" w:rsidP="00FC45B0">
            <w:pPr>
              <w:pStyle w:val="TableParagraph"/>
              <w:ind w:right="79"/>
              <w:jc w:val="both"/>
            </w:pPr>
          </w:p>
        </w:tc>
      </w:tr>
      <w:tr w:rsidR="00E155AA" w:rsidRPr="001A561A" w14:paraId="4970B5A6"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58"/>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E67A6A3" w14:textId="1ACABF42" w:rsidR="00E155AA" w:rsidRPr="001A561A" w:rsidRDefault="005D2E3E" w:rsidP="5073B206">
            <w:pPr>
              <w:pStyle w:val="TableParagraph"/>
              <w:ind w:left="105"/>
              <w:rPr>
                <w:b/>
                <w:bCs/>
              </w:rPr>
            </w:pPr>
            <w:r w:rsidRPr="5073B206">
              <w:rPr>
                <w:b/>
                <w:bCs/>
              </w:rPr>
              <w:lastRenderedPageBreak/>
              <w:t>IV. Objetivo</w:t>
            </w:r>
            <w:r w:rsidR="004F32B4" w:rsidRPr="5073B206">
              <w:rPr>
                <w:b/>
                <w:bCs/>
              </w:rPr>
              <w:t>s</w:t>
            </w:r>
            <w:r w:rsidR="00A60AB9" w:rsidRPr="5073B206">
              <w:rPr>
                <w:b/>
                <w:bCs/>
              </w:rPr>
              <w:t xml:space="preserve"> de la consultoría</w:t>
            </w:r>
          </w:p>
        </w:tc>
      </w:tr>
      <w:tr w:rsidR="00E155AA" w:rsidRPr="001A561A" w14:paraId="7A5CD94D"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726"/>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70759" w14:textId="77777777" w:rsidR="00C835CA" w:rsidRDefault="00C835CA" w:rsidP="007040D3">
            <w:pPr>
              <w:pStyle w:val="TableParagraph"/>
              <w:ind w:left="105" w:right="127"/>
              <w:jc w:val="both"/>
              <w:rPr>
                <w:lang w:val="es-CO"/>
              </w:rPr>
            </w:pPr>
          </w:p>
          <w:p w14:paraId="26E47A37" w14:textId="1531FD91" w:rsidR="0072596E" w:rsidRDefault="00E6460A" w:rsidP="002B7679">
            <w:pPr>
              <w:pStyle w:val="TableParagraph"/>
              <w:ind w:left="132" w:right="127"/>
              <w:jc w:val="both"/>
            </w:pPr>
            <w:r w:rsidRPr="00E6460A">
              <w:t xml:space="preserve">Brindar acompañamiento y asistencia técnica para la consolidación y el fortalecimiento de los observatorios de género locales en la </w:t>
            </w:r>
            <w:r w:rsidR="002B7679">
              <w:t>implementación y el seguimiento</w:t>
            </w:r>
            <w:r w:rsidRPr="00E6460A">
              <w:t xml:space="preserve"> de baterías de indicadores sensibles al género, </w:t>
            </w:r>
            <w:r w:rsidR="002B7679">
              <w:t xml:space="preserve">para valorar avances frente a compromisos asumidos respecto a la agenda de género territorial, así como </w:t>
            </w:r>
            <w:r w:rsidR="000E0CE0">
              <w:t>para la</w:t>
            </w:r>
            <w:r w:rsidRPr="00E6460A">
              <w:t xml:space="preserve"> adopción de protocolos de tratamiento de datos,</w:t>
            </w:r>
            <w:r w:rsidR="000E0CE0">
              <w:t xml:space="preserve"> incluyendo el</w:t>
            </w:r>
            <w:r w:rsidRPr="00E6460A">
              <w:t xml:space="preserve"> análisis y </w:t>
            </w:r>
            <w:r w:rsidR="000E0CE0">
              <w:t xml:space="preserve">la </w:t>
            </w:r>
            <w:r w:rsidRPr="00E6460A">
              <w:t>divulgación de estadísticas de género</w:t>
            </w:r>
            <w:r w:rsidR="000E0CE0">
              <w:t xml:space="preserve">, incrementando sus </w:t>
            </w:r>
            <w:r w:rsidRPr="00E6460A">
              <w:t>capacidades para la generación de conocimiento para la incidencia en el ciclo de planeación de política pública para acelerar la igualdad de género y el empoderamiento de las mujeres</w:t>
            </w:r>
            <w:r>
              <w:t>.</w:t>
            </w:r>
          </w:p>
          <w:p w14:paraId="03F57381" w14:textId="4F8286ED" w:rsidR="005C46A2" w:rsidRPr="00C3315D" w:rsidRDefault="005C46A2" w:rsidP="004B504F">
            <w:pPr>
              <w:pStyle w:val="TableParagraph"/>
              <w:ind w:right="127"/>
              <w:jc w:val="both"/>
              <w:rPr>
                <w:lang w:val="es-CO"/>
              </w:rPr>
            </w:pPr>
          </w:p>
        </w:tc>
      </w:tr>
      <w:tr w:rsidR="00E155AA" w:rsidRPr="001A561A" w14:paraId="7BBBE3B0"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501"/>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B56CB23" w14:textId="57085E46" w:rsidR="00E155AA" w:rsidRPr="001A561A" w:rsidRDefault="005D2E3E" w:rsidP="001A561A">
            <w:pPr>
              <w:pStyle w:val="TableParagraph"/>
              <w:ind w:left="105"/>
              <w:rPr>
                <w:b/>
              </w:rPr>
            </w:pPr>
            <w:r w:rsidRPr="001A561A">
              <w:rPr>
                <w:b/>
              </w:rPr>
              <w:t xml:space="preserve">V. </w:t>
            </w:r>
            <w:r w:rsidR="008E534E">
              <w:rPr>
                <w:b/>
              </w:rPr>
              <w:t>A</w:t>
            </w:r>
            <w:r w:rsidR="0093305A">
              <w:rPr>
                <w:b/>
              </w:rPr>
              <w:t>ctividades</w:t>
            </w:r>
            <w:r w:rsidR="0093305A" w:rsidRPr="001A561A">
              <w:rPr>
                <w:b/>
              </w:rPr>
              <w:t xml:space="preserve"> </w:t>
            </w:r>
            <w:r w:rsidR="008E534E">
              <w:rPr>
                <w:b/>
              </w:rPr>
              <w:t>y responsabilidades</w:t>
            </w:r>
            <w:r w:rsidR="000D7B8E">
              <w:rPr>
                <w:b/>
              </w:rPr>
              <w:t xml:space="preserve"> esperadas</w:t>
            </w:r>
          </w:p>
        </w:tc>
      </w:tr>
      <w:tr w:rsidR="00E155AA" w:rsidRPr="001A561A" w14:paraId="4272671F"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D5CE" w14:textId="6F302F1A" w:rsidR="00670BD9" w:rsidRDefault="00670BD9" w:rsidP="0093305A">
            <w:pPr>
              <w:pStyle w:val="TableParagraph"/>
              <w:ind w:left="105" w:right="127"/>
              <w:jc w:val="both"/>
              <w:rPr>
                <w:lang w:val="es-CO"/>
              </w:rPr>
            </w:pPr>
          </w:p>
          <w:p w14:paraId="0F53C086" w14:textId="60C18E87" w:rsidR="00C93844" w:rsidRDefault="00C93844" w:rsidP="00C93844">
            <w:pPr>
              <w:pStyle w:val="TableParagraph"/>
              <w:ind w:left="105" w:right="127"/>
              <w:jc w:val="both"/>
              <w:rPr>
                <w:lang w:val="es-CO"/>
              </w:rPr>
            </w:pPr>
            <w:r w:rsidRPr="00C93844">
              <w:rPr>
                <w:lang w:val="es-CO"/>
              </w:rPr>
              <w:t xml:space="preserve">El(la) consultor(a) será responsable de realizar las actividades que se señalan y se describen a </w:t>
            </w:r>
            <w:r w:rsidRPr="00350A95">
              <w:rPr>
                <w:lang w:val="es-CO"/>
              </w:rPr>
              <w:t>continuación:</w:t>
            </w:r>
          </w:p>
          <w:p w14:paraId="7C85AE53" w14:textId="2F7DABD3" w:rsidR="00AB5F00" w:rsidRDefault="00AB5F00" w:rsidP="00C93844">
            <w:pPr>
              <w:pStyle w:val="TableParagraph"/>
              <w:ind w:left="105" w:right="127"/>
              <w:jc w:val="both"/>
              <w:rPr>
                <w:lang w:val="es-CO"/>
              </w:rPr>
            </w:pPr>
          </w:p>
          <w:p w14:paraId="5A8E453F" w14:textId="13EAD7F0" w:rsidR="00915747" w:rsidRDefault="009403B4" w:rsidP="00FA1BE5">
            <w:pPr>
              <w:pStyle w:val="Prrafodelista"/>
              <w:numPr>
                <w:ilvl w:val="0"/>
                <w:numId w:val="27"/>
              </w:numPr>
              <w:ind w:right="137"/>
              <w:jc w:val="both"/>
            </w:pPr>
            <w:r w:rsidRPr="009403B4">
              <w:t xml:space="preserve">Elaborar y presentar un plan y un cronograma de trabajo, indicando las fechas en las cuales se </w:t>
            </w:r>
            <w:r w:rsidRPr="009403B4">
              <w:lastRenderedPageBreak/>
              <w:t>estarán desarrollando las acciones requeridas, así como las fechas de presentación de los productos de la consultoría.</w:t>
            </w:r>
          </w:p>
          <w:p w14:paraId="336AD4BA" w14:textId="77777777" w:rsidR="00B100B0" w:rsidRDefault="00B100B0" w:rsidP="00422E0A">
            <w:pPr>
              <w:pStyle w:val="Prrafodelista"/>
              <w:ind w:left="720" w:right="137"/>
              <w:jc w:val="both"/>
            </w:pPr>
          </w:p>
          <w:p w14:paraId="76042BBA" w14:textId="5F7E89B1" w:rsidR="00991B52" w:rsidRPr="008261A4" w:rsidRDefault="00B100B0" w:rsidP="00FA1BE5">
            <w:pPr>
              <w:pStyle w:val="Prrafodelista"/>
              <w:numPr>
                <w:ilvl w:val="0"/>
                <w:numId w:val="27"/>
              </w:numPr>
              <w:ind w:right="137"/>
              <w:jc w:val="both"/>
              <w:rPr>
                <w:color w:val="C00000"/>
              </w:rPr>
            </w:pPr>
            <w:r>
              <w:t>Describir el estado funcional de cada uno de los observatorios</w:t>
            </w:r>
            <w:r w:rsidR="004B4A59">
              <w:t xml:space="preserve">, </w:t>
            </w:r>
            <w:r w:rsidR="008261A4">
              <w:t xml:space="preserve">partiendo de lo desarrollado </w:t>
            </w:r>
            <w:r w:rsidR="004B4A59">
              <w:t>en las fases previas de</w:t>
            </w:r>
            <w:r w:rsidR="006548D1">
              <w:t xml:space="preserve"> </w:t>
            </w:r>
            <w:r w:rsidR="004B4A59">
              <w:t>fortalecimiento</w:t>
            </w:r>
            <w:r w:rsidR="00026BF8">
              <w:t>.</w:t>
            </w:r>
            <w:r w:rsidR="00126959">
              <w:t xml:space="preserve"> </w:t>
            </w:r>
            <w:r w:rsidR="00026BF8">
              <w:t>A</w:t>
            </w:r>
            <w:r w:rsidR="00A65BC2">
              <w:t>ctualizar y complementar</w:t>
            </w:r>
            <w:r w:rsidR="00126959">
              <w:t xml:space="preserve"> un diagnóstico </w:t>
            </w:r>
            <w:r w:rsidR="002310B3">
              <w:t>conciso</w:t>
            </w:r>
            <w:r w:rsidR="00126959">
              <w:t xml:space="preserve"> de cada observatorio y acorda</w:t>
            </w:r>
            <w:r w:rsidR="00AC3853">
              <w:t>r</w:t>
            </w:r>
            <w:r w:rsidR="00126959">
              <w:t xml:space="preserve"> un plan de trabajo con las </w:t>
            </w:r>
            <w:r w:rsidR="7BEA9865">
              <w:t>partes interesadas</w:t>
            </w:r>
            <w:r w:rsidR="00126959">
              <w:t>.</w:t>
            </w:r>
          </w:p>
          <w:p w14:paraId="0CC99897" w14:textId="77777777" w:rsidR="00B44F4E" w:rsidRDefault="00B44F4E" w:rsidP="00B44F4E">
            <w:pPr>
              <w:pStyle w:val="Prrafodelista"/>
              <w:widowControl/>
              <w:autoSpaceDE/>
              <w:autoSpaceDN/>
              <w:ind w:left="360"/>
              <w:contextualSpacing/>
              <w:jc w:val="both"/>
              <w:rPr>
                <w:lang w:val="es-CO"/>
              </w:rPr>
            </w:pPr>
          </w:p>
          <w:p w14:paraId="217FDA18" w14:textId="7382F8F4" w:rsidR="00B44F4E" w:rsidRPr="00B44F4E" w:rsidRDefault="00B44F4E" w:rsidP="003F57F1">
            <w:pPr>
              <w:pStyle w:val="Prrafodelista"/>
              <w:widowControl/>
              <w:numPr>
                <w:ilvl w:val="0"/>
                <w:numId w:val="27"/>
              </w:numPr>
              <w:autoSpaceDE/>
              <w:autoSpaceDN/>
              <w:ind w:right="137"/>
              <w:contextualSpacing/>
              <w:jc w:val="both"/>
              <w:rPr>
                <w:lang w:val="es-CO"/>
              </w:rPr>
            </w:pPr>
            <w:r w:rsidRPr="00B44F4E">
              <w:rPr>
                <w:lang w:val="es-CO"/>
              </w:rPr>
              <w:t xml:space="preserve">Apoyar y orientar técnicamente </w:t>
            </w:r>
            <w:r w:rsidR="009C65B1">
              <w:rPr>
                <w:lang w:val="es-CO"/>
              </w:rPr>
              <w:t xml:space="preserve">la implementación y el seguimiento </w:t>
            </w:r>
            <w:r w:rsidRPr="00B44F4E">
              <w:rPr>
                <w:lang w:val="es-CO"/>
              </w:rPr>
              <w:t xml:space="preserve">de la batería de indicadores </w:t>
            </w:r>
            <w:r w:rsidR="00547B50">
              <w:rPr>
                <w:lang w:val="es-CO"/>
              </w:rPr>
              <w:t>por</w:t>
            </w:r>
            <w:r w:rsidRPr="00B44F4E">
              <w:rPr>
                <w:lang w:val="es-CO"/>
              </w:rPr>
              <w:t xml:space="preserve"> ejes estratégicos de </w:t>
            </w:r>
            <w:r w:rsidR="006138FD">
              <w:rPr>
                <w:lang w:val="es-CO"/>
              </w:rPr>
              <w:t xml:space="preserve">cada </w:t>
            </w:r>
            <w:r w:rsidRPr="00B44F4E">
              <w:rPr>
                <w:lang w:val="es-CO"/>
              </w:rPr>
              <w:t>observatorio, asegurándose de c</w:t>
            </w:r>
            <w:r w:rsidR="009C65B1">
              <w:rPr>
                <w:lang w:val="es-CO"/>
              </w:rPr>
              <w:t>onsolidar</w:t>
            </w:r>
            <w:r w:rsidRPr="00B44F4E">
              <w:rPr>
                <w:lang w:val="es-CO"/>
              </w:rPr>
              <w:t xml:space="preserve"> su </w:t>
            </w:r>
            <w:r w:rsidR="009C65B1">
              <w:rPr>
                <w:lang w:val="es-CO"/>
              </w:rPr>
              <w:t xml:space="preserve">validación o su construcción, según corresponda, considerando </w:t>
            </w:r>
            <w:r w:rsidR="00417A1F">
              <w:rPr>
                <w:lang w:val="es-CO"/>
              </w:rPr>
              <w:t>un enfoque diferencial</w:t>
            </w:r>
            <w:r w:rsidR="00417A1F">
              <w:rPr>
                <w:rStyle w:val="Refdenotaalpie"/>
                <w:lang w:val="es-CO"/>
              </w:rPr>
              <w:footnoteReference w:id="1"/>
            </w:r>
            <w:r w:rsidR="00417A1F">
              <w:rPr>
                <w:lang w:val="es-CO"/>
              </w:rPr>
              <w:t>.</w:t>
            </w:r>
          </w:p>
          <w:p w14:paraId="40DE7CA0" w14:textId="77777777" w:rsidR="00B44F4E" w:rsidRPr="001D759B" w:rsidRDefault="00B44F4E" w:rsidP="003F57F1">
            <w:pPr>
              <w:pStyle w:val="Prrafodelista"/>
              <w:ind w:left="360" w:right="137"/>
              <w:jc w:val="both"/>
              <w:rPr>
                <w:lang w:val="es-CO"/>
              </w:rPr>
            </w:pPr>
          </w:p>
          <w:p w14:paraId="325FCF8E" w14:textId="256315D0" w:rsidR="00B44F4E" w:rsidRPr="00347941" w:rsidRDefault="00B44F4E" w:rsidP="003F57F1">
            <w:pPr>
              <w:pStyle w:val="Prrafodelista"/>
              <w:widowControl/>
              <w:numPr>
                <w:ilvl w:val="0"/>
                <w:numId w:val="27"/>
              </w:numPr>
              <w:autoSpaceDE/>
              <w:autoSpaceDN/>
              <w:ind w:right="137"/>
              <w:contextualSpacing/>
              <w:jc w:val="both"/>
              <w:rPr>
                <w:lang w:val="es-CO"/>
              </w:rPr>
            </w:pPr>
            <w:r>
              <w:rPr>
                <w:lang w:val="es-CO"/>
              </w:rPr>
              <w:t xml:space="preserve">Apoyar y orientar técnicamente la construcción </w:t>
            </w:r>
            <w:r w:rsidRPr="00B8113A">
              <w:rPr>
                <w:lang w:val="es-CO"/>
              </w:rPr>
              <w:t>de metadatos</w:t>
            </w:r>
            <w:r w:rsidR="0078541A">
              <w:rPr>
                <w:lang w:val="es-CO"/>
              </w:rPr>
              <w:t xml:space="preserve">, </w:t>
            </w:r>
            <w:r>
              <w:rPr>
                <w:lang w:val="es-CO"/>
              </w:rPr>
              <w:t xml:space="preserve">fichas técnicas </w:t>
            </w:r>
            <w:r w:rsidR="0028536A">
              <w:rPr>
                <w:lang w:val="es-CO"/>
              </w:rPr>
              <w:t xml:space="preserve">y demás material de documentación para </w:t>
            </w:r>
            <w:r>
              <w:rPr>
                <w:lang w:val="es-CO"/>
              </w:rPr>
              <w:t>cada uno de los indicadores que hagan parte</w:t>
            </w:r>
            <w:r w:rsidRPr="00B8113A">
              <w:rPr>
                <w:lang w:val="es-CO"/>
              </w:rPr>
              <w:t xml:space="preserve"> de la batería </w:t>
            </w:r>
            <w:r>
              <w:rPr>
                <w:lang w:val="es-CO"/>
              </w:rPr>
              <w:t>definida para cada uno de los observatorios.</w:t>
            </w:r>
          </w:p>
          <w:p w14:paraId="4CFC57D5" w14:textId="77777777" w:rsidR="0039471D" w:rsidRPr="0039471D" w:rsidRDefault="0039471D" w:rsidP="001F7F3C">
            <w:pPr>
              <w:pStyle w:val="Prrafodelista"/>
              <w:rPr>
                <w:lang w:val="es-CO"/>
              </w:rPr>
            </w:pPr>
          </w:p>
          <w:p w14:paraId="11D083CE" w14:textId="77777777" w:rsidR="00864CFD" w:rsidRDefault="00864CFD" w:rsidP="00010A62">
            <w:pPr>
              <w:pStyle w:val="Prrafodelista"/>
              <w:widowControl/>
              <w:numPr>
                <w:ilvl w:val="0"/>
                <w:numId w:val="27"/>
              </w:numPr>
              <w:autoSpaceDE/>
              <w:autoSpaceDN/>
              <w:ind w:right="137"/>
              <w:contextualSpacing/>
              <w:jc w:val="both"/>
              <w:rPr>
                <w:lang w:val="es-CO"/>
              </w:rPr>
            </w:pPr>
            <w:r>
              <w:rPr>
                <w:lang w:val="es-CO"/>
              </w:rPr>
              <w:t xml:space="preserve">Desarrollar y validar la propuesta conceptual y operativa de </w:t>
            </w:r>
            <w:r w:rsidR="002F53B8" w:rsidRPr="00DD2873">
              <w:rPr>
                <w:lang w:val="es-CO"/>
              </w:rPr>
              <w:t>la red de observatorios</w:t>
            </w:r>
            <w:r w:rsidR="009C2722" w:rsidRPr="00DD2873">
              <w:rPr>
                <w:lang w:val="es-CO"/>
              </w:rPr>
              <w:t xml:space="preserve"> de </w:t>
            </w:r>
            <w:r w:rsidR="0039471D" w:rsidRPr="00DD2873">
              <w:rPr>
                <w:lang w:val="es-CO"/>
              </w:rPr>
              <w:t>género</w:t>
            </w:r>
            <w:r w:rsidR="00554A28" w:rsidRPr="00DD2873">
              <w:rPr>
                <w:lang w:val="es-CO"/>
              </w:rPr>
              <w:t xml:space="preserve"> en coordinación con la </w:t>
            </w:r>
            <w:r w:rsidR="0083367D" w:rsidRPr="00DD2873">
              <w:rPr>
                <w:lang w:val="es-CO"/>
              </w:rPr>
              <w:t xml:space="preserve">Viceministerio de las </w:t>
            </w:r>
            <w:r>
              <w:rPr>
                <w:lang w:val="es-CO"/>
              </w:rPr>
              <w:t>M</w:t>
            </w:r>
            <w:r w:rsidR="0083367D" w:rsidRPr="00DD2873">
              <w:rPr>
                <w:lang w:val="es-CO"/>
              </w:rPr>
              <w:t>ujeres</w:t>
            </w:r>
            <w:r>
              <w:rPr>
                <w:lang w:val="es-CO"/>
              </w:rPr>
              <w:t>, y de los principales observatorios de género de los territorios</w:t>
            </w:r>
            <w:r w:rsidR="002F53B8" w:rsidRPr="00DD2873">
              <w:rPr>
                <w:lang w:val="es-CO"/>
              </w:rPr>
              <w:t>.</w:t>
            </w:r>
            <w:r w:rsidR="007702BD" w:rsidRPr="00DD2873">
              <w:rPr>
                <w:lang w:val="es-CO"/>
              </w:rPr>
              <w:t xml:space="preserve"> </w:t>
            </w:r>
          </w:p>
          <w:p w14:paraId="075D306F" w14:textId="77777777" w:rsidR="00864CFD" w:rsidRPr="00864CFD" w:rsidRDefault="00864CFD" w:rsidP="00864CFD">
            <w:pPr>
              <w:pStyle w:val="Prrafodelista"/>
              <w:rPr>
                <w:lang w:val="es-CO"/>
              </w:rPr>
            </w:pPr>
          </w:p>
          <w:p w14:paraId="798B9BDB" w14:textId="2619641B" w:rsidR="007E2642" w:rsidRDefault="00864CFD" w:rsidP="001B23FF">
            <w:pPr>
              <w:pStyle w:val="Prrafodelista"/>
              <w:widowControl/>
              <w:numPr>
                <w:ilvl w:val="0"/>
                <w:numId w:val="27"/>
              </w:numPr>
              <w:autoSpaceDE/>
              <w:autoSpaceDN/>
              <w:ind w:right="137"/>
              <w:contextualSpacing/>
              <w:jc w:val="both"/>
              <w:rPr>
                <w:lang w:val="es-CO"/>
              </w:rPr>
            </w:pPr>
            <w:r w:rsidRPr="00864CFD">
              <w:rPr>
                <w:lang w:val="es-CO"/>
              </w:rPr>
              <w:t xml:space="preserve">Gestionar y apoyar el lanzamiento de la red nacional de observatorios de género, así como su acompañamiento para lograr su establecimiento y formalización, en coordinación con los principales observatorios de género del país. </w:t>
            </w:r>
          </w:p>
          <w:p w14:paraId="353E7BAB" w14:textId="77777777" w:rsidR="00864CFD" w:rsidRPr="00864CFD" w:rsidRDefault="00864CFD" w:rsidP="00864CFD">
            <w:pPr>
              <w:widowControl/>
              <w:autoSpaceDE/>
              <w:autoSpaceDN/>
              <w:ind w:right="137"/>
              <w:contextualSpacing/>
              <w:jc w:val="both"/>
              <w:rPr>
                <w:lang w:val="es-CO"/>
              </w:rPr>
            </w:pPr>
          </w:p>
          <w:p w14:paraId="1611758E" w14:textId="3F6730B3" w:rsidR="002E4F45" w:rsidRDefault="00C42BEE" w:rsidP="00635364">
            <w:pPr>
              <w:pStyle w:val="Prrafodelista"/>
              <w:widowControl/>
              <w:numPr>
                <w:ilvl w:val="0"/>
                <w:numId w:val="27"/>
              </w:numPr>
              <w:autoSpaceDE/>
              <w:autoSpaceDN/>
              <w:ind w:right="137"/>
              <w:contextualSpacing/>
              <w:jc w:val="both"/>
              <w:rPr>
                <w:lang w:val="es-CO"/>
              </w:rPr>
            </w:pPr>
            <w:r w:rsidRPr="00864CFD">
              <w:rPr>
                <w:lang w:val="es-CO"/>
              </w:rPr>
              <w:t>A</w:t>
            </w:r>
            <w:r w:rsidR="00864CFD" w:rsidRPr="00864CFD">
              <w:rPr>
                <w:lang w:val="es-CO"/>
              </w:rPr>
              <w:t>sesorar</w:t>
            </w:r>
            <w:r w:rsidRPr="00864CFD">
              <w:rPr>
                <w:lang w:val="es-CO"/>
              </w:rPr>
              <w:t xml:space="preserve"> </w:t>
            </w:r>
            <w:r w:rsidR="005E6273" w:rsidRPr="00864CFD">
              <w:rPr>
                <w:lang w:val="es-CO"/>
              </w:rPr>
              <w:t xml:space="preserve">técnicamente </w:t>
            </w:r>
            <w:r w:rsidR="0051104B" w:rsidRPr="00864CFD">
              <w:rPr>
                <w:lang w:val="es-CO"/>
              </w:rPr>
              <w:t>a</w:t>
            </w:r>
            <w:r w:rsidR="00864CFD" w:rsidRPr="00864CFD">
              <w:rPr>
                <w:lang w:val="es-CO"/>
              </w:rPr>
              <w:t xml:space="preserve"> la Dirección de Conocimiento del Ministerio de Igualdad y Equidad para la reestructuración de un observatorio de igualdad, haciendo énfasis en el componente asociado a las mujeres y las niñas. </w:t>
            </w:r>
            <w:r w:rsidRPr="00864CFD">
              <w:rPr>
                <w:lang w:val="es-CO"/>
              </w:rPr>
              <w:t xml:space="preserve"> </w:t>
            </w:r>
          </w:p>
          <w:p w14:paraId="226EE401" w14:textId="77777777" w:rsidR="00864CFD" w:rsidRPr="00864CFD" w:rsidRDefault="00864CFD" w:rsidP="00864CFD">
            <w:pPr>
              <w:widowControl/>
              <w:autoSpaceDE/>
              <w:autoSpaceDN/>
              <w:ind w:right="137"/>
              <w:contextualSpacing/>
              <w:jc w:val="both"/>
              <w:rPr>
                <w:lang w:val="es-CO"/>
              </w:rPr>
            </w:pPr>
          </w:p>
          <w:p w14:paraId="61BB358A" w14:textId="63E7465F" w:rsidR="00B44F4E" w:rsidRDefault="00B44F4E" w:rsidP="003F57F1">
            <w:pPr>
              <w:pStyle w:val="Prrafodelista"/>
              <w:widowControl/>
              <w:numPr>
                <w:ilvl w:val="0"/>
                <w:numId w:val="27"/>
              </w:numPr>
              <w:autoSpaceDE/>
              <w:autoSpaceDN/>
              <w:ind w:right="137"/>
              <w:contextualSpacing/>
              <w:jc w:val="both"/>
              <w:rPr>
                <w:lang w:val="es-CO"/>
              </w:rPr>
            </w:pPr>
            <w:r>
              <w:rPr>
                <w:lang w:val="es-CO"/>
              </w:rPr>
              <w:t xml:space="preserve">Apoyar conceptual </w:t>
            </w:r>
            <w:r w:rsidR="003C4529">
              <w:rPr>
                <w:lang w:val="es-CO"/>
              </w:rPr>
              <w:t xml:space="preserve">y </w:t>
            </w:r>
            <w:r>
              <w:rPr>
                <w:lang w:val="es-CO"/>
              </w:rPr>
              <w:t>metodológicamente</w:t>
            </w:r>
            <w:r w:rsidR="00705323">
              <w:rPr>
                <w:lang w:val="es-CO"/>
              </w:rPr>
              <w:t xml:space="preserve"> a</w:t>
            </w:r>
            <w:r>
              <w:rPr>
                <w:lang w:val="es-CO"/>
              </w:rPr>
              <w:t xml:space="preserve"> </w:t>
            </w:r>
            <w:r w:rsidR="006111CA">
              <w:rPr>
                <w:lang w:val="es-CO"/>
              </w:rPr>
              <w:t xml:space="preserve">los observatorios en </w:t>
            </w:r>
            <w:r>
              <w:rPr>
                <w:lang w:val="es-CO"/>
              </w:rPr>
              <w:t xml:space="preserve">la </w:t>
            </w:r>
            <w:r w:rsidR="002B4707">
              <w:rPr>
                <w:lang w:val="es-CO"/>
              </w:rPr>
              <w:t xml:space="preserve">implementación </w:t>
            </w:r>
            <w:r>
              <w:rPr>
                <w:lang w:val="es-CO"/>
              </w:rPr>
              <w:t xml:space="preserve">de protocolos </w:t>
            </w:r>
            <w:r w:rsidR="00BB1002">
              <w:rPr>
                <w:lang w:val="es-CO"/>
              </w:rPr>
              <w:t>para</w:t>
            </w:r>
            <w:r>
              <w:rPr>
                <w:lang w:val="es-CO"/>
              </w:rPr>
              <w:t xml:space="preserve"> orientar el </w:t>
            </w:r>
            <w:r w:rsidR="007276FF">
              <w:rPr>
                <w:lang w:val="es-CO"/>
              </w:rPr>
              <w:t xml:space="preserve">tratamiento, </w:t>
            </w:r>
            <w:r w:rsidR="00705323">
              <w:rPr>
                <w:lang w:val="es-CO"/>
              </w:rPr>
              <w:t xml:space="preserve">el </w:t>
            </w:r>
            <w:r>
              <w:rPr>
                <w:lang w:val="es-CO"/>
              </w:rPr>
              <w:t>procesamiento</w:t>
            </w:r>
            <w:r w:rsidR="002A18EA">
              <w:rPr>
                <w:lang w:val="es-CO"/>
              </w:rPr>
              <w:t xml:space="preserve">, </w:t>
            </w:r>
            <w:r w:rsidR="00705323">
              <w:rPr>
                <w:lang w:val="es-CO"/>
              </w:rPr>
              <w:t xml:space="preserve">la </w:t>
            </w:r>
            <w:r w:rsidR="00F4024A">
              <w:t>utilización</w:t>
            </w:r>
            <w:r w:rsidR="002A18EA">
              <w:t xml:space="preserve"> y</w:t>
            </w:r>
            <w:r w:rsidR="00705323">
              <w:t xml:space="preserve"> la</w:t>
            </w:r>
            <w:r w:rsidR="002A18EA">
              <w:t xml:space="preserve"> </w:t>
            </w:r>
            <w:r w:rsidR="007B0179">
              <w:t>divulgación</w:t>
            </w:r>
            <w:r>
              <w:rPr>
                <w:lang w:val="es-CO"/>
              </w:rPr>
              <w:t xml:space="preserve"> de datos desde una perspectiva de género, diferencial e interseccional</w:t>
            </w:r>
            <w:r w:rsidR="000625BB">
              <w:rPr>
                <w:rStyle w:val="Refdenotaalpie"/>
                <w:lang w:val="es-CO"/>
              </w:rPr>
              <w:footnoteReference w:id="2"/>
            </w:r>
            <w:r w:rsidR="00D11144">
              <w:rPr>
                <w:lang w:val="es-CO"/>
              </w:rPr>
              <w:t>.</w:t>
            </w:r>
            <w:r w:rsidR="00C44A52">
              <w:rPr>
                <w:lang w:val="es-CO"/>
              </w:rPr>
              <w:t xml:space="preserve"> </w:t>
            </w:r>
          </w:p>
          <w:p w14:paraId="6601D782" w14:textId="77777777" w:rsidR="00B44F4E" w:rsidRPr="001C6BF6" w:rsidRDefault="00B44F4E" w:rsidP="003F57F1">
            <w:pPr>
              <w:pStyle w:val="Prrafodelista"/>
              <w:ind w:right="137"/>
              <w:rPr>
                <w:lang w:val="es-CO"/>
              </w:rPr>
            </w:pPr>
          </w:p>
          <w:p w14:paraId="1EBE6C2B" w14:textId="42F4F3AE" w:rsidR="00B44F4E" w:rsidRPr="000625BB" w:rsidRDefault="00B44F4E" w:rsidP="000F459B">
            <w:pPr>
              <w:pStyle w:val="Prrafodelista"/>
              <w:widowControl/>
              <w:numPr>
                <w:ilvl w:val="0"/>
                <w:numId w:val="27"/>
              </w:numPr>
              <w:autoSpaceDE/>
              <w:autoSpaceDN/>
              <w:ind w:right="137"/>
              <w:contextualSpacing/>
              <w:jc w:val="both"/>
              <w:rPr>
                <w:lang w:val="es-CO"/>
              </w:rPr>
            </w:pPr>
            <w:r w:rsidRPr="000625BB">
              <w:rPr>
                <w:szCs w:val="20"/>
                <w:lang w:val="es-CO"/>
              </w:rPr>
              <w:t xml:space="preserve">Estructurar y desarrollar procesos de capacitación orientados a fortalecer los conocimientos y las capacidades de los observatorios en materia de procesamiento, </w:t>
            </w:r>
            <w:r w:rsidR="00705323">
              <w:rPr>
                <w:szCs w:val="20"/>
                <w:lang w:val="es-CO"/>
              </w:rPr>
              <w:t xml:space="preserve">de </w:t>
            </w:r>
            <w:r w:rsidRPr="000625BB">
              <w:rPr>
                <w:szCs w:val="20"/>
                <w:lang w:val="es-CO"/>
              </w:rPr>
              <w:t>análisis</w:t>
            </w:r>
            <w:r w:rsidR="004422B6">
              <w:rPr>
                <w:szCs w:val="20"/>
                <w:lang w:val="es-CO"/>
              </w:rPr>
              <w:t xml:space="preserve">, </w:t>
            </w:r>
            <w:r w:rsidR="00705323">
              <w:rPr>
                <w:szCs w:val="20"/>
                <w:lang w:val="es-CO"/>
              </w:rPr>
              <w:t xml:space="preserve">de </w:t>
            </w:r>
            <w:r w:rsidRPr="000625BB">
              <w:rPr>
                <w:szCs w:val="20"/>
                <w:lang w:val="es-CO"/>
              </w:rPr>
              <w:t xml:space="preserve">utilización </w:t>
            </w:r>
            <w:r w:rsidR="004422B6">
              <w:rPr>
                <w:szCs w:val="20"/>
                <w:lang w:val="es-CO"/>
              </w:rPr>
              <w:t>y</w:t>
            </w:r>
            <w:r w:rsidR="00705323">
              <w:rPr>
                <w:szCs w:val="20"/>
                <w:lang w:val="es-CO"/>
              </w:rPr>
              <w:t xml:space="preserve"> de</w:t>
            </w:r>
            <w:r w:rsidR="004422B6">
              <w:rPr>
                <w:szCs w:val="20"/>
                <w:lang w:val="es-CO"/>
              </w:rPr>
              <w:t xml:space="preserve"> divulgación </w:t>
            </w:r>
            <w:r w:rsidRPr="000625BB">
              <w:rPr>
                <w:szCs w:val="20"/>
                <w:lang w:val="es-CO"/>
              </w:rPr>
              <w:t>de estadísticas de género</w:t>
            </w:r>
            <w:r w:rsidR="000625BB">
              <w:rPr>
                <w:rStyle w:val="Refdenotaalpie"/>
                <w:szCs w:val="20"/>
                <w:lang w:val="es-CO"/>
              </w:rPr>
              <w:footnoteReference w:id="3"/>
            </w:r>
            <w:r w:rsidR="004C7E7B">
              <w:rPr>
                <w:szCs w:val="20"/>
                <w:lang w:val="es-CO"/>
              </w:rPr>
              <w:t xml:space="preserve">, incluyendo </w:t>
            </w:r>
            <w:r w:rsidR="00AA6755">
              <w:rPr>
                <w:szCs w:val="20"/>
                <w:lang w:val="es-CO"/>
              </w:rPr>
              <w:t xml:space="preserve">la </w:t>
            </w:r>
            <w:r w:rsidR="005508FA">
              <w:rPr>
                <w:szCs w:val="20"/>
                <w:lang w:val="es-CO"/>
              </w:rPr>
              <w:t>transferencia</w:t>
            </w:r>
            <w:r w:rsidR="004C7E7B" w:rsidRPr="004C7E7B">
              <w:rPr>
                <w:szCs w:val="20"/>
                <w:lang w:val="es-CO"/>
              </w:rPr>
              <w:t xml:space="preserve"> de conocimiento</w:t>
            </w:r>
            <w:r w:rsidR="00AF793D">
              <w:rPr>
                <w:szCs w:val="20"/>
                <w:lang w:val="es-CO"/>
              </w:rPr>
              <w:t>.</w:t>
            </w:r>
          </w:p>
          <w:p w14:paraId="0AF7334B" w14:textId="77777777" w:rsidR="000625BB" w:rsidRPr="000625BB" w:rsidRDefault="000625BB" w:rsidP="000625BB">
            <w:pPr>
              <w:pStyle w:val="Prrafodelista"/>
              <w:widowControl/>
              <w:autoSpaceDE/>
              <w:autoSpaceDN/>
              <w:ind w:left="720" w:right="137"/>
              <w:contextualSpacing/>
              <w:jc w:val="both"/>
              <w:rPr>
                <w:lang w:val="es-CO"/>
              </w:rPr>
            </w:pPr>
          </w:p>
          <w:p w14:paraId="0A4877E1" w14:textId="7475AF75" w:rsidR="00B44F4E" w:rsidRPr="005E3C26" w:rsidRDefault="00B44F4E" w:rsidP="00FE07CF">
            <w:pPr>
              <w:pStyle w:val="Prrafodelista"/>
              <w:widowControl/>
              <w:numPr>
                <w:ilvl w:val="0"/>
                <w:numId w:val="27"/>
              </w:numPr>
              <w:autoSpaceDE/>
              <w:autoSpaceDN/>
              <w:ind w:right="137"/>
              <w:contextualSpacing/>
              <w:jc w:val="both"/>
              <w:rPr>
                <w:lang w:val="es-CO"/>
              </w:rPr>
            </w:pPr>
            <w:r w:rsidRPr="005E3C26">
              <w:rPr>
                <w:lang w:val="es-CO"/>
              </w:rPr>
              <w:t xml:space="preserve">Apoyar y orientar técnicamente a los observatorios en el desarrollo de </w:t>
            </w:r>
            <w:r w:rsidR="002C3DA7" w:rsidRPr="005E3C26">
              <w:rPr>
                <w:lang w:val="es-CO"/>
              </w:rPr>
              <w:t xml:space="preserve">un </w:t>
            </w:r>
            <w:r w:rsidRPr="005E3C26">
              <w:rPr>
                <w:lang w:val="es-CO"/>
              </w:rPr>
              <w:t>producto de conocimiento basados en estadísticas de género</w:t>
            </w:r>
            <w:r w:rsidR="00113671" w:rsidRPr="005E3C26">
              <w:rPr>
                <w:lang w:val="es-CO"/>
              </w:rPr>
              <w:t xml:space="preserve">, acordado con cada uno de </w:t>
            </w:r>
            <w:r w:rsidR="00220244" w:rsidRPr="005E3C26">
              <w:rPr>
                <w:lang w:val="es-CO"/>
              </w:rPr>
              <w:t>ellos</w:t>
            </w:r>
            <w:r w:rsidR="005E3C26" w:rsidRPr="005E3C26">
              <w:rPr>
                <w:lang w:val="es-CO"/>
              </w:rPr>
              <w:t xml:space="preserve"> </w:t>
            </w:r>
            <w:r w:rsidR="00656181" w:rsidRPr="005E3C26">
              <w:rPr>
                <w:lang w:val="es-CO"/>
              </w:rPr>
              <w:t xml:space="preserve"> (</w:t>
            </w:r>
            <w:r w:rsidR="0073192A" w:rsidRPr="005E3C26">
              <w:rPr>
                <w:lang w:val="es-CO"/>
              </w:rPr>
              <w:t>boletín</w:t>
            </w:r>
            <w:r w:rsidRPr="005E3C26">
              <w:rPr>
                <w:lang w:val="es-CO"/>
              </w:rPr>
              <w:t>, infografía</w:t>
            </w:r>
            <w:r w:rsidR="00157ED5" w:rsidRPr="005E3C26">
              <w:rPr>
                <w:lang w:val="es-CO"/>
              </w:rPr>
              <w:t>, visualización de datos</w:t>
            </w:r>
            <w:r w:rsidR="002C3DA7" w:rsidRPr="005E3C26">
              <w:rPr>
                <w:lang w:val="es-CO"/>
              </w:rPr>
              <w:t xml:space="preserve">, </w:t>
            </w:r>
            <w:r w:rsidRPr="005E3C26">
              <w:rPr>
                <w:lang w:val="es-CO"/>
              </w:rPr>
              <w:t>publicaci</w:t>
            </w:r>
            <w:r w:rsidR="0073192A" w:rsidRPr="005E3C26">
              <w:rPr>
                <w:lang w:val="es-CO"/>
              </w:rPr>
              <w:t>ón</w:t>
            </w:r>
            <w:r w:rsidRPr="005E3C26">
              <w:rPr>
                <w:lang w:val="es-CO"/>
              </w:rPr>
              <w:t xml:space="preserve"> especial</w:t>
            </w:r>
            <w:r w:rsidR="002C3DA7" w:rsidRPr="005E3C26">
              <w:rPr>
                <w:lang w:val="es-CO"/>
              </w:rPr>
              <w:t>, etc.</w:t>
            </w:r>
            <w:r w:rsidR="0073192A" w:rsidRPr="005E3C26">
              <w:rPr>
                <w:lang w:val="es-CO"/>
              </w:rPr>
              <w:t>)</w:t>
            </w:r>
            <w:r w:rsidRPr="005E3C26">
              <w:rPr>
                <w:lang w:val="es-CO"/>
              </w:rPr>
              <w:t>.</w:t>
            </w:r>
          </w:p>
          <w:p w14:paraId="192BA671" w14:textId="77777777" w:rsidR="00B44F4E" w:rsidRPr="00751EF8" w:rsidRDefault="00B44F4E" w:rsidP="003F57F1">
            <w:pPr>
              <w:ind w:right="137"/>
              <w:rPr>
                <w:lang w:val="es-CO"/>
              </w:rPr>
            </w:pPr>
          </w:p>
          <w:p w14:paraId="34BE9C3D" w14:textId="77777777" w:rsidR="007C2C49" w:rsidRDefault="00B44F4E" w:rsidP="00AF793D">
            <w:pPr>
              <w:pStyle w:val="Prrafodelista"/>
              <w:widowControl/>
              <w:numPr>
                <w:ilvl w:val="0"/>
                <w:numId w:val="27"/>
              </w:numPr>
              <w:autoSpaceDE/>
              <w:autoSpaceDN/>
              <w:ind w:right="137"/>
              <w:contextualSpacing/>
              <w:jc w:val="both"/>
              <w:rPr>
                <w:lang w:val="es-CO"/>
              </w:rPr>
            </w:pPr>
            <w:r w:rsidRPr="001D759B">
              <w:rPr>
                <w:lang w:val="es-CO"/>
              </w:rPr>
              <w:t>Participar en las reuniones que se</w:t>
            </w:r>
            <w:r w:rsidR="004E6951">
              <w:rPr>
                <w:lang w:val="es-CO"/>
              </w:rPr>
              <w:t>an convocadas</w:t>
            </w:r>
            <w:r w:rsidRPr="001D759B">
              <w:rPr>
                <w:lang w:val="es-CO"/>
              </w:rPr>
              <w:t xml:space="preserve"> para definir, coordinar </w:t>
            </w:r>
            <w:r w:rsidR="004E6951">
              <w:rPr>
                <w:lang w:val="es-CO"/>
              </w:rPr>
              <w:t>y/</w:t>
            </w:r>
            <w:r w:rsidRPr="001D759B">
              <w:rPr>
                <w:lang w:val="es-CO"/>
              </w:rPr>
              <w:t>o validar aspectos claves para el buen desarrollo de los procesos, y</w:t>
            </w:r>
            <w:r>
              <w:rPr>
                <w:lang w:val="es-CO"/>
              </w:rPr>
              <w:t xml:space="preserve"> coordinarse con otras iniciativas similares para</w:t>
            </w:r>
            <w:r w:rsidRPr="001D759B">
              <w:rPr>
                <w:lang w:val="es-CO"/>
              </w:rPr>
              <w:t xml:space="preserve"> el cumplimiento de los objetivos previstos para la </w:t>
            </w:r>
            <w:r w:rsidR="0032504A">
              <w:rPr>
                <w:lang w:val="es-CO"/>
              </w:rPr>
              <w:t>línea de intervención</w:t>
            </w:r>
            <w:r w:rsidRPr="001D759B">
              <w:rPr>
                <w:lang w:val="es-CO"/>
              </w:rPr>
              <w:t>.</w:t>
            </w:r>
          </w:p>
          <w:p w14:paraId="0F7CA1C3" w14:textId="77777777" w:rsidR="00C5353D" w:rsidRPr="00C5353D" w:rsidRDefault="00C5353D" w:rsidP="00C5353D">
            <w:pPr>
              <w:pStyle w:val="Prrafodelista"/>
              <w:rPr>
                <w:lang w:val="es-CO"/>
              </w:rPr>
            </w:pPr>
          </w:p>
          <w:p w14:paraId="29DA9AD3" w14:textId="566D28AF" w:rsidR="00C5353D" w:rsidRPr="00AF793D" w:rsidRDefault="00C5353D" w:rsidP="00C5353D">
            <w:pPr>
              <w:pStyle w:val="Prrafodelista"/>
              <w:widowControl/>
              <w:autoSpaceDE/>
              <w:autoSpaceDN/>
              <w:ind w:left="720" w:right="137"/>
              <w:contextualSpacing/>
              <w:jc w:val="both"/>
              <w:rPr>
                <w:lang w:val="es-CO"/>
              </w:rPr>
            </w:pPr>
          </w:p>
        </w:tc>
      </w:tr>
      <w:tr w:rsidR="007C2C49" w:rsidRPr="001A561A" w14:paraId="38C6E6D4"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338"/>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B5994D" w14:textId="3D77F83B" w:rsidR="007C2C49" w:rsidRDefault="004C60FF" w:rsidP="0093305A">
            <w:pPr>
              <w:pStyle w:val="TableParagraph"/>
              <w:ind w:left="105" w:right="127"/>
              <w:jc w:val="both"/>
              <w:rPr>
                <w:lang w:val="es-CO"/>
              </w:rPr>
            </w:pPr>
            <w:r w:rsidRPr="001A561A">
              <w:rPr>
                <w:b/>
              </w:rPr>
              <w:lastRenderedPageBreak/>
              <w:t>V</w:t>
            </w:r>
            <w:r w:rsidR="000A7D89">
              <w:rPr>
                <w:b/>
              </w:rPr>
              <w:t>I</w:t>
            </w:r>
            <w:r w:rsidRPr="001A561A">
              <w:rPr>
                <w:b/>
              </w:rPr>
              <w:t xml:space="preserve">. </w:t>
            </w:r>
            <w:r>
              <w:rPr>
                <w:b/>
              </w:rPr>
              <w:t>Productos esperados</w:t>
            </w:r>
          </w:p>
        </w:tc>
      </w:tr>
      <w:tr w:rsidR="004C60FF" w:rsidRPr="001A561A" w14:paraId="3E9F4CA3"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A2144" w14:textId="77777777" w:rsidR="004C60FF" w:rsidRDefault="004C60FF" w:rsidP="0093305A">
            <w:pPr>
              <w:pStyle w:val="TableParagraph"/>
              <w:ind w:left="105" w:right="127"/>
              <w:jc w:val="both"/>
              <w:rPr>
                <w:lang w:val="es-CO"/>
              </w:rPr>
            </w:pPr>
          </w:p>
          <w:p w14:paraId="6F78C803" w14:textId="2FAEBD3B" w:rsidR="0059381C" w:rsidRDefault="0059381C" w:rsidP="0059381C">
            <w:pPr>
              <w:ind w:left="130" w:right="79"/>
              <w:jc w:val="both"/>
            </w:pPr>
            <w:r w:rsidRPr="0059381C">
              <w:t>En el marco de las actividades propuestas, el(la) consultor(a) será responsable de presentar los productos que se señalan a continuación:</w:t>
            </w:r>
          </w:p>
          <w:p w14:paraId="5D9E3FF9" w14:textId="17E967EE" w:rsidR="0059381C" w:rsidRDefault="0059381C" w:rsidP="0059381C">
            <w:pPr>
              <w:ind w:left="130" w:right="79"/>
              <w:jc w:val="both"/>
            </w:pPr>
          </w:p>
          <w:p w14:paraId="0C3BF688" w14:textId="747DC39F" w:rsidR="00F374FB" w:rsidRPr="00F374FB" w:rsidRDefault="00F374FB" w:rsidP="00A12114">
            <w:pPr>
              <w:pStyle w:val="Prrafodelista"/>
              <w:widowControl/>
              <w:numPr>
                <w:ilvl w:val="0"/>
                <w:numId w:val="35"/>
              </w:numPr>
              <w:autoSpaceDE/>
              <w:autoSpaceDN/>
              <w:ind w:right="286"/>
              <w:contextualSpacing/>
              <w:jc w:val="both"/>
              <w:rPr>
                <w:lang w:val="es-CO"/>
              </w:rPr>
            </w:pPr>
            <w:r w:rsidRPr="00F374FB">
              <w:rPr>
                <w:b/>
                <w:lang w:val="es-CO"/>
              </w:rPr>
              <w:t>Producto No. 1:</w:t>
            </w:r>
            <w:r w:rsidRPr="00F374FB">
              <w:rPr>
                <w:lang w:val="es-CO"/>
              </w:rPr>
              <w:t xml:space="preserve"> </w:t>
            </w:r>
            <w:r w:rsidR="00566769">
              <w:rPr>
                <w:lang w:val="es-CO"/>
              </w:rPr>
              <w:t>P</w:t>
            </w:r>
            <w:r w:rsidR="00286175">
              <w:rPr>
                <w:lang w:val="es-CO"/>
              </w:rPr>
              <w:t>ropuesta</w:t>
            </w:r>
            <w:r w:rsidR="00B6013D">
              <w:rPr>
                <w:lang w:val="es-CO"/>
              </w:rPr>
              <w:t xml:space="preserve"> </w:t>
            </w:r>
            <w:r w:rsidR="00986521" w:rsidRPr="00F374FB">
              <w:rPr>
                <w:lang w:val="es-CO"/>
              </w:rPr>
              <w:t>metodológic</w:t>
            </w:r>
            <w:r w:rsidR="00986521">
              <w:rPr>
                <w:lang w:val="es-CO"/>
              </w:rPr>
              <w:t>a</w:t>
            </w:r>
            <w:r w:rsidR="00986521" w:rsidRPr="00F374FB">
              <w:rPr>
                <w:lang w:val="es-CO"/>
              </w:rPr>
              <w:t xml:space="preserve"> detallad</w:t>
            </w:r>
            <w:r w:rsidR="00986521">
              <w:rPr>
                <w:lang w:val="es-CO"/>
              </w:rPr>
              <w:t>a</w:t>
            </w:r>
            <w:r w:rsidR="00986521" w:rsidRPr="00F374FB">
              <w:rPr>
                <w:lang w:val="es-CO"/>
              </w:rPr>
              <w:t xml:space="preserve"> </w:t>
            </w:r>
            <w:r w:rsidRPr="00F374FB">
              <w:rPr>
                <w:lang w:val="es-CO"/>
              </w:rPr>
              <w:t>para el desarrollo de la asistencia técnica</w:t>
            </w:r>
            <w:r w:rsidR="00692295">
              <w:rPr>
                <w:lang w:val="es-CO"/>
              </w:rPr>
              <w:t xml:space="preserve">, incluyendo un </w:t>
            </w:r>
            <w:r w:rsidR="0025516D">
              <w:rPr>
                <w:lang w:val="es-CO"/>
              </w:rPr>
              <w:t>cronograma</w:t>
            </w:r>
            <w:r w:rsidRPr="00F374FB">
              <w:rPr>
                <w:lang w:val="es-CO"/>
              </w:rPr>
              <w:t xml:space="preserve"> de </w:t>
            </w:r>
            <w:r w:rsidR="0025516D">
              <w:rPr>
                <w:lang w:val="es-CO"/>
              </w:rPr>
              <w:t xml:space="preserve">acción que defina actividades claves y periodos de ejecución de </w:t>
            </w:r>
            <w:r w:rsidR="007F45E5">
              <w:rPr>
                <w:lang w:val="es-CO"/>
              </w:rPr>
              <w:t>estas</w:t>
            </w:r>
            <w:r w:rsidR="0025516D">
              <w:rPr>
                <w:lang w:val="es-CO"/>
              </w:rPr>
              <w:t xml:space="preserve">, enfocándose en el cumplimiento de los productos </w:t>
            </w:r>
            <w:r w:rsidR="00367F18">
              <w:rPr>
                <w:lang w:val="es-CO"/>
              </w:rPr>
              <w:t xml:space="preserve">solicitados, partiendo de una validación con </w:t>
            </w:r>
            <w:r w:rsidRPr="00F374FB">
              <w:rPr>
                <w:lang w:val="es-CO"/>
              </w:rPr>
              <w:t>cada uno de los observatorios (</w:t>
            </w:r>
            <w:r w:rsidR="00122FCC">
              <w:rPr>
                <w:lang w:val="es-CO"/>
              </w:rPr>
              <w:t>30</w:t>
            </w:r>
            <w:r w:rsidR="00286175" w:rsidRPr="00F374FB">
              <w:rPr>
                <w:lang w:val="es-CO"/>
              </w:rPr>
              <w:t xml:space="preserve"> </w:t>
            </w:r>
            <w:r w:rsidRPr="00F374FB">
              <w:rPr>
                <w:lang w:val="es-CO"/>
              </w:rPr>
              <w:t xml:space="preserve">días después de la firma del contrato). </w:t>
            </w:r>
          </w:p>
          <w:p w14:paraId="736D64F1" w14:textId="77777777" w:rsidR="00F374FB" w:rsidRDefault="00F374FB" w:rsidP="00196FCA">
            <w:pPr>
              <w:pStyle w:val="Prrafodelista"/>
              <w:ind w:left="360" w:right="286"/>
              <w:jc w:val="both"/>
              <w:rPr>
                <w:lang w:val="es-CO"/>
              </w:rPr>
            </w:pPr>
          </w:p>
          <w:p w14:paraId="18C1ACEF" w14:textId="0C41DE7E" w:rsidR="00A56860" w:rsidRPr="00676CC9" w:rsidRDefault="00F374FB" w:rsidP="00A12114">
            <w:pPr>
              <w:pStyle w:val="Prrafodelista"/>
              <w:widowControl/>
              <w:numPr>
                <w:ilvl w:val="0"/>
                <w:numId w:val="35"/>
              </w:numPr>
              <w:autoSpaceDE/>
              <w:autoSpaceDN/>
              <w:ind w:right="286"/>
              <w:contextualSpacing/>
              <w:jc w:val="both"/>
              <w:rPr>
                <w:lang w:val="es-CO"/>
              </w:rPr>
            </w:pPr>
            <w:r w:rsidRPr="00676CC9">
              <w:rPr>
                <w:b/>
                <w:lang w:val="es-CO"/>
              </w:rPr>
              <w:t>Producto No. 2:</w:t>
            </w:r>
            <w:r w:rsidRPr="00676CC9">
              <w:rPr>
                <w:lang w:val="es-CO"/>
              </w:rPr>
              <w:t xml:space="preserve"> </w:t>
            </w:r>
            <w:r w:rsidR="00BF3746">
              <w:rPr>
                <w:lang w:val="es-CO"/>
              </w:rPr>
              <w:t>D</w:t>
            </w:r>
            <w:r w:rsidR="00A56860" w:rsidRPr="00676CC9">
              <w:rPr>
                <w:lang w:val="es-CO"/>
              </w:rPr>
              <w:t>iagnóstico de cada observatorio,</w:t>
            </w:r>
            <w:r w:rsidR="00BF3746">
              <w:rPr>
                <w:lang w:val="es-CO"/>
              </w:rPr>
              <w:t xml:space="preserve"> incluyendo </w:t>
            </w:r>
            <w:r w:rsidR="00120529">
              <w:rPr>
                <w:lang w:val="es-CO"/>
              </w:rPr>
              <w:t>un plan de trabajo</w:t>
            </w:r>
            <w:r w:rsidR="00AF66E2">
              <w:rPr>
                <w:lang w:val="es-CO"/>
              </w:rPr>
              <w:t xml:space="preserve"> con cada observatorio</w:t>
            </w:r>
            <w:r w:rsidR="00BC25EE">
              <w:rPr>
                <w:lang w:val="es-CO"/>
              </w:rPr>
              <w:t xml:space="preserve"> que defina líneas de acción respecto a los</w:t>
            </w:r>
            <w:r w:rsidR="006F3FAC" w:rsidRPr="00676CC9">
              <w:rPr>
                <w:lang w:val="es-CO"/>
              </w:rPr>
              <w:t xml:space="preserve"> ejes estratégicos, </w:t>
            </w:r>
            <w:r w:rsidR="00BC25EE">
              <w:rPr>
                <w:lang w:val="es-CO"/>
              </w:rPr>
              <w:t xml:space="preserve">la </w:t>
            </w:r>
            <w:r w:rsidR="00BA5168" w:rsidRPr="00676CC9">
              <w:rPr>
                <w:lang w:val="es-CO"/>
              </w:rPr>
              <w:t xml:space="preserve">batería de indicadores, </w:t>
            </w:r>
            <w:r w:rsidR="00BC25EE">
              <w:rPr>
                <w:lang w:val="es-CO"/>
              </w:rPr>
              <w:t xml:space="preserve">la </w:t>
            </w:r>
            <w:r w:rsidR="00BA5168" w:rsidRPr="00676CC9">
              <w:rPr>
                <w:lang w:val="es-CO"/>
              </w:rPr>
              <w:t>documentación de</w:t>
            </w:r>
            <w:r w:rsidR="00205FD7" w:rsidRPr="00676CC9">
              <w:rPr>
                <w:lang w:val="es-CO"/>
              </w:rPr>
              <w:t xml:space="preserve"> metadatos</w:t>
            </w:r>
            <w:r w:rsidR="00010A88">
              <w:rPr>
                <w:lang w:val="es-CO"/>
              </w:rPr>
              <w:t xml:space="preserve">, </w:t>
            </w:r>
            <w:r w:rsidR="00BC25EE">
              <w:rPr>
                <w:lang w:val="es-CO"/>
              </w:rPr>
              <w:t xml:space="preserve">el </w:t>
            </w:r>
            <w:r w:rsidR="00BC25EE" w:rsidRPr="00676CC9">
              <w:rPr>
                <w:lang w:val="es-CO"/>
              </w:rPr>
              <w:t>mecanismo</w:t>
            </w:r>
            <w:r w:rsidR="006639AB" w:rsidRPr="00676CC9">
              <w:rPr>
                <w:lang w:val="es-CO"/>
              </w:rPr>
              <w:t xml:space="preserve"> de gobernanza, </w:t>
            </w:r>
            <w:r w:rsidR="00BC25EE">
              <w:rPr>
                <w:lang w:val="es-CO"/>
              </w:rPr>
              <w:t xml:space="preserve">el </w:t>
            </w:r>
            <w:r w:rsidR="006639AB" w:rsidRPr="00676CC9">
              <w:rPr>
                <w:lang w:val="es-CO"/>
              </w:rPr>
              <w:t>tratamiento de datos</w:t>
            </w:r>
            <w:r w:rsidR="00DC3DB7" w:rsidRPr="00676CC9">
              <w:rPr>
                <w:lang w:val="es-CO"/>
              </w:rPr>
              <w:t xml:space="preserve"> y</w:t>
            </w:r>
            <w:r w:rsidR="00BC25EE">
              <w:rPr>
                <w:lang w:val="es-CO"/>
              </w:rPr>
              <w:t xml:space="preserve"> la</w:t>
            </w:r>
            <w:r w:rsidR="00DC3DB7" w:rsidRPr="00676CC9">
              <w:rPr>
                <w:lang w:val="es-CO"/>
              </w:rPr>
              <w:t xml:space="preserve"> producción de cono</w:t>
            </w:r>
            <w:r w:rsidR="00676CC9" w:rsidRPr="00676CC9">
              <w:rPr>
                <w:lang w:val="es-CO"/>
              </w:rPr>
              <w:t xml:space="preserve">cimiento (60 días después de la firma del contrato). </w:t>
            </w:r>
          </w:p>
          <w:p w14:paraId="591403D2" w14:textId="77777777" w:rsidR="00A56860" w:rsidRPr="00A56860" w:rsidRDefault="00A56860" w:rsidP="00196FCA">
            <w:pPr>
              <w:pStyle w:val="Prrafodelista"/>
              <w:ind w:right="286"/>
              <w:rPr>
                <w:lang w:val="es-CO"/>
              </w:rPr>
            </w:pPr>
          </w:p>
          <w:p w14:paraId="46C671D4" w14:textId="262DF09B" w:rsidR="00F374FB" w:rsidRPr="00F374FB" w:rsidRDefault="00A56860" w:rsidP="00A12114">
            <w:pPr>
              <w:pStyle w:val="Prrafodelista"/>
              <w:widowControl/>
              <w:numPr>
                <w:ilvl w:val="0"/>
                <w:numId w:val="35"/>
              </w:numPr>
              <w:autoSpaceDE/>
              <w:autoSpaceDN/>
              <w:ind w:right="286"/>
              <w:contextualSpacing/>
              <w:jc w:val="both"/>
              <w:rPr>
                <w:lang w:val="es-CO"/>
              </w:rPr>
            </w:pPr>
            <w:r w:rsidRPr="00F374FB">
              <w:rPr>
                <w:b/>
                <w:lang w:val="es-CO"/>
              </w:rPr>
              <w:t xml:space="preserve">Producto No. </w:t>
            </w:r>
            <w:r>
              <w:rPr>
                <w:b/>
                <w:lang w:val="es-CO"/>
              </w:rPr>
              <w:t>3</w:t>
            </w:r>
            <w:r w:rsidRPr="00F374FB">
              <w:rPr>
                <w:b/>
                <w:lang w:val="es-CO"/>
              </w:rPr>
              <w:t>:</w:t>
            </w:r>
            <w:r w:rsidRPr="00F374FB">
              <w:rPr>
                <w:lang w:val="es-CO"/>
              </w:rPr>
              <w:t xml:space="preserve"> </w:t>
            </w:r>
            <w:r w:rsidR="007F45E5">
              <w:rPr>
                <w:lang w:val="es-CO"/>
              </w:rPr>
              <w:t>Documento técnic</w:t>
            </w:r>
            <w:r w:rsidR="002911F5">
              <w:rPr>
                <w:lang w:val="es-CO"/>
              </w:rPr>
              <w:t>o</w:t>
            </w:r>
            <w:r w:rsidR="007F45E5">
              <w:rPr>
                <w:lang w:val="es-CO"/>
              </w:rPr>
              <w:t xml:space="preserve"> que consolide el proceso de </w:t>
            </w:r>
            <w:r w:rsidR="00F374FB" w:rsidRPr="00F374FB">
              <w:rPr>
                <w:lang w:val="es-CO"/>
              </w:rPr>
              <w:t>asistencia técnica brindada</w:t>
            </w:r>
            <w:r w:rsidR="004F68FC">
              <w:rPr>
                <w:lang w:val="es-CO"/>
              </w:rPr>
              <w:t>, haciendo énfasis en implementación de indicadores y de protocolos, así como en el desarrollo de productos de conocimiento para la incidencia</w:t>
            </w:r>
            <w:r w:rsidR="009F390D">
              <w:rPr>
                <w:lang w:val="es-CO"/>
              </w:rPr>
              <w:t>, mostrando resultados alcanzados a nivel de cada observatorio</w:t>
            </w:r>
            <w:r w:rsidR="004F68FC">
              <w:rPr>
                <w:lang w:val="es-CO"/>
              </w:rPr>
              <w:t xml:space="preserve"> </w:t>
            </w:r>
            <w:r w:rsidR="00F374FB" w:rsidRPr="00F374FB">
              <w:rPr>
                <w:lang w:val="es-CO"/>
              </w:rPr>
              <w:t>(</w:t>
            </w:r>
            <w:r w:rsidR="0059457D">
              <w:rPr>
                <w:lang w:val="es-CO"/>
              </w:rPr>
              <w:t>9</w:t>
            </w:r>
            <w:r w:rsidR="00676CC9">
              <w:rPr>
                <w:lang w:val="es-CO"/>
              </w:rPr>
              <w:t xml:space="preserve">0 </w:t>
            </w:r>
            <w:r w:rsidR="00F374FB" w:rsidRPr="00F374FB">
              <w:rPr>
                <w:lang w:val="es-CO"/>
              </w:rPr>
              <w:t>días después de la firma del contrato).</w:t>
            </w:r>
          </w:p>
          <w:p w14:paraId="4609AAA8" w14:textId="77777777" w:rsidR="00F374FB" w:rsidRPr="001D759B" w:rsidRDefault="00F374FB" w:rsidP="00196FCA">
            <w:pPr>
              <w:ind w:right="286"/>
              <w:rPr>
                <w:lang w:val="es-CO"/>
              </w:rPr>
            </w:pPr>
          </w:p>
          <w:p w14:paraId="5B489898" w14:textId="050E048F" w:rsidR="00820939" w:rsidRDefault="00F374FB" w:rsidP="00A12114">
            <w:pPr>
              <w:pStyle w:val="Prrafodelista"/>
              <w:widowControl/>
              <w:numPr>
                <w:ilvl w:val="0"/>
                <w:numId w:val="35"/>
              </w:numPr>
              <w:autoSpaceDE/>
              <w:autoSpaceDN/>
              <w:ind w:right="286"/>
              <w:contextualSpacing/>
              <w:jc w:val="both"/>
              <w:rPr>
                <w:lang w:val="es-CO"/>
              </w:rPr>
            </w:pPr>
            <w:r w:rsidRPr="001D759B">
              <w:rPr>
                <w:b/>
                <w:lang w:val="es-CO"/>
              </w:rPr>
              <w:t xml:space="preserve">Producto No. </w:t>
            </w:r>
            <w:r w:rsidR="00A56860">
              <w:rPr>
                <w:b/>
                <w:lang w:val="es-CO"/>
              </w:rPr>
              <w:t>4</w:t>
            </w:r>
            <w:r w:rsidRPr="001D759B">
              <w:rPr>
                <w:b/>
                <w:lang w:val="es-CO"/>
              </w:rPr>
              <w:t>:</w:t>
            </w:r>
            <w:r w:rsidRPr="001D759B">
              <w:rPr>
                <w:lang w:val="es-CO"/>
              </w:rPr>
              <w:t xml:space="preserve"> </w:t>
            </w:r>
            <w:r w:rsidR="004F68FC">
              <w:rPr>
                <w:lang w:val="es-CO"/>
              </w:rPr>
              <w:t xml:space="preserve">Documento técnico que describa la propuesta conceptual y operativa sobre la red nacional de observatorios de género, incluyendo un anexo sobre las acciones desarrolladas para su implementación </w:t>
            </w:r>
            <w:r w:rsidR="00820939">
              <w:rPr>
                <w:lang w:val="es-CO"/>
              </w:rPr>
              <w:t xml:space="preserve">(120 días después de la firma del contrato). </w:t>
            </w:r>
          </w:p>
          <w:p w14:paraId="1CCA9312" w14:textId="310F4C45" w:rsidR="009B143F" w:rsidRPr="009B143F" w:rsidRDefault="009B143F" w:rsidP="009B143F">
            <w:pPr>
              <w:pStyle w:val="Prrafodelista"/>
              <w:rPr>
                <w:lang w:val="es-CO"/>
              </w:rPr>
            </w:pPr>
          </w:p>
          <w:p w14:paraId="7CE3E743" w14:textId="7B9D20FD" w:rsidR="00F374FB" w:rsidRDefault="00F374FB" w:rsidP="00A12114">
            <w:pPr>
              <w:pStyle w:val="Prrafodelista"/>
              <w:numPr>
                <w:ilvl w:val="0"/>
                <w:numId w:val="35"/>
              </w:numPr>
              <w:ind w:right="286"/>
              <w:jc w:val="both"/>
              <w:rPr>
                <w:lang w:val="es-CO"/>
              </w:rPr>
            </w:pPr>
            <w:r w:rsidRPr="00F374FB">
              <w:rPr>
                <w:b/>
                <w:lang w:val="es-CO"/>
              </w:rPr>
              <w:t xml:space="preserve">Producto No. </w:t>
            </w:r>
            <w:r w:rsidR="004F68FC">
              <w:rPr>
                <w:b/>
                <w:lang w:val="es-CO"/>
              </w:rPr>
              <w:t>5</w:t>
            </w:r>
            <w:r w:rsidRPr="00F374FB">
              <w:rPr>
                <w:b/>
                <w:lang w:val="es-CO"/>
              </w:rPr>
              <w:t>:</w:t>
            </w:r>
            <w:r w:rsidRPr="00F374FB">
              <w:rPr>
                <w:lang w:val="es-CO"/>
              </w:rPr>
              <w:t xml:space="preserve"> </w:t>
            </w:r>
            <w:r w:rsidR="002911F5">
              <w:rPr>
                <w:lang w:val="es-CO"/>
              </w:rPr>
              <w:t>D</w:t>
            </w:r>
            <w:r w:rsidR="00B211ED">
              <w:rPr>
                <w:lang w:val="es-CO"/>
              </w:rPr>
              <w:t>ocumento</w:t>
            </w:r>
            <w:r w:rsidRPr="00F374FB">
              <w:rPr>
                <w:lang w:val="es-CO"/>
              </w:rPr>
              <w:t xml:space="preserve"> final</w:t>
            </w:r>
            <w:r w:rsidR="00D60959">
              <w:rPr>
                <w:lang w:val="es-CO"/>
              </w:rPr>
              <w:t xml:space="preserve"> </w:t>
            </w:r>
            <w:r w:rsidR="00611C9D">
              <w:rPr>
                <w:lang w:val="es-CO"/>
              </w:rPr>
              <w:t xml:space="preserve">de posicionamiento estratégico </w:t>
            </w:r>
            <w:r w:rsidR="0024534F">
              <w:rPr>
                <w:lang w:val="es-CO"/>
              </w:rPr>
              <w:t xml:space="preserve">que resuma </w:t>
            </w:r>
            <w:r w:rsidRPr="00F374FB">
              <w:rPr>
                <w:lang w:val="es-CO"/>
              </w:rPr>
              <w:t>la asistencia técnica brindada, así como</w:t>
            </w:r>
            <w:r w:rsidR="0024534F">
              <w:rPr>
                <w:lang w:val="es-CO"/>
              </w:rPr>
              <w:t xml:space="preserve"> </w:t>
            </w:r>
            <w:r w:rsidR="005E456E">
              <w:rPr>
                <w:lang w:val="es-CO"/>
              </w:rPr>
              <w:t>el conjunto de estrategias y de herramientas promovidas en el proceso</w:t>
            </w:r>
            <w:r w:rsidR="006467EE">
              <w:rPr>
                <w:lang w:val="es-CO"/>
              </w:rPr>
              <w:t xml:space="preserve">, incluyendo buenas prácticas promisorias para orientar el trabajo a futuro de los </w:t>
            </w:r>
            <w:r w:rsidR="00B624D4">
              <w:rPr>
                <w:lang w:val="es-CO"/>
              </w:rPr>
              <w:t>observatorio</w:t>
            </w:r>
            <w:r w:rsidR="00015C77">
              <w:rPr>
                <w:lang w:val="es-CO"/>
              </w:rPr>
              <w:t>s</w:t>
            </w:r>
            <w:r w:rsidR="00B624D4">
              <w:rPr>
                <w:lang w:val="es-CO"/>
              </w:rPr>
              <w:t xml:space="preserve"> de y la </w:t>
            </w:r>
            <w:r w:rsidR="00A029D8">
              <w:rPr>
                <w:lang w:val="es-CO"/>
              </w:rPr>
              <w:t>red de observatorios</w:t>
            </w:r>
            <w:r w:rsidRPr="00F374FB">
              <w:rPr>
                <w:lang w:val="es-CO"/>
              </w:rPr>
              <w:t xml:space="preserve"> (</w:t>
            </w:r>
            <w:r w:rsidR="004F68FC">
              <w:rPr>
                <w:lang w:val="es-CO"/>
              </w:rPr>
              <w:t>180</w:t>
            </w:r>
            <w:r w:rsidRPr="00F374FB">
              <w:rPr>
                <w:lang w:val="es-CO"/>
              </w:rPr>
              <w:t xml:space="preserve"> días después de la firma del contrato). </w:t>
            </w:r>
          </w:p>
          <w:p w14:paraId="3B68CD78" w14:textId="4E03A529" w:rsidR="005E3FAD" w:rsidRPr="005E3FAD" w:rsidRDefault="005E3FAD" w:rsidP="005E3FAD">
            <w:pPr>
              <w:ind w:right="286"/>
              <w:jc w:val="both"/>
              <w:rPr>
                <w:lang w:val="es-CO"/>
              </w:rPr>
            </w:pPr>
          </w:p>
        </w:tc>
      </w:tr>
      <w:tr w:rsidR="00E155AA" w:rsidRPr="001A561A" w14:paraId="726BCC27"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338"/>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2DFE548" w14:textId="3E7AC3E1" w:rsidR="00E155AA" w:rsidRPr="001A561A" w:rsidRDefault="005D2E3E" w:rsidP="001A561A">
            <w:pPr>
              <w:pStyle w:val="TableParagraph"/>
              <w:ind w:left="107"/>
              <w:rPr>
                <w:b/>
              </w:rPr>
            </w:pPr>
            <w:r w:rsidRPr="001A561A">
              <w:rPr>
                <w:b/>
              </w:rPr>
              <w:t>VI</w:t>
            </w:r>
            <w:r w:rsidR="000A7D89">
              <w:rPr>
                <w:b/>
              </w:rPr>
              <w:t>I</w:t>
            </w:r>
            <w:r w:rsidRPr="001A561A">
              <w:rPr>
                <w:b/>
              </w:rPr>
              <w:t xml:space="preserve">. Remuneración y </w:t>
            </w:r>
            <w:r w:rsidR="003719AD">
              <w:rPr>
                <w:b/>
              </w:rPr>
              <w:t>f</w:t>
            </w:r>
            <w:r w:rsidRPr="001A561A">
              <w:rPr>
                <w:b/>
              </w:rPr>
              <w:t xml:space="preserve">orma de </w:t>
            </w:r>
            <w:r w:rsidR="003719AD">
              <w:rPr>
                <w:b/>
              </w:rPr>
              <w:t>p</w:t>
            </w:r>
            <w:r w:rsidRPr="001A561A">
              <w:rPr>
                <w:b/>
              </w:rPr>
              <w:t>ago</w:t>
            </w:r>
          </w:p>
        </w:tc>
      </w:tr>
      <w:tr w:rsidR="006F2F9C" w:rsidRPr="001A561A" w14:paraId="63FE2FEC"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03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A8ED58" w14:textId="77777777" w:rsidR="00C91BAE" w:rsidRDefault="00C91BAE" w:rsidP="00C91BAE">
            <w:pPr>
              <w:pStyle w:val="TableParagraph"/>
              <w:ind w:left="107"/>
            </w:pPr>
          </w:p>
          <w:p w14:paraId="6A449B86" w14:textId="6C93B4B3" w:rsidR="00C91BAE" w:rsidRDefault="002E4F45" w:rsidP="002E4F45">
            <w:pPr>
              <w:pStyle w:val="TableParagraph"/>
              <w:ind w:left="107"/>
              <w:jc w:val="both"/>
            </w:pPr>
            <w:r w:rsidRPr="0003456F">
              <w:rPr>
                <w:szCs w:val="20"/>
                <w:lang w:val="es-CO"/>
              </w:rPr>
              <w:t>El/la consultor/</w:t>
            </w:r>
            <w:proofErr w:type="spellStart"/>
            <w:r w:rsidRPr="0003456F">
              <w:rPr>
                <w:szCs w:val="20"/>
                <w:lang w:val="es-CO"/>
              </w:rPr>
              <w:t>a</w:t>
            </w:r>
            <w:proofErr w:type="spellEnd"/>
            <w:r w:rsidRPr="0003456F">
              <w:rPr>
                <w:szCs w:val="20"/>
                <w:lang w:val="es-CO"/>
              </w:rPr>
              <w:t xml:space="preserve"> seleccionado/a deberá enviar la cotización correspondiente a cada producto.</w:t>
            </w:r>
          </w:p>
          <w:p w14:paraId="650F5A24" w14:textId="77777777" w:rsidR="00C91BAE" w:rsidRDefault="00C91BAE" w:rsidP="002E4F45">
            <w:pPr>
              <w:pStyle w:val="TableParagraph"/>
              <w:ind w:left="107"/>
              <w:jc w:val="both"/>
            </w:pPr>
          </w:p>
          <w:p w14:paraId="1901F797" w14:textId="77777777" w:rsidR="00C91BAE" w:rsidRDefault="00C91BAE" w:rsidP="004F68FC">
            <w:pPr>
              <w:pStyle w:val="TableParagraph"/>
              <w:ind w:left="107" w:right="173"/>
              <w:jc w:val="both"/>
            </w:pPr>
            <w:r>
              <w:t>100% del porcentaje establecido para cada producto después de recibido a satisfacción, cumplidos los requisitos para iniciar trámite de pago, el cual no tomará más de 30 días.</w:t>
            </w:r>
          </w:p>
          <w:p w14:paraId="7B840D88" w14:textId="77777777" w:rsidR="00C91BAE" w:rsidRDefault="00C91BAE" w:rsidP="002E4F45">
            <w:pPr>
              <w:pStyle w:val="TableParagraph"/>
              <w:ind w:left="107"/>
              <w:jc w:val="both"/>
            </w:pPr>
          </w:p>
          <w:p w14:paraId="0285D9B9" w14:textId="6908BB44" w:rsidR="006B6EDC" w:rsidRPr="00790B76" w:rsidRDefault="00C91BAE" w:rsidP="00790B76">
            <w:pPr>
              <w:pStyle w:val="TableParagraph"/>
              <w:ind w:left="107"/>
              <w:jc w:val="both"/>
            </w:pPr>
            <w:r>
              <w:t>ONU Mujeres no otorga anticipos.</w:t>
            </w:r>
          </w:p>
        </w:tc>
      </w:tr>
      <w:tr w:rsidR="00E155AA" w:rsidRPr="001A561A" w14:paraId="4BDC7166"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3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29EA993" w14:textId="06B95D6B" w:rsidR="00E155AA" w:rsidRPr="001A561A" w:rsidRDefault="005D2E3E" w:rsidP="001A561A">
            <w:pPr>
              <w:pStyle w:val="TableParagraph"/>
              <w:ind w:left="107"/>
              <w:rPr>
                <w:b/>
              </w:rPr>
            </w:pPr>
            <w:r w:rsidRPr="001A561A">
              <w:rPr>
                <w:b/>
              </w:rPr>
              <w:t>VII</w:t>
            </w:r>
            <w:r w:rsidR="000A7D89">
              <w:rPr>
                <w:b/>
              </w:rPr>
              <w:t>I</w:t>
            </w:r>
            <w:r w:rsidRPr="001A561A">
              <w:rPr>
                <w:b/>
              </w:rPr>
              <w:t xml:space="preserve">. Supervisión de la </w:t>
            </w:r>
            <w:r w:rsidR="00126DB1">
              <w:rPr>
                <w:b/>
              </w:rPr>
              <w:t>c</w:t>
            </w:r>
            <w:r w:rsidRPr="001A561A">
              <w:rPr>
                <w:b/>
              </w:rPr>
              <w:t xml:space="preserve">onsultoría y </w:t>
            </w:r>
            <w:r w:rsidR="00126DB1">
              <w:rPr>
                <w:b/>
              </w:rPr>
              <w:t>o</w:t>
            </w:r>
            <w:r w:rsidRPr="001A561A">
              <w:rPr>
                <w:b/>
              </w:rPr>
              <w:t>tros acuerdos</w:t>
            </w:r>
          </w:p>
        </w:tc>
      </w:tr>
      <w:tr w:rsidR="00E155AA" w:rsidRPr="001A561A" w14:paraId="257AC5C9" w14:textId="77777777" w:rsidTr="005303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1616"/>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FAFE" w14:textId="77777777" w:rsidR="00E42A99" w:rsidRDefault="00E42A99" w:rsidP="0044673B">
            <w:pPr>
              <w:pStyle w:val="TableParagraph"/>
              <w:ind w:left="107" w:right="173"/>
              <w:jc w:val="both"/>
            </w:pPr>
          </w:p>
          <w:p w14:paraId="67ACDEB5" w14:textId="793362FA" w:rsidR="00455660" w:rsidRPr="00455660" w:rsidRDefault="00455660" w:rsidP="0044673B">
            <w:pPr>
              <w:pStyle w:val="TableParagraph"/>
              <w:ind w:left="107" w:right="173"/>
              <w:jc w:val="both"/>
            </w:pPr>
            <w:r w:rsidRPr="00455660">
              <w:t xml:space="preserve">Para el buen desarrollo de la consultoría, ONU Mujeres presentará a </w:t>
            </w:r>
            <w:proofErr w:type="spellStart"/>
            <w:r w:rsidRPr="00455660">
              <w:t>el</w:t>
            </w:r>
            <w:proofErr w:type="spellEnd"/>
            <w:r w:rsidRPr="00455660">
              <w:t>/la Consultor(a) los insumos relevantes necesarios y toda la información que facilite el contexto de la consultoría.</w:t>
            </w:r>
          </w:p>
          <w:p w14:paraId="6DE8C4E8" w14:textId="77777777" w:rsidR="00455660" w:rsidRPr="00455660" w:rsidRDefault="00455660" w:rsidP="0044673B">
            <w:pPr>
              <w:pStyle w:val="TableParagraph"/>
              <w:ind w:left="107" w:right="173"/>
              <w:jc w:val="both"/>
            </w:pPr>
          </w:p>
          <w:p w14:paraId="15D6DB7D" w14:textId="02F704C2" w:rsidR="00455660" w:rsidRPr="00455660" w:rsidRDefault="00455660" w:rsidP="0044673B">
            <w:pPr>
              <w:pStyle w:val="TableParagraph"/>
              <w:ind w:left="107" w:right="173"/>
              <w:jc w:val="both"/>
            </w:pPr>
            <w:r w:rsidRPr="00455660">
              <w:t xml:space="preserve">La supervisión de la consultoría será realizada por </w:t>
            </w:r>
            <w:r w:rsidR="004F68FC">
              <w:t>la Especialista en Estadísticas de Género</w:t>
            </w:r>
            <w:r w:rsidRPr="00455660">
              <w:t xml:space="preserve"> de ONU Mujeres</w:t>
            </w:r>
            <w:r w:rsidR="00474539">
              <w:t>, en coordinación con las oficiales territoriales de ONU Mujeres.</w:t>
            </w:r>
          </w:p>
          <w:p w14:paraId="6EAF10C4" w14:textId="77777777" w:rsidR="00455660" w:rsidRPr="00455660" w:rsidRDefault="00455660" w:rsidP="0044673B">
            <w:pPr>
              <w:pStyle w:val="TableParagraph"/>
              <w:ind w:left="107" w:right="173"/>
              <w:jc w:val="both"/>
            </w:pPr>
          </w:p>
          <w:p w14:paraId="4D231E8C" w14:textId="77777777" w:rsidR="00455660" w:rsidRPr="00455660" w:rsidRDefault="00455660" w:rsidP="0044673B">
            <w:pPr>
              <w:pStyle w:val="TableParagraph"/>
              <w:ind w:left="107" w:right="173"/>
              <w:jc w:val="both"/>
            </w:pPr>
            <w:r w:rsidRPr="00455660">
              <w:t xml:space="preserve">La presentación de informes deberá sujetarse a las especificaciones y requerimientos establecidos en los presentes términos de referencia. </w:t>
            </w:r>
          </w:p>
          <w:p w14:paraId="5757B7B3" w14:textId="77777777" w:rsidR="00455660" w:rsidRPr="00455660" w:rsidRDefault="00455660" w:rsidP="0044673B">
            <w:pPr>
              <w:pStyle w:val="TableParagraph"/>
              <w:ind w:left="107" w:right="173"/>
              <w:jc w:val="both"/>
            </w:pPr>
          </w:p>
          <w:p w14:paraId="5B2F3BDF" w14:textId="0FA7EDA7" w:rsidR="00455660" w:rsidRPr="00455660" w:rsidRDefault="00455660" w:rsidP="0044673B">
            <w:pPr>
              <w:pStyle w:val="TableParagraph"/>
              <w:ind w:left="107" w:right="173"/>
              <w:jc w:val="both"/>
            </w:pPr>
            <w:r w:rsidRPr="00455660">
              <w:t xml:space="preserve">La consultoría se desarrollará sobre la base de suma alzada, y contempla todos los costos asociados </w:t>
            </w:r>
            <w:r w:rsidRPr="00455660">
              <w:lastRenderedPageBreak/>
              <w:t>al desarrollo de el/</w:t>
            </w:r>
            <w:proofErr w:type="gramStart"/>
            <w:r w:rsidR="006B6EDC" w:rsidRPr="00455660">
              <w:t>los producto</w:t>
            </w:r>
            <w:proofErr w:type="gramEnd"/>
            <w:r w:rsidRPr="00455660">
              <w:t>/s establecidos.</w:t>
            </w:r>
          </w:p>
          <w:p w14:paraId="3E18BECA" w14:textId="77777777" w:rsidR="00455660" w:rsidRPr="00455660" w:rsidRDefault="00455660" w:rsidP="0044673B">
            <w:pPr>
              <w:pStyle w:val="TableParagraph"/>
              <w:ind w:left="107" w:right="173"/>
              <w:jc w:val="both"/>
            </w:pPr>
            <w:r w:rsidRPr="00455660">
              <w:t xml:space="preserve">    </w:t>
            </w:r>
          </w:p>
          <w:p w14:paraId="5C91AF60" w14:textId="69F0D33D" w:rsidR="00790B76" w:rsidRDefault="00455660" w:rsidP="00A4381E">
            <w:pPr>
              <w:pStyle w:val="TableParagraph"/>
              <w:ind w:left="107" w:right="173"/>
              <w:jc w:val="both"/>
            </w:pPr>
            <w:r w:rsidRPr="00231565">
              <w:t xml:space="preserve">El/la consultor/a debe estar disponible para las reuniones establecidas en el marco de la consultoría. </w:t>
            </w:r>
            <w:r w:rsidR="000E6517" w:rsidRPr="00231565">
              <w:t xml:space="preserve">Para el desarrollo de la consultoría se requieren por lo menos </w:t>
            </w:r>
            <w:r w:rsidR="00790B76">
              <w:t>de tres</w:t>
            </w:r>
            <w:r w:rsidR="008B777B" w:rsidRPr="00231565">
              <w:t xml:space="preserve"> visita</w:t>
            </w:r>
            <w:r w:rsidR="00790B76">
              <w:t>s</w:t>
            </w:r>
            <w:r w:rsidR="008B777B" w:rsidRPr="00231565">
              <w:t xml:space="preserve"> a cada uno de los </w:t>
            </w:r>
            <w:r w:rsidR="00231565" w:rsidRPr="00231565">
              <w:t>observatorios de género (</w:t>
            </w:r>
            <w:r w:rsidR="008B777B" w:rsidRPr="00231565">
              <w:t>Cauca</w:t>
            </w:r>
            <w:r w:rsidR="00D7025D">
              <w:t xml:space="preserve">, </w:t>
            </w:r>
            <w:r w:rsidR="00790B76">
              <w:t>Medellín</w:t>
            </w:r>
            <w:r w:rsidR="008B777B" w:rsidRPr="00231565">
              <w:t>, Meta</w:t>
            </w:r>
            <w:r w:rsidR="003853AC">
              <w:t xml:space="preserve">, </w:t>
            </w:r>
            <w:r w:rsidR="008B777B" w:rsidRPr="00231565">
              <w:t>Nariño</w:t>
            </w:r>
            <w:r w:rsidR="008447B5">
              <w:t>)</w:t>
            </w:r>
            <w:r w:rsidR="00A4381E">
              <w:t>.</w:t>
            </w:r>
          </w:p>
          <w:p w14:paraId="74C4EC1E" w14:textId="77777777" w:rsidR="00A4381E" w:rsidRDefault="00A4381E" w:rsidP="00D74D11">
            <w:pPr>
              <w:pStyle w:val="TableParagraph"/>
              <w:ind w:right="173"/>
              <w:jc w:val="both"/>
            </w:pPr>
          </w:p>
          <w:p w14:paraId="565C30FC" w14:textId="5CD60F50" w:rsidR="00455660" w:rsidRPr="00231565" w:rsidRDefault="00231565" w:rsidP="0044673B">
            <w:pPr>
              <w:pStyle w:val="TableParagraph"/>
              <w:ind w:left="107" w:right="173"/>
              <w:jc w:val="both"/>
            </w:pPr>
            <w:r>
              <w:t>El</w:t>
            </w:r>
            <w:r w:rsidR="004A6AF2">
              <w:t>/la</w:t>
            </w:r>
            <w:r>
              <w:t xml:space="preserve"> consultor</w:t>
            </w:r>
            <w:r w:rsidR="004A6AF2">
              <w:t>/a</w:t>
            </w:r>
            <w:r>
              <w:t xml:space="preserve"> </w:t>
            </w:r>
            <w:r w:rsidR="00455660" w:rsidRPr="00231565">
              <w:t xml:space="preserve">asume </w:t>
            </w:r>
            <w:r>
              <w:t>sus</w:t>
            </w:r>
            <w:r w:rsidR="00455660" w:rsidRPr="00231565">
              <w:t xml:space="preserve"> gastos de traslado, alojamiento y alimentación</w:t>
            </w:r>
            <w:r w:rsidR="00790B76">
              <w:t>.</w:t>
            </w:r>
            <w:r w:rsidR="006C1674">
              <w:t xml:space="preserve"> </w:t>
            </w:r>
            <w:r w:rsidR="006C1674">
              <w:rPr>
                <w:szCs w:val="20"/>
                <w:lang w:val="es-CO"/>
              </w:rPr>
              <w:t>E</w:t>
            </w:r>
            <w:r w:rsidR="006C1674" w:rsidRPr="00772428">
              <w:rPr>
                <w:szCs w:val="20"/>
                <w:lang w:val="es-CO"/>
              </w:rPr>
              <w:t>st</w:t>
            </w:r>
            <w:r w:rsidR="006C1674">
              <w:rPr>
                <w:szCs w:val="20"/>
                <w:lang w:val="es-CO"/>
              </w:rPr>
              <w:t xml:space="preserve">os costos deberán estar incluidos en </w:t>
            </w:r>
            <w:r w:rsidR="006C1674" w:rsidRPr="00772428">
              <w:rPr>
                <w:szCs w:val="20"/>
                <w:lang w:val="es-CO"/>
              </w:rPr>
              <w:t xml:space="preserve">la oferta económica </w:t>
            </w:r>
            <w:r w:rsidR="006C1674">
              <w:rPr>
                <w:szCs w:val="20"/>
                <w:lang w:val="es-CO"/>
              </w:rPr>
              <w:t>enviada.</w:t>
            </w:r>
          </w:p>
          <w:p w14:paraId="29D01914" w14:textId="777BE444" w:rsidR="00455660" w:rsidRPr="00455660" w:rsidRDefault="000C49D0" w:rsidP="0044673B">
            <w:pPr>
              <w:pStyle w:val="TableParagraph"/>
              <w:ind w:left="107" w:right="173"/>
              <w:jc w:val="both"/>
            </w:pPr>
            <w:r>
              <w:t xml:space="preserve"> </w:t>
            </w:r>
          </w:p>
          <w:p w14:paraId="2F5ECC77" w14:textId="77777777" w:rsidR="00455660" w:rsidRPr="00455660" w:rsidRDefault="00455660" w:rsidP="0044673B">
            <w:pPr>
              <w:pStyle w:val="TableParagraph"/>
              <w:ind w:left="107" w:right="173"/>
              <w:jc w:val="both"/>
            </w:pPr>
            <w:r w:rsidRPr="00455660">
              <w:t>El/la consultor/a se compromete a mantener completa confidencialidad de los productos desarrollados en el marco de la consultoría.</w:t>
            </w:r>
          </w:p>
          <w:p w14:paraId="62D6AD8C" w14:textId="77777777" w:rsidR="00455660" w:rsidRPr="00455660" w:rsidRDefault="00455660" w:rsidP="0044673B">
            <w:pPr>
              <w:pStyle w:val="TableParagraph"/>
              <w:ind w:left="107" w:right="173"/>
              <w:jc w:val="both"/>
            </w:pPr>
          </w:p>
          <w:p w14:paraId="60CCB62A" w14:textId="77777777" w:rsidR="00455660" w:rsidRPr="00455660" w:rsidRDefault="00455660" w:rsidP="0044673B">
            <w:pPr>
              <w:pStyle w:val="TableParagraph"/>
              <w:ind w:left="107" w:right="173"/>
              <w:jc w:val="both"/>
            </w:pPr>
            <w:r w:rsidRPr="00455660">
              <w:t>La persona seleccionada deberá cumplir con los protocolos de seguridad y cursos mandatorios de ONU Mujeres.</w:t>
            </w:r>
          </w:p>
          <w:p w14:paraId="28754F16" w14:textId="77777777" w:rsidR="00455660" w:rsidRPr="00455660" w:rsidRDefault="00455660" w:rsidP="0044673B">
            <w:pPr>
              <w:pStyle w:val="TableParagraph"/>
              <w:ind w:left="107" w:right="173"/>
              <w:jc w:val="both"/>
            </w:pPr>
          </w:p>
          <w:p w14:paraId="7FA9F711" w14:textId="18546FC8" w:rsidR="00455660" w:rsidRPr="00BF5457" w:rsidRDefault="00455660" w:rsidP="00BF5457">
            <w:pPr>
              <w:tabs>
                <w:tab w:val="left" w:pos="851"/>
              </w:tabs>
              <w:ind w:left="132" w:right="173"/>
              <w:jc w:val="both"/>
              <w:rPr>
                <w:szCs w:val="20"/>
                <w:lang w:val="es-CO"/>
              </w:rPr>
            </w:pPr>
            <w:r w:rsidRPr="00455660">
              <w:t xml:space="preserve">Para el desarrollo de todas las consultorías la persona contratada deberá realizar los cursos virtuales mandatorios disponibles de forma gratuita en la plataforma virtual Ágora </w:t>
            </w:r>
            <w:hyperlink r:id="rId11" w:history="1">
              <w:r w:rsidR="00BF5457" w:rsidRPr="000F7B07">
                <w:rPr>
                  <w:rStyle w:val="Hipervnculo"/>
                  <w:lang w:val="es-CO"/>
                </w:rPr>
                <w:t>https://agora.unicef.org/course/view.php?id=16521</w:t>
              </w:r>
            </w:hyperlink>
          </w:p>
          <w:p w14:paraId="2518DF03" w14:textId="77777777" w:rsidR="00455660" w:rsidRPr="00777134" w:rsidRDefault="00455660" w:rsidP="0044673B">
            <w:pPr>
              <w:pStyle w:val="TableParagraph"/>
              <w:ind w:left="107" w:right="173"/>
              <w:jc w:val="both"/>
              <w:rPr>
                <w:lang w:val="es-CO"/>
              </w:rPr>
            </w:pPr>
          </w:p>
          <w:p w14:paraId="46303388" w14:textId="77777777" w:rsidR="00455660" w:rsidRPr="00455660" w:rsidRDefault="00455660" w:rsidP="0044673B">
            <w:pPr>
              <w:pStyle w:val="TableParagraph"/>
              <w:ind w:left="107" w:right="173"/>
              <w:jc w:val="both"/>
            </w:pPr>
            <w:r w:rsidRPr="00455660">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4235C026" w14:textId="77777777" w:rsidR="00455660" w:rsidRPr="00455660" w:rsidRDefault="00455660" w:rsidP="0044673B">
            <w:pPr>
              <w:pStyle w:val="TableParagraph"/>
              <w:ind w:left="107" w:right="173"/>
              <w:jc w:val="both"/>
            </w:pPr>
          </w:p>
          <w:p w14:paraId="2319402F" w14:textId="77777777" w:rsidR="00455660" w:rsidRPr="00455660" w:rsidRDefault="00455660" w:rsidP="0044673B">
            <w:pPr>
              <w:pStyle w:val="TableParagraph"/>
              <w:ind w:left="107" w:right="173"/>
              <w:jc w:val="both"/>
            </w:pPr>
            <w:r w:rsidRPr="00455660">
              <w:t>De ser seleccionado/a para esta vacante, se requerirá presentar prueba de cobertura médica.</w:t>
            </w:r>
          </w:p>
          <w:p w14:paraId="1ABFFE67" w14:textId="77777777" w:rsidR="00455660" w:rsidRPr="00455660" w:rsidRDefault="00455660" w:rsidP="0044673B">
            <w:pPr>
              <w:pStyle w:val="TableParagraph"/>
              <w:ind w:left="107" w:right="173"/>
              <w:jc w:val="both"/>
            </w:pPr>
          </w:p>
          <w:p w14:paraId="528F7927" w14:textId="77777777" w:rsidR="00455660" w:rsidRPr="00455660" w:rsidRDefault="00455660" w:rsidP="0044673B">
            <w:pPr>
              <w:pStyle w:val="TableParagraph"/>
              <w:ind w:left="107" w:right="173"/>
              <w:jc w:val="both"/>
            </w:pPr>
            <w:r w:rsidRPr="00455660">
              <w:t>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organización.</w:t>
            </w:r>
          </w:p>
          <w:p w14:paraId="6527AECC" w14:textId="77777777" w:rsidR="00455660" w:rsidRPr="00455660" w:rsidRDefault="00455660" w:rsidP="0044673B">
            <w:pPr>
              <w:pStyle w:val="TableParagraph"/>
              <w:ind w:left="107" w:right="173"/>
              <w:jc w:val="both"/>
            </w:pPr>
          </w:p>
          <w:p w14:paraId="3E69BBF3" w14:textId="77777777" w:rsidR="00455660" w:rsidRPr="00455660" w:rsidRDefault="00455660" w:rsidP="0044673B">
            <w:pPr>
              <w:pStyle w:val="TableParagraph"/>
              <w:ind w:left="107" w:right="173"/>
              <w:jc w:val="both"/>
            </w:pPr>
            <w:r w:rsidRPr="00455660">
              <w:t>Si necesita algún tipo de adaptación razonable para participar en el proceso de reclutamiento y selección, incluya esta información en su candidatura.</w:t>
            </w:r>
          </w:p>
          <w:p w14:paraId="795C2C12" w14:textId="77777777" w:rsidR="00455660" w:rsidRPr="00455660" w:rsidRDefault="00455660" w:rsidP="0044673B">
            <w:pPr>
              <w:pStyle w:val="TableParagraph"/>
              <w:ind w:left="107" w:right="173"/>
              <w:jc w:val="both"/>
            </w:pPr>
          </w:p>
          <w:p w14:paraId="6013A3BA" w14:textId="58A4F44C" w:rsidR="00455660" w:rsidRDefault="00455660" w:rsidP="0044673B">
            <w:pPr>
              <w:pStyle w:val="TableParagraph"/>
              <w:ind w:left="107" w:right="173"/>
              <w:jc w:val="both"/>
            </w:pPr>
            <w:r w:rsidRPr="00455660">
              <w:t xml:space="preserve">ONU Mujeres tiene una política de tolerancia cero frente a las conductas incompatibles con los fines y objetivos de las Naciones Unidas y de ONU Mujeres, que incluyen la explotación y abusos sexuales, el acoso sexual, el abuso de autoridad y la discriminación. Las candidatas y los candidatos seleccionadas/os deberán respetar las políticas y los procedimientos de ONU Mujeres y las normas de </w:t>
            </w:r>
            <w:proofErr w:type="gramStart"/>
            <w:r w:rsidRPr="00455660">
              <w:t>conducta exigidas</w:t>
            </w:r>
            <w:proofErr w:type="gramEnd"/>
            <w:r w:rsidRPr="00455660">
              <w:t xml:space="preserve"> al personal de la organización, por lo que se someterán a rigurosas verificaciones de referencias y antecedentes. (La verificación de antecedentes incluirá la comprobación de las credenciales académicas y el historial de empleo. Es posible que las candidatas y los candidatos seleccionadas/os deban proporcionar información adicional para realizar una verificación de antecedentes).</w:t>
            </w:r>
          </w:p>
          <w:p w14:paraId="4B3CF993" w14:textId="7D3F60CE" w:rsidR="004E24D9" w:rsidRDefault="004E24D9" w:rsidP="0044673B">
            <w:pPr>
              <w:pStyle w:val="TableParagraph"/>
              <w:ind w:left="107" w:right="173"/>
              <w:jc w:val="both"/>
            </w:pPr>
          </w:p>
          <w:p w14:paraId="641F5F8F" w14:textId="77777777" w:rsidR="00345E1A" w:rsidRDefault="00180CE3" w:rsidP="00345E1A">
            <w:pPr>
              <w:pStyle w:val="TableParagraph"/>
              <w:ind w:left="107" w:right="173"/>
              <w:jc w:val="both"/>
            </w:pPr>
            <w:r w:rsidRPr="00180CE3">
              <w:t>Las personas de grupos minoritarios, grupos indígenas y personas con discapacidad son igualmente incentivadas a postularse.</w:t>
            </w:r>
          </w:p>
          <w:p w14:paraId="6F7596B4" w14:textId="77777777" w:rsidR="00345E1A" w:rsidRDefault="00345E1A" w:rsidP="00345E1A">
            <w:pPr>
              <w:pStyle w:val="TableParagraph"/>
              <w:ind w:left="107" w:right="173"/>
              <w:jc w:val="both"/>
            </w:pPr>
          </w:p>
          <w:p w14:paraId="47ECF4C4" w14:textId="77777777" w:rsidR="009924EB" w:rsidRDefault="00180CE3" w:rsidP="00345E1A">
            <w:pPr>
              <w:pStyle w:val="TableParagraph"/>
              <w:ind w:left="107" w:right="173"/>
              <w:jc w:val="both"/>
            </w:pPr>
            <w:r w:rsidRPr="00180CE3">
              <w:t>Todas las solicitudes serán tratadas con la más estricta confidencialidad.</w:t>
            </w:r>
          </w:p>
          <w:p w14:paraId="2FFA0411" w14:textId="084E8911" w:rsidR="003634CD" w:rsidRPr="00455660" w:rsidRDefault="003634CD" w:rsidP="00530381">
            <w:pPr>
              <w:pStyle w:val="TableParagraph"/>
              <w:ind w:right="173"/>
              <w:jc w:val="both"/>
            </w:pPr>
          </w:p>
        </w:tc>
      </w:tr>
      <w:tr w:rsidR="00E155AA" w:rsidRPr="001A561A" w14:paraId="4C37A234"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3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2B60701" w14:textId="17A8E18C" w:rsidR="00E155AA" w:rsidRPr="001A561A" w:rsidRDefault="005D2E3E" w:rsidP="001A561A">
            <w:pPr>
              <w:pStyle w:val="TableParagraph"/>
              <w:ind w:left="107"/>
              <w:rPr>
                <w:b/>
              </w:rPr>
            </w:pPr>
            <w:r w:rsidRPr="001A561A">
              <w:rPr>
                <w:b/>
              </w:rPr>
              <w:lastRenderedPageBreak/>
              <w:t>I</w:t>
            </w:r>
            <w:r w:rsidR="000A7D89">
              <w:rPr>
                <w:b/>
              </w:rPr>
              <w:t>X</w:t>
            </w:r>
            <w:r w:rsidRPr="001A561A">
              <w:rPr>
                <w:b/>
              </w:rPr>
              <w:t>. Competencias</w:t>
            </w:r>
          </w:p>
        </w:tc>
      </w:tr>
      <w:tr w:rsidR="001516F8" w:rsidRPr="001A561A" w14:paraId="629C963C"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3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804C1D" w14:textId="77777777" w:rsidR="006A1F34" w:rsidRDefault="006A1F34" w:rsidP="00520A53">
            <w:pPr>
              <w:pStyle w:val="TableParagraph"/>
              <w:tabs>
                <w:tab w:val="left" w:pos="542"/>
                <w:tab w:val="left" w:pos="543"/>
              </w:tabs>
              <w:jc w:val="both"/>
              <w:rPr>
                <w:b/>
              </w:rPr>
            </w:pPr>
          </w:p>
          <w:p w14:paraId="3DB06A3A" w14:textId="4CBDCD78" w:rsidR="001516F8" w:rsidRDefault="001516F8" w:rsidP="006A1F34">
            <w:pPr>
              <w:pStyle w:val="TableParagraph"/>
              <w:tabs>
                <w:tab w:val="left" w:pos="542"/>
                <w:tab w:val="left" w:pos="543"/>
              </w:tabs>
              <w:ind w:firstLine="153"/>
              <w:jc w:val="both"/>
              <w:rPr>
                <w:b/>
              </w:rPr>
            </w:pPr>
            <w:r w:rsidRPr="001A561A">
              <w:rPr>
                <w:b/>
              </w:rPr>
              <w:t xml:space="preserve">Valores y </w:t>
            </w:r>
            <w:r w:rsidR="00520A53">
              <w:rPr>
                <w:b/>
              </w:rPr>
              <w:t>p</w:t>
            </w:r>
            <w:r w:rsidRPr="001A561A">
              <w:rPr>
                <w:b/>
              </w:rPr>
              <w:t>rincipios</w:t>
            </w:r>
            <w:r w:rsidRPr="001A561A">
              <w:rPr>
                <w:b/>
                <w:spacing w:val="-2"/>
              </w:rPr>
              <w:t xml:space="preserve"> </w:t>
            </w:r>
            <w:r w:rsidR="00520A53">
              <w:rPr>
                <w:b/>
              </w:rPr>
              <w:t>c</w:t>
            </w:r>
            <w:r w:rsidRPr="001A561A">
              <w:rPr>
                <w:b/>
              </w:rPr>
              <w:t>orporativos:</w:t>
            </w:r>
          </w:p>
          <w:p w14:paraId="38A55F78" w14:textId="77777777" w:rsidR="00530381" w:rsidRPr="001A561A" w:rsidRDefault="00530381" w:rsidP="006A1F34">
            <w:pPr>
              <w:pStyle w:val="TableParagraph"/>
              <w:tabs>
                <w:tab w:val="left" w:pos="542"/>
                <w:tab w:val="left" w:pos="543"/>
              </w:tabs>
              <w:ind w:firstLine="153"/>
              <w:jc w:val="both"/>
              <w:rPr>
                <w:b/>
              </w:rPr>
            </w:pPr>
          </w:p>
          <w:p w14:paraId="66B48A4A" w14:textId="77777777" w:rsidR="001516F8" w:rsidRPr="001A561A" w:rsidRDefault="001516F8" w:rsidP="00777C4A">
            <w:pPr>
              <w:pStyle w:val="TableParagraph"/>
              <w:numPr>
                <w:ilvl w:val="1"/>
                <w:numId w:val="1"/>
              </w:numPr>
              <w:tabs>
                <w:tab w:val="left" w:pos="639"/>
              </w:tabs>
              <w:ind w:right="103"/>
              <w:jc w:val="both"/>
            </w:pPr>
            <w:r w:rsidRPr="001A561A">
              <w:t>Integridad: Demostrar coherencia en la defensa y promoción de los valores de ONU Mujeres en acciones y decisiones, en línea con el Código de Conducta de las Naciones</w:t>
            </w:r>
            <w:r w:rsidRPr="001A561A">
              <w:rPr>
                <w:spacing w:val="-8"/>
              </w:rPr>
              <w:t xml:space="preserve"> </w:t>
            </w:r>
            <w:r w:rsidRPr="001A561A">
              <w:t>Unidas.</w:t>
            </w:r>
          </w:p>
          <w:p w14:paraId="372A3604" w14:textId="77777777" w:rsidR="001516F8" w:rsidRPr="001A561A" w:rsidRDefault="001516F8" w:rsidP="00777C4A">
            <w:pPr>
              <w:pStyle w:val="TableParagraph"/>
              <w:numPr>
                <w:ilvl w:val="1"/>
                <w:numId w:val="1"/>
              </w:numPr>
              <w:tabs>
                <w:tab w:val="left" w:pos="639"/>
              </w:tabs>
              <w:ind w:right="112"/>
              <w:jc w:val="both"/>
            </w:pPr>
            <w:r w:rsidRPr="001A561A">
              <w:t>Profesionalismo: Demostrar capacidad profesional y conocimiento experto de las áreas sustantivas de trabajo.</w:t>
            </w:r>
          </w:p>
          <w:p w14:paraId="6966F7F7" w14:textId="77777777" w:rsidR="001516F8" w:rsidRPr="001A561A" w:rsidRDefault="001516F8" w:rsidP="00777C4A">
            <w:pPr>
              <w:pStyle w:val="TableParagraph"/>
              <w:numPr>
                <w:ilvl w:val="1"/>
                <w:numId w:val="1"/>
              </w:numPr>
              <w:tabs>
                <w:tab w:val="left" w:pos="639"/>
              </w:tabs>
              <w:ind w:right="108"/>
              <w:jc w:val="both"/>
            </w:pPr>
            <w:r w:rsidRPr="001A561A">
              <w:t>Respeto por la diversidad: Demuestra una apreciación de la naturaleza multicultural de la organización y la diversidad de su</w:t>
            </w:r>
            <w:r w:rsidRPr="001A561A">
              <w:rPr>
                <w:spacing w:val="-4"/>
              </w:rPr>
              <w:t xml:space="preserve"> </w:t>
            </w:r>
            <w:r w:rsidRPr="001A561A">
              <w:t>personal.</w:t>
            </w:r>
          </w:p>
          <w:p w14:paraId="2E43A7A2" w14:textId="77777777" w:rsidR="001516F8" w:rsidRPr="001A561A" w:rsidRDefault="001516F8" w:rsidP="001516F8">
            <w:pPr>
              <w:pStyle w:val="TableParagraph"/>
              <w:spacing w:before="10"/>
              <w:jc w:val="both"/>
            </w:pPr>
          </w:p>
          <w:p w14:paraId="7482B0B7" w14:textId="13081EB1" w:rsidR="001516F8" w:rsidRPr="00520A53" w:rsidRDefault="001516F8" w:rsidP="006A1F34">
            <w:pPr>
              <w:pStyle w:val="TableParagraph"/>
              <w:tabs>
                <w:tab w:val="left" w:pos="542"/>
                <w:tab w:val="left" w:pos="543"/>
              </w:tabs>
              <w:ind w:firstLine="153"/>
              <w:jc w:val="both"/>
              <w:rPr>
                <w:b/>
              </w:rPr>
            </w:pPr>
            <w:r w:rsidRPr="00520A53">
              <w:rPr>
                <w:b/>
              </w:rPr>
              <w:t>Competencias</w:t>
            </w:r>
            <w:r w:rsidRPr="00520A53">
              <w:rPr>
                <w:b/>
                <w:spacing w:val="-2"/>
              </w:rPr>
              <w:t xml:space="preserve"> </w:t>
            </w:r>
            <w:r w:rsidR="00520A53" w:rsidRPr="00520A53">
              <w:rPr>
                <w:b/>
              </w:rPr>
              <w:t>c</w:t>
            </w:r>
            <w:r w:rsidRPr="00520A53">
              <w:rPr>
                <w:b/>
              </w:rPr>
              <w:t>orporativas</w:t>
            </w:r>
          </w:p>
          <w:p w14:paraId="54C24587" w14:textId="77777777" w:rsidR="001516F8" w:rsidRPr="001A561A" w:rsidRDefault="001516F8" w:rsidP="001516F8">
            <w:pPr>
              <w:pStyle w:val="TableParagraph"/>
              <w:spacing w:before="2"/>
              <w:jc w:val="both"/>
            </w:pPr>
          </w:p>
          <w:p w14:paraId="3BF23F5C" w14:textId="77777777" w:rsidR="001516F8" w:rsidRPr="001A561A" w:rsidRDefault="001516F8" w:rsidP="00777C4A">
            <w:pPr>
              <w:pStyle w:val="TableParagraph"/>
              <w:numPr>
                <w:ilvl w:val="1"/>
                <w:numId w:val="1"/>
              </w:numPr>
              <w:tabs>
                <w:tab w:val="left" w:pos="639"/>
              </w:tabs>
              <w:jc w:val="both"/>
            </w:pPr>
            <w:r w:rsidRPr="001A561A">
              <w:t>Conciencia y sensibilidad con respecto a cuestiones de</w:t>
            </w:r>
            <w:r w:rsidRPr="001A561A">
              <w:rPr>
                <w:spacing w:val="-6"/>
              </w:rPr>
              <w:t xml:space="preserve"> </w:t>
            </w:r>
            <w:r w:rsidRPr="001A561A">
              <w:t>género</w:t>
            </w:r>
          </w:p>
          <w:p w14:paraId="577574CD" w14:textId="77777777" w:rsidR="001516F8" w:rsidRPr="001A561A" w:rsidRDefault="001516F8" w:rsidP="00777C4A">
            <w:pPr>
              <w:pStyle w:val="TableParagraph"/>
              <w:numPr>
                <w:ilvl w:val="1"/>
                <w:numId w:val="1"/>
              </w:numPr>
              <w:tabs>
                <w:tab w:val="left" w:pos="639"/>
              </w:tabs>
              <w:spacing w:before="34"/>
              <w:jc w:val="both"/>
            </w:pPr>
            <w:r w:rsidRPr="001A561A">
              <w:t>Responsabilidad</w:t>
            </w:r>
          </w:p>
          <w:p w14:paraId="500EC825" w14:textId="77777777" w:rsidR="001516F8" w:rsidRPr="001A561A" w:rsidRDefault="001516F8" w:rsidP="00777C4A">
            <w:pPr>
              <w:pStyle w:val="TableParagraph"/>
              <w:numPr>
                <w:ilvl w:val="1"/>
                <w:numId w:val="1"/>
              </w:numPr>
              <w:tabs>
                <w:tab w:val="left" w:pos="639"/>
              </w:tabs>
              <w:spacing w:before="34"/>
              <w:jc w:val="both"/>
            </w:pPr>
            <w:r w:rsidRPr="001A561A">
              <w:t>Solución creativa de</w:t>
            </w:r>
            <w:r w:rsidRPr="001A561A">
              <w:rPr>
                <w:spacing w:val="-4"/>
              </w:rPr>
              <w:t xml:space="preserve"> </w:t>
            </w:r>
            <w:r w:rsidRPr="001A561A">
              <w:t>problemas</w:t>
            </w:r>
          </w:p>
          <w:p w14:paraId="62210DF4" w14:textId="77777777" w:rsidR="001516F8" w:rsidRPr="001A561A" w:rsidRDefault="001516F8" w:rsidP="00777C4A">
            <w:pPr>
              <w:pStyle w:val="TableParagraph"/>
              <w:numPr>
                <w:ilvl w:val="1"/>
                <w:numId w:val="1"/>
              </w:numPr>
              <w:tabs>
                <w:tab w:val="left" w:pos="639"/>
              </w:tabs>
              <w:spacing w:before="35"/>
              <w:jc w:val="both"/>
            </w:pPr>
            <w:r w:rsidRPr="001A561A">
              <w:t>Comunicación efectiva</w:t>
            </w:r>
          </w:p>
          <w:p w14:paraId="292133AA" w14:textId="77777777" w:rsidR="001516F8" w:rsidRPr="001A561A" w:rsidRDefault="001516F8" w:rsidP="00777C4A">
            <w:pPr>
              <w:pStyle w:val="TableParagraph"/>
              <w:numPr>
                <w:ilvl w:val="1"/>
                <w:numId w:val="1"/>
              </w:numPr>
              <w:tabs>
                <w:tab w:val="left" w:pos="639"/>
              </w:tabs>
              <w:spacing w:before="34"/>
              <w:jc w:val="both"/>
            </w:pPr>
            <w:r w:rsidRPr="001A561A">
              <w:t>Colaboración incluyente</w:t>
            </w:r>
          </w:p>
          <w:p w14:paraId="79C7DB6B" w14:textId="77777777" w:rsidR="001516F8" w:rsidRPr="001A561A" w:rsidRDefault="001516F8" w:rsidP="00777C4A">
            <w:pPr>
              <w:pStyle w:val="TableParagraph"/>
              <w:numPr>
                <w:ilvl w:val="1"/>
                <w:numId w:val="1"/>
              </w:numPr>
              <w:tabs>
                <w:tab w:val="left" w:pos="639"/>
              </w:tabs>
              <w:spacing w:before="36"/>
              <w:jc w:val="both"/>
            </w:pPr>
            <w:r w:rsidRPr="001A561A">
              <w:t>Compromiso con</w:t>
            </w:r>
            <w:r w:rsidRPr="001A561A">
              <w:rPr>
                <w:spacing w:val="-1"/>
              </w:rPr>
              <w:t xml:space="preserve"> </w:t>
            </w:r>
            <w:r w:rsidRPr="001A561A">
              <w:t>Contrapartes</w:t>
            </w:r>
          </w:p>
          <w:p w14:paraId="03398FD6" w14:textId="77777777" w:rsidR="001516F8" w:rsidRPr="001A561A" w:rsidRDefault="001516F8" w:rsidP="00777C4A">
            <w:pPr>
              <w:pStyle w:val="TableParagraph"/>
              <w:numPr>
                <w:ilvl w:val="1"/>
                <w:numId w:val="1"/>
              </w:numPr>
              <w:tabs>
                <w:tab w:val="left" w:pos="639"/>
              </w:tabs>
              <w:spacing w:before="34"/>
            </w:pPr>
            <w:r w:rsidRPr="001A561A">
              <w:t>Liderazgo y</w:t>
            </w:r>
            <w:r w:rsidRPr="001A561A">
              <w:rPr>
                <w:spacing w:val="-2"/>
              </w:rPr>
              <w:t xml:space="preserve"> </w:t>
            </w:r>
            <w:r w:rsidRPr="001A561A">
              <w:t>ejemplo.</w:t>
            </w:r>
          </w:p>
          <w:p w14:paraId="524FB0E0" w14:textId="77777777" w:rsidR="001516F8" w:rsidRPr="001A561A" w:rsidRDefault="001516F8" w:rsidP="001516F8">
            <w:pPr>
              <w:pStyle w:val="TableParagraph"/>
              <w:spacing w:before="10"/>
            </w:pPr>
          </w:p>
          <w:p w14:paraId="14E5805D" w14:textId="77777777" w:rsidR="001516F8" w:rsidRDefault="001516F8" w:rsidP="001516F8">
            <w:pPr>
              <w:pStyle w:val="TableParagraph"/>
              <w:ind w:left="107"/>
              <w:rPr>
                <w:rStyle w:val="Hipervnculo"/>
                <w:i/>
                <w:szCs w:val="20"/>
                <w:lang w:val="es-CO"/>
              </w:rPr>
            </w:pPr>
            <w:r w:rsidRPr="001A561A">
              <w:t>Visitar</w:t>
            </w:r>
            <w:r>
              <w:t xml:space="preserve"> </w:t>
            </w:r>
            <w:r w:rsidRPr="001A561A">
              <w:t>el</w:t>
            </w:r>
            <w:r>
              <w:t xml:space="preserve"> </w:t>
            </w:r>
            <w:r w:rsidRPr="001A561A">
              <w:t>siguiente</w:t>
            </w:r>
            <w:r>
              <w:t xml:space="preserve"> </w:t>
            </w:r>
            <w:r w:rsidRPr="001A561A">
              <w:t>link</w:t>
            </w:r>
            <w:r>
              <w:t xml:space="preserve"> </w:t>
            </w:r>
            <w:r w:rsidRPr="001A561A">
              <w:t>para</w:t>
            </w:r>
            <w:r>
              <w:t xml:space="preserve"> </w:t>
            </w:r>
            <w:r w:rsidRPr="001A561A">
              <w:t>má</w:t>
            </w:r>
            <w:r>
              <w:t xml:space="preserve">s </w:t>
            </w:r>
            <w:r w:rsidRPr="001A561A">
              <w:t>información</w:t>
            </w:r>
            <w:r>
              <w:t xml:space="preserve"> </w:t>
            </w:r>
            <w:r w:rsidRPr="001A561A">
              <w:t>sobr</w:t>
            </w:r>
            <w:r>
              <w:t xml:space="preserve">e </w:t>
            </w:r>
            <w:r w:rsidRPr="001A561A">
              <w:t>las</w:t>
            </w:r>
            <w:r>
              <w:t xml:space="preserve"> </w:t>
            </w:r>
            <w:r w:rsidRPr="001A561A">
              <w:t>Competencias</w:t>
            </w:r>
            <w:r>
              <w:t xml:space="preserve"> </w:t>
            </w:r>
            <w:r w:rsidRPr="001A561A">
              <w:t>de</w:t>
            </w:r>
            <w:r>
              <w:t xml:space="preserve"> </w:t>
            </w:r>
            <w:r w:rsidRPr="001A561A">
              <w:t>ONU</w:t>
            </w:r>
            <w:r>
              <w:t xml:space="preserve"> </w:t>
            </w:r>
            <w:r w:rsidRPr="001A561A">
              <w:rPr>
                <w:spacing w:val="-1"/>
              </w:rPr>
              <w:t xml:space="preserve">Mujeres: </w:t>
            </w:r>
            <w:hyperlink r:id="rId12" w:history="1">
              <w:r w:rsidR="00D633B3" w:rsidRPr="00565C45">
                <w:rPr>
                  <w:rStyle w:val="Hipervnculo"/>
                  <w:i/>
                  <w:szCs w:val="20"/>
                  <w:lang w:val="es-CO"/>
                </w:rPr>
                <w:t>https://www.unwomen.org/-/media/headquarters/attachments/sections/about%20us/employment/un-women-values-and-competencies-framework-es.pdf?la=es&amp;vs=5414</w:t>
              </w:r>
            </w:hyperlink>
          </w:p>
          <w:p w14:paraId="7D5FE336" w14:textId="2762D080" w:rsidR="006A1F34" w:rsidRPr="001A561A" w:rsidRDefault="006A1F34" w:rsidP="001516F8">
            <w:pPr>
              <w:pStyle w:val="TableParagraph"/>
              <w:ind w:left="107"/>
              <w:rPr>
                <w:b/>
              </w:rPr>
            </w:pPr>
          </w:p>
        </w:tc>
      </w:tr>
      <w:tr w:rsidR="001516F8" w:rsidRPr="001A561A" w14:paraId="4F9D815B"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30"/>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D4C3516" w14:textId="48D8510D" w:rsidR="001516F8" w:rsidRPr="001A561A" w:rsidRDefault="001516F8" w:rsidP="001516F8">
            <w:pPr>
              <w:pStyle w:val="TableParagraph"/>
              <w:ind w:left="107"/>
              <w:rPr>
                <w:b/>
              </w:rPr>
            </w:pPr>
            <w:r w:rsidRPr="001A561A">
              <w:rPr>
                <w:b/>
              </w:rPr>
              <w:t>X. Requerimientos</w:t>
            </w:r>
          </w:p>
        </w:tc>
      </w:tr>
      <w:tr w:rsidR="001516F8" w:rsidRPr="001A561A" w14:paraId="0DA6AD82"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1153"/>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85D44" w14:textId="77777777" w:rsidR="001516F8" w:rsidRPr="001A561A" w:rsidRDefault="001516F8" w:rsidP="001516F8">
            <w:pPr>
              <w:pStyle w:val="TableParagraph"/>
            </w:pPr>
          </w:p>
          <w:p w14:paraId="6C9EF868" w14:textId="77777777" w:rsidR="001516F8" w:rsidRPr="001A561A" w:rsidRDefault="001516F8" w:rsidP="001516F8">
            <w:pPr>
              <w:pStyle w:val="TableParagraph"/>
            </w:pPr>
          </w:p>
          <w:p w14:paraId="29AC8D8B" w14:textId="77777777" w:rsidR="001516F8" w:rsidRPr="001A561A" w:rsidRDefault="001516F8" w:rsidP="001516F8">
            <w:pPr>
              <w:pStyle w:val="TableParagraph"/>
              <w:spacing w:before="1"/>
              <w:ind w:left="467" w:right="461"/>
              <w:jc w:val="center"/>
              <w:rPr>
                <w:b/>
              </w:rPr>
            </w:pPr>
            <w:r w:rsidRPr="001A561A">
              <w:rPr>
                <w:b/>
              </w:rPr>
              <w:t>Educación:</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7C28" w14:textId="44E57789" w:rsidR="001516F8" w:rsidRDefault="00563EED" w:rsidP="00273AA8">
            <w:pPr>
              <w:pStyle w:val="TableParagraph"/>
              <w:spacing w:before="119"/>
              <w:ind w:left="107" w:right="229"/>
              <w:jc w:val="both"/>
            </w:pPr>
            <w:r w:rsidRPr="00563EED">
              <w:t xml:space="preserve">Profesional con maestría en alguno de los siguientes núcleos de conocimiento: </w:t>
            </w:r>
            <w:r w:rsidR="003A6544">
              <w:t xml:space="preserve">estudios de </w:t>
            </w:r>
            <w:r w:rsidRPr="00563EED">
              <w:t>desarrollo, estadísticas, economía, ciencias políticas, estudios de género o campos relacionados con las ciencias sociales, o económicas.</w:t>
            </w:r>
          </w:p>
          <w:p w14:paraId="40CCD8D1" w14:textId="5BB45547" w:rsidR="00563EED" w:rsidRPr="001A561A" w:rsidRDefault="00563EED" w:rsidP="00273AA8">
            <w:pPr>
              <w:pStyle w:val="TableParagraph"/>
              <w:spacing w:before="119"/>
              <w:ind w:left="107" w:right="229"/>
              <w:jc w:val="both"/>
            </w:pPr>
          </w:p>
        </w:tc>
      </w:tr>
      <w:tr w:rsidR="001516F8" w:rsidRPr="001A561A" w14:paraId="380B7B4C"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11"/>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1710" w14:textId="77777777" w:rsidR="001516F8" w:rsidRPr="001A561A" w:rsidRDefault="001516F8" w:rsidP="001516F8">
            <w:pPr>
              <w:pStyle w:val="TableParagraph"/>
              <w:spacing w:before="10"/>
            </w:pPr>
          </w:p>
          <w:p w14:paraId="17909B8E" w14:textId="77777777" w:rsidR="001516F8" w:rsidRPr="001A561A" w:rsidRDefault="001516F8" w:rsidP="001516F8">
            <w:pPr>
              <w:pStyle w:val="TableParagraph"/>
              <w:ind w:left="465" w:right="464"/>
              <w:jc w:val="center"/>
              <w:rPr>
                <w:b/>
              </w:rPr>
            </w:pPr>
            <w:r w:rsidRPr="001A561A">
              <w:rPr>
                <w:b/>
              </w:rPr>
              <w:t>Experiencia:</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D8584" w14:textId="77777777" w:rsidR="00147246" w:rsidRDefault="00150750" w:rsidP="00EB2913">
            <w:pPr>
              <w:pStyle w:val="TableParagraph"/>
              <w:spacing w:before="119"/>
              <w:ind w:left="107" w:right="229"/>
              <w:jc w:val="both"/>
            </w:pPr>
            <w:r w:rsidRPr="00150750">
              <w:t>Experiencia general de cinco (5) años en el campo del desarrollo, estadísticas y/o género. De los cuales debe contar con experiencia específica de un (1) año en investigaciones bajo metodologías cualitativas</w:t>
            </w:r>
            <w:r w:rsidR="00C67FC6">
              <w:t xml:space="preserve"> y cuantitativas</w:t>
            </w:r>
            <w:r w:rsidRPr="00150750">
              <w:t>.</w:t>
            </w:r>
          </w:p>
          <w:p w14:paraId="69713BAE" w14:textId="49CBB1AA" w:rsidR="00954A7A" w:rsidRPr="001A561A" w:rsidRDefault="00954A7A" w:rsidP="00EB2913">
            <w:pPr>
              <w:pStyle w:val="TableParagraph"/>
              <w:spacing w:before="119"/>
              <w:ind w:left="107" w:right="229"/>
              <w:jc w:val="both"/>
            </w:pPr>
            <w:r>
              <w:t xml:space="preserve">Deseable experiencia </w:t>
            </w:r>
            <w:r w:rsidR="002452DB">
              <w:t xml:space="preserve">previa </w:t>
            </w:r>
            <w:r w:rsidR="00A76138">
              <w:t>coordinando equipos interdisciplinares</w:t>
            </w:r>
            <w:r w:rsidR="004D2269">
              <w:t xml:space="preserve"> o participando en </w:t>
            </w:r>
            <w:r w:rsidR="008B4C1E">
              <w:t>mesas de trabajo interinstitucionales</w:t>
            </w:r>
            <w:r w:rsidR="00A76138">
              <w:t xml:space="preserve">. </w:t>
            </w:r>
          </w:p>
        </w:tc>
      </w:tr>
      <w:tr w:rsidR="001516F8" w:rsidRPr="001A561A" w14:paraId="2855D469"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46"/>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5DA78" w14:textId="1E3821C1" w:rsidR="001516F8" w:rsidRPr="001A561A" w:rsidRDefault="00B86C04" w:rsidP="00B86C04">
            <w:pPr>
              <w:pStyle w:val="TableParagraph"/>
              <w:spacing w:before="119"/>
              <w:ind w:right="464"/>
              <w:rPr>
                <w:b/>
              </w:rPr>
            </w:pPr>
            <w:r>
              <w:rPr>
                <w:b/>
              </w:rPr>
              <w:t xml:space="preserve">     </w:t>
            </w:r>
            <w:r w:rsidR="001516F8" w:rsidRPr="001A561A">
              <w:rPr>
                <w:b/>
              </w:rPr>
              <w:t>Lenguaje Requerido:</w:t>
            </w:r>
          </w:p>
        </w:tc>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E87D" w14:textId="77777777" w:rsidR="001516F8" w:rsidRPr="001A561A" w:rsidRDefault="001516F8" w:rsidP="001516F8">
            <w:pPr>
              <w:pStyle w:val="TableParagraph"/>
              <w:spacing w:before="119"/>
              <w:ind w:left="107"/>
            </w:pPr>
            <w:r w:rsidRPr="001A561A">
              <w:t>Español</w:t>
            </w:r>
          </w:p>
        </w:tc>
      </w:tr>
      <w:tr w:rsidR="001516F8" w:rsidRPr="001A561A" w14:paraId="54524A47"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24"/>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0B479601" w14:textId="478BFE28" w:rsidR="001516F8" w:rsidRPr="001A561A" w:rsidRDefault="001516F8" w:rsidP="001516F8">
            <w:pPr>
              <w:pStyle w:val="TableParagraph"/>
              <w:ind w:left="107"/>
              <w:rPr>
                <w:b/>
              </w:rPr>
            </w:pPr>
            <w:r w:rsidRPr="001A561A">
              <w:rPr>
                <w:noProof/>
                <w:lang w:val="es-CO" w:eastAsia="es-CO"/>
              </w:rPr>
              <mc:AlternateContent>
                <mc:Choice Requires="wps">
                  <w:drawing>
                    <wp:anchor distT="0" distB="0" distL="114300" distR="114300" simplePos="0" relativeHeight="251659264" behindDoc="0" locked="0" layoutInCell="1" allowOverlap="1" wp14:anchorId="5A704448" wp14:editId="5F8AC95D">
                      <wp:simplePos x="0" y="0"/>
                      <wp:positionH relativeFrom="page">
                        <wp:posOffset>5620043</wp:posOffset>
                      </wp:positionH>
                      <wp:positionV relativeFrom="paragraph">
                        <wp:posOffset>3528646</wp:posOffset>
                      </wp:positionV>
                      <wp:extent cx="71950" cy="154745"/>
                      <wp:effectExtent l="0" t="0" r="444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0" cy="15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4795" w14:textId="2890421F" w:rsidR="00FE4D5F" w:rsidRPr="00734163" w:rsidRDefault="00FE4D5F">
                                  <w:pPr>
                                    <w:pStyle w:val="Textoindependiente"/>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704448" id="_x0000_t202" coordsize="21600,21600" o:spt="202" path="m,l,21600r21600,l21600,xe">
                      <v:stroke joinstyle="miter"/>
                      <v:path gradientshapeok="t" o:connecttype="rect"/>
                    </v:shapetype>
                    <v:shape id="Text Box 2" o:spid="_x0000_s1026" type="#_x0000_t202" style="position:absolute;left:0;text-align:left;margin-left:442.5pt;margin-top:277.85pt;width:5.65pt;height:1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" filled="f" stroked="f">
                      <v:textbox inset="0,0,0,0">
                        <w:txbxContent>
                          <w:p w14:paraId="79104795" w14:textId="2890421F" w:rsidR="00FE4D5F" w:rsidRPr="00734163" w:rsidRDefault="00FE4D5F">
                            <w:pPr>
                              <w:pStyle w:val="Textoindependiente"/>
                              <w:rPr>
                                <w:lang w:val="es-CO"/>
                              </w:rPr>
                            </w:pPr>
                          </w:p>
                        </w:txbxContent>
                      </v:textbox>
                      <w10:wrap anchorx="page"/>
                    </v:shape>
                  </w:pict>
                </mc:Fallback>
              </mc:AlternateContent>
            </w:r>
            <w:r w:rsidRPr="001A561A">
              <w:rPr>
                <w:b/>
              </w:rPr>
              <w:t>X</w:t>
            </w:r>
            <w:r w:rsidR="009D3A60">
              <w:rPr>
                <w:b/>
              </w:rPr>
              <w:t>I</w:t>
            </w:r>
            <w:r w:rsidRPr="001A561A">
              <w:rPr>
                <w:b/>
              </w:rPr>
              <w:t>. Metodología de evaluación</w:t>
            </w:r>
          </w:p>
        </w:tc>
      </w:tr>
      <w:tr w:rsidR="001516F8" w:rsidRPr="001A561A" w14:paraId="18ED5AF9" w14:textId="77777777" w:rsidTr="20889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24"/>
        </w:trPr>
        <w:tc>
          <w:tcPr>
            <w:tcW w:w="10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01D3D" w14:textId="6C6A05EE" w:rsidR="00015112" w:rsidRDefault="001516F8" w:rsidP="00015112">
            <w:pPr>
              <w:ind w:left="87" w:right="86" w:firstLine="90"/>
              <w:jc w:val="both"/>
            </w:pPr>
            <w:r w:rsidRPr="001A561A">
              <w:rPr>
                <w:lang w:val="es-CO"/>
              </w:rPr>
              <w:lastRenderedPageBreak/>
              <w:t xml:space="preserve">Los/as interesados/as deben llenar su aplicación y enviarla al correo: </w:t>
            </w:r>
            <w:hyperlink r:id="rId13" w:history="1">
              <w:r w:rsidRPr="009347CF">
                <w:rPr>
                  <w:rStyle w:val="Hipervnculo"/>
                  <w:lang w:val="es-CO"/>
                </w:rPr>
                <w:t>RRHH.colombia@unwomen.org</w:t>
              </w:r>
            </w:hyperlink>
            <w:r w:rsidR="0017378E">
              <w:rPr>
                <w:rStyle w:val="Hipervnculo"/>
                <w:lang w:val="es-CO"/>
              </w:rPr>
              <w:t xml:space="preserve"> </w:t>
            </w:r>
          </w:p>
          <w:p w14:paraId="719E4F44" w14:textId="2A6FA38F" w:rsidR="00B86C04" w:rsidRDefault="00B86C04" w:rsidP="001516F8">
            <w:pPr>
              <w:ind w:left="177"/>
              <w:rPr>
                <w:lang w:val="es-CO"/>
              </w:rPr>
            </w:pPr>
          </w:p>
          <w:p w14:paraId="3F4A211D" w14:textId="6A73A56E" w:rsidR="001516F8" w:rsidRPr="001A561A" w:rsidRDefault="001516F8" w:rsidP="001516F8">
            <w:pPr>
              <w:ind w:left="177"/>
              <w:rPr>
                <w:lang w:val="es-CO"/>
              </w:rPr>
            </w:pPr>
            <w:r w:rsidRPr="001A561A">
              <w:rPr>
                <w:lang w:val="es-CO"/>
              </w:rPr>
              <w:t>La cual consiste en:</w:t>
            </w:r>
          </w:p>
          <w:p w14:paraId="19E52AF5" w14:textId="77777777" w:rsidR="001516F8" w:rsidRPr="001A561A" w:rsidRDefault="001516F8" w:rsidP="001516F8">
            <w:pPr>
              <w:rPr>
                <w:lang w:val="es-CO"/>
              </w:rPr>
            </w:pPr>
          </w:p>
          <w:p w14:paraId="5C9607D4" w14:textId="77777777" w:rsidR="005210C4" w:rsidRPr="000F7B07" w:rsidRDefault="005210C4" w:rsidP="005210C4">
            <w:pPr>
              <w:pStyle w:val="Prrafodelista"/>
              <w:widowControl/>
              <w:numPr>
                <w:ilvl w:val="0"/>
                <w:numId w:val="2"/>
              </w:numPr>
              <w:autoSpaceDE/>
              <w:autoSpaceDN/>
              <w:contextualSpacing/>
              <w:rPr>
                <w:szCs w:val="20"/>
                <w:lang w:val="es-CO"/>
              </w:rPr>
            </w:pPr>
            <w:r w:rsidRPr="000F7B07">
              <w:rPr>
                <w:szCs w:val="20"/>
                <w:lang w:val="es-CO"/>
              </w:rPr>
              <w:t>Carta de Presentación</w:t>
            </w:r>
            <w:r w:rsidRPr="0003456F">
              <w:rPr>
                <w:szCs w:val="20"/>
                <w:lang w:val="es-CO"/>
              </w:rPr>
              <w:t xml:space="preserve"> que se encuentra incluida en el presente documento en las páginas </w:t>
            </w:r>
            <w:r>
              <w:rPr>
                <w:szCs w:val="20"/>
                <w:lang w:val="es-CO"/>
              </w:rPr>
              <w:t>9</w:t>
            </w:r>
            <w:r w:rsidRPr="0003456F">
              <w:rPr>
                <w:szCs w:val="20"/>
                <w:lang w:val="es-CO"/>
              </w:rPr>
              <w:t xml:space="preserve"> a la </w:t>
            </w:r>
            <w:r>
              <w:rPr>
                <w:szCs w:val="20"/>
                <w:lang w:val="es-CO"/>
              </w:rPr>
              <w:t>12</w:t>
            </w:r>
            <w:r w:rsidRPr="0003456F">
              <w:rPr>
                <w:szCs w:val="20"/>
                <w:lang w:val="es-CO"/>
              </w:rPr>
              <w:t>, debidamente firmada</w:t>
            </w:r>
          </w:p>
          <w:p w14:paraId="02B74056" w14:textId="77777777" w:rsidR="005210C4" w:rsidRDefault="005210C4" w:rsidP="005210C4">
            <w:pPr>
              <w:pStyle w:val="Prrafodelista"/>
              <w:widowControl/>
              <w:numPr>
                <w:ilvl w:val="0"/>
                <w:numId w:val="25"/>
              </w:numPr>
              <w:autoSpaceDE/>
              <w:autoSpaceDN/>
              <w:contextualSpacing/>
              <w:rPr>
                <w:szCs w:val="20"/>
                <w:lang w:val="es-CO"/>
              </w:rPr>
            </w:pPr>
            <w:r w:rsidRPr="000F7B07">
              <w:rPr>
                <w:szCs w:val="20"/>
                <w:lang w:val="es-CO"/>
              </w:rPr>
              <w:t xml:space="preserve">Formulario P-11 debidamente diligenciado y firmado (El formulario P-11 puede ser encontrado en el siguiente enlace: </w:t>
            </w:r>
            <w:hyperlink r:id="rId14" w:history="1">
              <w:r w:rsidRPr="000F7B07">
                <w:rPr>
                  <w:lang w:val="es-CO"/>
                </w:rPr>
                <w:t>http://www.unwomen.org/en/about-us/employment</w:t>
              </w:r>
            </w:hyperlink>
            <w:r w:rsidRPr="000F7B07">
              <w:rPr>
                <w:szCs w:val="20"/>
                <w:lang w:val="es-CO"/>
              </w:rPr>
              <w:t>).</w:t>
            </w:r>
          </w:p>
          <w:p w14:paraId="711BE0F4" w14:textId="22EC727C" w:rsidR="00D26560" w:rsidRPr="005210C4" w:rsidRDefault="005210C4" w:rsidP="00D26560">
            <w:pPr>
              <w:pStyle w:val="Prrafodelista"/>
              <w:widowControl/>
              <w:numPr>
                <w:ilvl w:val="0"/>
                <w:numId w:val="25"/>
              </w:numPr>
              <w:autoSpaceDE/>
              <w:autoSpaceDN/>
              <w:contextualSpacing/>
              <w:rPr>
                <w:szCs w:val="20"/>
                <w:lang w:val="es-CO"/>
              </w:rPr>
            </w:pPr>
            <w:r>
              <w:rPr>
                <w:szCs w:val="20"/>
                <w:lang w:val="es-CO"/>
              </w:rPr>
              <w:t xml:space="preserve">Oferta Económica </w:t>
            </w:r>
          </w:p>
          <w:p w14:paraId="5591E90D" w14:textId="77777777" w:rsidR="00D26560" w:rsidRPr="00152B53" w:rsidRDefault="00D26560" w:rsidP="00D26560">
            <w:pPr>
              <w:rPr>
                <w:szCs w:val="20"/>
                <w:lang w:val="es-CO"/>
              </w:rPr>
            </w:pPr>
          </w:p>
          <w:p w14:paraId="59A67934" w14:textId="77777777" w:rsidR="00D26560" w:rsidRPr="00D26560" w:rsidRDefault="00D26560" w:rsidP="00D26560">
            <w:pPr>
              <w:pStyle w:val="TableParagraph"/>
              <w:ind w:left="107"/>
              <w:jc w:val="both"/>
            </w:pPr>
            <w:r w:rsidRPr="00D26560">
              <w:t>Si es requerido se realizará entrevista o se solicitará metodología/propuesta técnica y será notificado previamente a las/os participantes</w:t>
            </w:r>
          </w:p>
          <w:p w14:paraId="6284A5CB" w14:textId="77777777" w:rsidR="00D26560" w:rsidRPr="00D26560" w:rsidRDefault="00D26560" w:rsidP="00D26560">
            <w:pPr>
              <w:pStyle w:val="TableParagraph"/>
              <w:ind w:left="107"/>
              <w:jc w:val="both"/>
            </w:pPr>
          </w:p>
          <w:p w14:paraId="15D937C9" w14:textId="77777777" w:rsidR="00D26560" w:rsidRPr="00D26560" w:rsidRDefault="00D26560" w:rsidP="00D26560">
            <w:pPr>
              <w:pStyle w:val="TableParagraph"/>
              <w:ind w:left="107"/>
              <w:jc w:val="both"/>
            </w:pPr>
            <w:r w:rsidRPr="00D26560">
              <w:t>Se elegirá el/la consultor(a) que cumpla con cada uno de los requisitos solicitados en el punto IX. Requerimientos y que haya superado cada una de las etapas de evaluación y obtenga el mayor puntaje total acumulado de acuerdo con los siguientes criterios de evaluación:</w:t>
            </w:r>
          </w:p>
          <w:p w14:paraId="493DE818" w14:textId="77777777" w:rsidR="00D26560" w:rsidRPr="00152B53" w:rsidRDefault="00D26560" w:rsidP="00D26560">
            <w:pPr>
              <w:rPr>
                <w:szCs w:val="20"/>
                <w:lang w:val="es-CO"/>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D26560" w:rsidRPr="00C65F83" w14:paraId="736DAF0F" w14:textId="77777777" w:rsidTr="006526AC">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DC4E5" w14:textId="77777777" w:rsidR="00D26560" w:rsidRPr="00152B53" w:rsidRDefault="00D26560" w:rsidP="00D26560">
                  <w:pPr>
                    <w:pBdr>
                      <w:top w:val="nil"/>
                      <w:left w:val="nil"/>
                      <w:bottom w:val="nil"/>
                      <w:right w:val="nil"/>
                      <w:between w:val="nil"/>
                      <w:bar w:val="nil"/>
                    </w:pBdr>
                    <w:spacing w:line="276" w:lineRule="auto"/>
                    <w:jc w:val="center"/>
                    <w:rPr>
                      <w:rFonts w:eastAsia="Arial Unicode MS"/>
                      <w:b/>
                      <w:color w:val="000000"/>
                      <w:u w:color="000000"/>
                      <w:bdr w:val="nil"/>
                      <w:lang w:val="es-CO" w:eastAsia="es-MX"/>
                    </w:rPr>
                  </w:pPr>
                  <w:r w:rsidRPr="00152B53">
                    <w:rPr>
                      <w:rFonts w:eastAsia="Arial Unicode MS"/>
                      <w:b/>
                      <w:color w:val="000000"/>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77FC6" w14:textId="77777777" w:rsidR="00D26560" w:rsidRPr="00152B53" w:rsidRDefault="00D26560" w:rsidP="00D26560">
                  <w:pPr>
                    <w:pBdr>
                      <w:top w:val="nil"/>
                      <w:left w:val="nil"/>
                      <w:bottom w:val="nil"/>
                      <w:right w:val="nil"/>
                      <w:between w:val="nil"/>
                      <w:bar w:val="nil"/>
                    </w:pBdr>
                    <w:spacing w:line="276" w:lineRule="auto"/>
                    <w:jc w:val="center"/>
                    <w:rPr>
                      <w:rFonts w:eastAsia="Arial Unicode MS"/>
                      <w:color w:val="000000"/>
                      <w:u w:color="000000"/>
                      <w:bdr w:val="nil"/>
                      <w:lang w:val="es-CO" w:eastAsia="es-MX"/>
                    </w:rPr>
                  </w:pPr>
                  <w:r w:rsidRPr="00152B53">
                    <w:rPr>
                      <w:rFonts w:eastAsia="Arial Unicode MS"/>
                      <w:b/>
                      <w:bCs/>
                      <w:color w:val="000000"/>
                      <w:u w:color="000000"/>
                      <w:bdr w:val="nil"/>
                      <w:lang w:val="es-CO" w:eastAsia="es-MX"/>
                    </w:rPr>
                    <w:t>%</w:t>
                  </w:r>
                </w:p>
              </w:tc>
            </w:tr>
            <w:tr w:rsidR="00D26560" w:rsidRPr="00C65F83" w14:paraId="2E9A8039" w14:textId="77777777" w:rsidTr="006526AC">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1D460" w14:textId="77777777" w:rsidR="00D26560" w:rsidRPr="00152B53" w:rsidRDefault="00D26560" w:rsidP="00D26560">
                  <w:pPr>
                    <w:pBdr>
                      <w:top w:val="nil"/>
                      <w:left w:val="nil"/>
                      <w:bottom w:val="nil"/>
                      <w:right w:val="nil"/>
                      <w:between w:val="nil"/>
                      <w:bar w:val="nil"/>
                    </w:pBdr>
                    <w:spacing w:line="276" w:lineRule="auto"/>
                    <w:rPr>
                      <w:szCs w:val="20"/>
                      <w:lang w:val="es-CO"/>
                    </w:rPr>
                  </w:pPr>
                  <w:r w:rsidRPr="00152B53">
                    <w:rPr>
                      <w:szCs w:val="20"/>
                      <w:lang w:val="es-CO"/>
                    </w:rPr>
                    <w:t>Formato P11/experiencia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D3F83" w14:textId="77777777" w:rsidR="00D26560" w:rsidRPr="00152B53" w:rsidRDefault="00D26560" w:rsidP="00D26560">
                  <w:pPr>
                    <w:pBdr>
                      <w:top w:val="nil"/>
                      <w:left w:val="nil"/>
                      <w:bottom w:val="nil"/>
                      <w:right w:val="nil"/>
                      <w:between w:val="nil"/>
                      <w:bar w:val="nil"/>
                    </w:pBdr>
                    <w:spacing w:line="276" w:lineRule="auto"/>
                    <w:jc w:val="center"/>
                    <w:rPr>
                      <w:szCs w:val="20"/>
                      <w:lang w:val="es-CO"/>
                    </w:rPr>
                  </w:pPr>
                  <w:r w:rsidRPr="00152B53">
                    <w:rPr>
                      <w:szCs w:val="20"/>
                      <w:lang w:val="es-CO"/>
                    </w:rPr>
                    <w:t xml:space="preserve">60% </w:t>
                  </w:r>
                </w:p>
              </w:tc>
            </w:tr>
            <w:tr w:rsidR="00D26560" w:rsidRPr="00C65F83" w14:paraId="25124F33" w14:textId="77777777" w:rsidTr="006526AC">
              <w:trPr>
                <w:trHeight w:val="25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D94E" w14:textId="77777777" w:rsidR="00D26560" w:rsidRPr="00152B53" w:rsidRDefault="00D26560" w:rsidP="00D26560">
                  <w:pPr>
                    <w:pBdr>
                      <w:top w:val="nil"/>
                      <w:left w:val="nil"/>
                      <w:bottom w:val="nil"/>
                      <w:right w:val="nil"/>
                      <w:between w:val="nil"/>
                      <w:bar w:val="nil"/>
                    </w:pBdr>
                    <w:spacing w:line="276" w:lineRule="auto"/>
                    <w:jc w:val="both"/>
                    <w:rPr>
                      <w:szCs w:val="20"/>
                      <w:lang w:val="es-CO"/>
                    </w:rPr>
                  </w:pPr>
                  <w:r w:rsidRPr="00152B53">
                    <w:rPr>
                      <w:szCs w:val="20"/>
                      <w:lang w:val="es-CO"/>
                    </w:rPr>
                    <w:t xml:space="preserve">Entrevista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73EE" w14:textId="77777777" w:rsidR="00D26560" w:rsidRPr="00152B53" w:rsidRDefault="00D26560" w:rsidP="00D26560">
                  <w:pPr>
                    <w:pBdr>
                      <w:top w:val="nil"/>
                      <w:left w:val="nil"/>
                      <w:bottom w:val="nil"/>
                      <w:right w:val="nil"/>
                      <w:between w:val="nil"/>
                      <w:bar w:val="nil"/>
                    </w:pBdr>
                    <w:spacing w:line="276" w:lineRule="auto"/>
                    <w:jc w:val="center"/>
                    <w:rPr>
                      <w:szCs w:val="20"/>
                      <w:lang w:val="es-CO"/>
                    </w:rPr>
                  </w:pPr>
                  <w:r w:rsidRPr="00152B53">
                    <w:rPr>
                      <w:szCs w:val="20"/>
                      <w:lang w:val="es-CO"/>
                    </w:rPr>
                    <w:t>40%</w:t>
                  </w:r>
                </w:p>
              </w:tc>
            </w:tr>
            <w:tr w:rsidR="00D26560" w:rsidRPr="00C65F83" w14:paraId="325426A6" w14:textId="77777777" w:rsidTr="006526AC">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513EB" w14:textId="77777777" w:rsidR="00D26560" w:rsidRPr="00152B53" w:rsidRDefault="00D26560" w:rsidP="00D26560">
                  <w:pPr>
                    <w:pBdr>
                      <w:top w:val="nil"/>
                      <w:left w:val="nil"/>
                      <w:bottom w:val="nil"/>
                      <w:right w:val="nil"/>
                      <w:between w:val="nil"/>
                      <w:bar w:val="nil"/>
                    </w:pBdr>
                    <w:spacing w:line="276" w:lineRule="auto"/>
                    <w:jc w:val="both"/>
                    <w:rPr>
                      <w:szCs w:val="20"/>
                      <w:lang w:val="es-CO"/>
                    </w:rPr>
                  </w:pPr>
                  <w:r w:rsidRPr="00152B53">
                    <w:rPr>
                      <w:szCs w:val="20"/>
                      <w:lang w:val="es-CO"/>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A07A6" w14:textId="77777777" w:rsidR="00D26560" w:rsidRPr="00152B53" w:rsidRDefault="00D26560" w:rsidP="00D26560">
                  <w:pPr>
                    <w:pBdr>
                      <w:top w:val="nil"/>
                      <w:left w:val="nil"/>
                      <w:bottom w:val="nil"/>
                      <w:right w:val="nil"/>
                      <w:between w:val="nil"/>
                      <w:bar w:val="nil"/>
                    </w:pBdr>
                    <w:spacing w:line="276" w:lineRule="auto"/>
                    <w:jc w:val="center"/>
                    <w:rPr>
                      <w:szCs w:val="20"/>
                      <w:lang w:val="es-CO"/>
                    </w:rPr>
                  </w:pPr>
                  <w:r w:rsidRPr="00152B53">
                    <w:rPr>
                      <w:szCs w:val="20"/>
                      <w:lang w:val="es-CO"/>
                    </w:rPr>
                    <w:t>100%</w:t>
                  </w:r>
                </w:p>
              </w:tc>
            </w:tr>
          </w:tbl>
          <w:p w14:paraId="615B82BF" w14:textId="77777777" w:rsidR="00D26560" w:rsidRPr="00152B53" w:rsidRDefault="00D26560" w:rsidP="00D26560">
            <w:pPr>
              <w:rPr>
                <w:bCs/>
                <w:lang w:val="es-CO" w:eastAsia="it-IT"/>
              </w:rPr>
            </w:pPr>
          </w:p>
          <w:p w14:paraId="0EB3CE6E" w14:textId="77777777" w:rsidR="00D26560" w:rsidRPr="00D26560" w:rsidRDefault="00D26560" w:rsidP="00D26560">
            <w:pPr>
              <w:pStyle w:val="TableParagraph"/>
              <w:ind w:left="107"/>
              <w:jc w:val="both"/>
            </w:pPr>
            <w:r w:rsidRPr="00D26560">
              <w:t>Los criterios de calificación deben ser detallados.</w:t>
            </w:r>
          </w:p>
          <w:p w14:paraId="2E089A53" w14:textId="0A61C71E" w:rsidR="001516F8" w:rsidRDefault="001516F8" w:rsidP="001516F8">
            <w:pPr>
              <w:rPr>
                <w:bCs/>
                <w:lang w:val="es-CO" w:eastAsia="it-IT"/>
              </w:rPr>
            </w:pPr>
          </w:p>
          <w:tbl>
            <w:tblPr>
              <w:tblW w:w="9761" w:type="dxa"/>
              <w:jc w:val="center"/>
              <w:tblLayout w:type="fixed"/>
              <w:tblCellMar>
                <w:left w:w="70" w:type="dxa"/>
                <w:right w:w="70" w:type="dxa"/>
              </w:tblCellMar>
              <w:tblLook w:val="04A0" w:firstRow="1" w:lastRow="0" w:firstColumn="1" w:lastColumn="0" w:noHBand="0" w:noVBand="1"/>
            </w:tblPr>
            <w:tblGrid>
              <w:gridCol w:w="2029"/>
              <w:gridCol w:w="1331"/>
              <w:gridCol w:w="3428"/>
              <w:gridCol w:w="2973"/>
            </w:tblGrid>
            <w:tr w:rsidR="00112A88" w:rsidRPr="00C65F83" w14:paraId="59D05707" w14:textId="77777777" w:rsidTr="00050231">
              <w:trPr>
                <w:trHeight w:val="745"/>
                <w:jc w:val="center"/>
              </w:trPr>
              <w:tc>
                <w:tcPr>
                  <w:tcW w:w="1039" w:type="pct"/>
                  <w:tcBorders>
                    <w:top w:val="single" w:sz="8" w:space="0" w:color="auto"/>
                    <w:left w:val="single" w:sz="8" w:space="0" w:color="auto"/>
                    <w:bottom w:val="single" w:sz="4" w:space="0" w:color="auto"/>
                    <w:right w:val="single" w:sz="4" w:space="0" w:color="auto"/>
                  </w:tcBorders>
                  <w:shd w:val="clear" w:color="000000" w:fill="E7E6E6"/>
                  <w:vAlign w:val="center"/>
                  <w:hideMark/>
                </w:tcPr>
                <w:p w14:paraId="4FA72454" w14:textId="77777777" w:rsidR="00112A88" w:rsidRPr="00152B53" w:rsidRDefault="00112A88" w:rsidP="00112A88">
                  <w:pPr>
                    <w:jc w:val="both"/>
                    <w:rPr>
                      <w:b/>
                      <w:bCs/>
                      <w:color w:val="000000"/>
                      <w:sz w:val="18"/>
                      <w:szCs w:val="18"/>
                      <w:lang w:val="es-CO" w:eastAsia="es-MX"/>
                    </w:rPr>
                  </w:pPr>
                  <w:r w:rsidRPr="00152B53">
                    <w:rPr>
                      <w:rFonts w:eastAsia="Batang"/>
                      <w:b/>
                      <w:bCs/>
                      <w:color w:val="000000"/>
                      <w:sz w:val="18"/>
                      <w:szCs w:val="18"/>
                      <w:lang w:val="es-CO" w:eastAsia="ko-KR"/>
                    </w:rPr>
                    <w:t>ETAPA 1</w:t>
                  </w:r>
                </w:p>
              </w:tc>
              <w:tc>
                <w:tcPr>
                  <w:tcW w:w="682" w:type="pct"/>
                  <w:tcBorders>
                    <w:top w:val="single" w:sz="8" w:space="0" w:color="auto"/>
                    <w:left w:val="nil"/>
                    <w:bottom w:val="single" w:sz="4" w:space="0" w:color="auto"/>
                    <w:right w:val="single" w:sz="4" w:space="0" w:color="auto"/>
                  </w:tcBorders>
                  <w:shd w:val="clear" w:color="000000" w:fill="E7E6E6"/>
                  <w:vAlign w:val="center"/>
                  <w:hideMark/>
                </w:tcPr>
                <w:p w14:paraId="5A2985ED" w14:textId="77777777" w:rsidR="00112A88" w:rsidRPr="00152B53" w:rsidRDefault="00112A88" w:rsidP="00112A88">
                  <w:pPr>
                    <w:rPr>
                      <w:b/>
                      <w:bCs/>
                      <w:color w:val="000000"/>
                      <w:sz w:val="18"/>
                      <w:szCs w:val="18"/>
                      <w:lang w:val="es-CO" w:eastAsia="es-MX"/>
                    </w:rPr>
                  </w:pPr>
                  <w:r w:rsidRPr="00152B53">
                    <w:rPr>
                      <w:rFonts w:eastAsia="Batang"/>
                      <w:b/>
                      <w:bCs/>
                      <w:color w:val="000000"/>
                      <w:sz w:val="18"/>
                      <w:szCs w:val="18"/>
                      <w:lang w:val="es-CO" w:eastAsia="ko-KR"/>
                    </w:rPr>
                    <w:t>Evaluación de Formato P11 “Experiencia”</w:t>
                  </w:r>
                </w:p>
              </w:tc>
              <w:tc>
                <w:tcPr>
                  <w:tcW w:w="3279" w:type="pct"/>
                  <w:gridSpan w:val="2"/>
                  <w:tcBorders>
                    <w:top w:val="single" w:sz="8" w:space="0" w:color="auto"/>
                    <w:left w:val="nil"/>
                    <w:bottom w:val="single" w:sz="4" w:space="0" w:color="auto"/>
                    <w:right w:val="single" w:sz="8" w:space="0" w:color="000000"/>
                  </w:tcBorders>
                  <w:shd w:val="clear" w:color="000000" w:fill="E7E6E6"/>
                  <w:vAlign w:val="center"/>
                  <w:hideMark/>
                </w:tcPr>
                <w:p w14:paraId="0603C605" w14:textId="77777777" w:rsidR="00112A88" w:rsidRPr="00152B53" w:rsidRDefault="00112A88" w:rsidP="00112A88">
                  <w:pPr>
                    <w:jc w:val="center"/>
                    <w:rPr>
                      <w:color w:val="000000"/>
                      <w:sz w:val="18"/>
                      <w:szCs w:val="18"/>
                      <w:lang w:val="es-CO" w:eastAsia="es-MX"/>
                    </w:rPr>
                  </w:pPr>
                  <w:r w:rsidRPr="00152B53">
                    <w:rPr>
                      <w:color w:val="000000"/>
                      <w:sz w:val="18"/>
                      <w:szCs w:val="18"/>
                      <w:lang w:val="es-CO" w:eastAsia="es-MX"/>
                    </w:rPr>
                    <w:t xml:space="preserve">En esta etapa se evaluará y ponderará la información presentada en el P11 conforme a </w:t>
                  </w:r>
                  <w:r w:rsidRPr="00152B53">
                    <w:rPr>
                      <w:b/>
                      <w:bCs/>
                      <w:color w:val="000000"/>
                      <w:sz w:val="18"/>
                      <w:szCs w:val="18"/>
                      <w:u w:val="single"/>
                      <w:lang w:val="es-CO" w:eastAsia="es-MX"/>
                    </w:rPr>
                    <w:t>CALIFICACIONES Y REQUISITOS</w:t>
                  </w:r>
                  <w:r w:rsidRPr="00152B53">
                    <w:rPr>
                      <w:b/>
                      <w:bCs/>
                      <w:color w:val="000000"/>
                      <w:sz w:val="18"/>
                      <w:szCs w:val="18"/>
                      <w:lang w:val="es-CO" w:eastAsia="es-MX"/>
                    </w:rPr>
                    <w:t xml:space="preserve"> </w:t>
                  </w:r>
                  <w:r w:rsidRPr="00152B53">
                    <w:rPr>
                      <w:color w:val="000000"/>
                      <w:sz w:val="18"/>
                      <w:szCs w:val="18"/>
                      <w:lang w:val="es-CO" w:eastAsia="es-MX"/>
                    </w:rPr>
                    <w:t>y</w:t>
                  </w:r>
                  <w:r w:rsidRPr="00152B53">
                    <w:rPr>
                      <w:b/>
                      <w:bCs/>
                      <w:color w:val="000000"/>
                      <w:sz w:val="18"/>
                      <w:szCs w:val="18"/>
                      <w:lang w:val="es-CO" w:eastAsia="es-MX"/>
                    </w:rPr>
                    <w:t xml:space="preserve"> </w:t>
                  </w:r>
                  <w:r w:rsidRPr="00152B53">
                    <w:rPr>
                      <w:b/>
                      <w:bCs/>
                      <w:color w:val="000000"/>
                      <w:sz w:val="18"/>
                      <w:szCs w:val="18"/>
                      <w:u w:val="single"/>
                      <w:lang w:val="es-CO" w:eastAsia="es-MX"/>
                    </w:rPr>
                    <w:t>PRESENTACIÓN DE PROPUESTA</w:t>
                  </w:r>
                </w:p>
              </w:tc>
            </w:tr>
            <w:tr w:rsidR="00112A88" w:rsidRPr="00C65F83" w14:paraId="3C8BA4BD" w14:textId="77777777" w:rsidTr="00112A88">
              <w:trPr>
                <w:trHeight w:val="530"/>
                <w:jc w:val="center"/>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28A77DA3" w14:textId="77777777" w:rsidR="00112A88" w:rsidRPr="00152B53" w:rsidRDefault="00112A88" w:rsidP="00112A88">
                  <w:pPr>
                    <w:jc w:val="both"/>
                    <w:rPr>
                      <w:szCs w:val="20"/>
                      <w:lang w:val="es-CO"/>
                    </w:rPr>
                  </w:pPr>
                  <w:r w:rsidRPr="00152B53">
                    <w:rPr>
                      <w:szCs w:val="20"/>
                      <w:lang w:val="es-CO"/>
                    </w:rPr>
                    <w:t>En caso de no cumplir con el requisito indispensable de Educación: Título de Pregrado o áreas relacionadas su aplicación no será considerada y no podrá continuar dentro del proceso de selección.</w:t>
                  </w:r>
                </w:p>
              </w:tc>
            </w:tr>
            <w:tr w:rsidR="00112A88" w:rsidRPr="00152B53" w14:paraId="77F94D41" w14:textId="77777777" w:rsidTr="00112A88">
              <w:trPr>
                <w:trHeight w:val="300"/>
                <w:jc w:val="center"/>
              </w:trPr>
              <w:tc>
                <w:tcPr>
                  <w:tcW w:w="3477"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543BCE49" w14:textId="77777777" w:rsidR="00112A88" w:rsidRPr="00152B53" w:rsidRDefault="00112A88" w:rsidP="00112A88">
                  <w:pPr>
                    <w:jc w:val="center"/>
                    <w:rPr>
                      <w:b/>
                      <w:bCs/>
                      <w:color w:val="000000"/>
                      <w:sz w:val="18"/>
                      <w:szCs w:val="18"/>
                      <w:lang w:val="es-CO" w:eastAsia="es-MX"/>
                    </w:rPr>
                  </w:pPr>
                  <w:r w:rsidRPr="00152B53">
                    <w:rPr>
                      <w:rFonts w:eastAsia="BatangChe"/>
                      <w:b/>
                      <w:bCs/>
                      <w:color w:val="000000"/>
                      <w:sz w:val="18"/>
                      <w:szCs w:val="18"/>
                      <w:lang w:val="es-CO" w:eastAsia="ko-KR"/>
                    </w:rPr>
                    <w:t>REQUERIMIENTO</w:t>
                  </w:r>
                </w:p>
              </w:tc>
              <w:tc>
                <w:tcPr>
                  <w:tcW w:w="1523" w:type="pct"/>
                  <w:tcBorders>
                    <w:top w:val="nil"/>
                    <w:left w:val="nil"/>
                    <w:bottom w:val="single" w:sz="4" w:space="0" w:color="auto"/>
                    <w:right w:val="single" w:sz="8" w:space="0" w:color="auto"/>
                  </w:tcBorders>
                  <w:shd w:val="clear" w:color="000000" w:fill="E7E6E6"/>
                  <w:vAlign w:val="center"/>
                  <w:hideMark/>
                </w:tcPr>
                <w:p w14:paraId="1565A861" w14:textId="77777777" w:rsidR="00112A88" w:rsidRPr="00152B53" w:rsidRDefault="00112A88" w:rsidP="00112A88">
                  <w:pPr>
                    <w:jc w:val="center"/>
                    <w:rPr>
                      <w:b/>
                      <w:bCs/>
                      <w:color w:val="000000"/>
                      <w:sz w:val="18"/>
                      <w:szCs w:val="18"/>
                      <w:lang w:val="es-CO" w:eastAsia="es-MX"/>
                    </w:rPr>
                  </w:pPr>
                  <w:r w:rsidRPr="00152B53">
                    <w:rPr>
                      <w:rFonts w:eastAsia="BatangChe"/>
                      <w:b/>
                      <w:bCs/>
                      <w:color w:val="000000"/>
                      <w:sz w:val="18"/>
                      <w:szCs w:val="18"/>
                      <w:lang w:val="es-CO" w:eastAsia="ko-KR"/>
                    </w:rPr>
                    <w:t>PUNTAJE</w:t>
                  </w:r>
                </w:p>
              </w:tc>
            </w:tr>
            <w:tr w:rsidR="00112A88" w:rsidRPr="00152B53" w14:paraId="6B7AF12A" w14:textId="77777777" w:rsidTr="00050231">
              <w:trPr>
                <w:trHeight w:val="287"/>
                <w:jc w:val="center"/>
              </w:trPr>
              <w:tc>
                <w:tcPr>
                  <w:tcW w:w="1039" w:type="pct"/>
                  <w:vMerge w:val="restart"/>
                  <w:tcBorders>
                    <w:top w:val="nil"/>
                    <w:left w:val="single" w:sz="8" w:space="0" w:color="auto"/>
                    <w:right w:val="single" w:sz="4" w:space="0" w:color="auto"/>
                  </w:tcBorders>
                  <w:shd w:val="clear" w:color="auto" w:fill="auto"/>
                  <w:vAlign w:val="center"/>
                  <w:hideMark/>
                </w:tcPr>
                <w:p w14:paraId="3215A369" w14:textId="77777777" w:rsidR="00112A88" w:rsidRPr="00152B53" w:rsidRDefault="00112A88" w:rsidP="00112A88">
                  <w:pPr>
                    <w:jc w:val="both"/>
                    <w:rPr>
                      <w:b/>
                      <w:bCs/>
                      <w:color w:val="000000"/>
                      <w:sz w:val="18"/>
                      <w:szCs w:val="18"/>
                      <w:lang w:val="es-CO" w:eastAsia="es-MX"/>
                    </w:rPr>
                  </w:pPr>
                  <w:r w:rsidRPr="00152B53">
                    <w:rPr>
                      <w:rFonts w:eastAsia="Batang"/>
                      <w:b/>
                      <w:bCs/>
                      <w:color w:val="000000"/>
                      <w:sz w:val="18"/>
                      <w:szCs w:val="18"/>
                      <w:lang w:val="es-CO" w:eastAsia="ko-KR"/>
                    </w:rPr>
                    <w:t>Educación:</w:t>
                  </w:r>
                </w:p>
              </w:tc>
              <w:tc>
                <w:tcPr>
                  <w:tcW w:w="2438" w:type="pct"/>
                  <w:gridSpan w:val="2"/>
                  <w:vMerge w:val="restart"/>
                  <w:tcBorders>
                    <w:top w:val="single" w:sz="4" w:space="0" w:color="auto"/>
                    <w:left w:val="nil"/>
                    <w:right w:val="single" w:sz="4" w:space="0" w:color="auto"/>
                  </w:tcBorders>
                  <w:shd w:val="clear" w:color="auto" w:fill="auto"/>
                  <w:vAlign w:val="center"/>
                  <w:hideMark/>
                </w:tcPr>
                <w:p w14:paraId="05619E0A" w14:textId="45F0C883" w:rsidR="00112A88" w:rsidRDefault="003B66AF" w:rsidP="00C958E8">
                  <w:pPr>
                    <w:pStyle w:val="TableParagraph"/>
                    <w:spacing w:before="119"/>
                    <w:ind w:left="107" w:right="229"/>
                    <w:jc w:val="both"/>
                  </w:pPr>
                  <w:r w:rsidRPr="003B66AF">
                    <w:t>Profesional con maestría en alguno de los siguientes núcleos de conocimiento: estudios de desarrollo, estadísticas, economía, ciencias políticas, estudios de género o campos relacionados con las ciencias sociales, o económicas.</w:t>
                  </w:r>
                </w:p>
                <w:p w14:paraId="032AC319" w14:textId="41D4377D" w:rsidR="003B66AF" w:rsidRPr="00152B53" w:rsidRDefault="003B66AF" w:rsidP="00C958E8">
                  <w:pPr>
                    <w:pStyle w:val="TableParagraph"/>
                    <w:spacing w:before="119"/>
                    <w:ind w:left="107" w:right="229"/>
                    <w:jc w:val="both"/>
                    <w:rPr>
                      <w:color w:val="000000"/>
                      <w:sz w:val="18"/>
                      <w:szCs w:val="18"/>
                      <w:lang w:val="es-CO" w:eastAsia="es-MX"/>
                    </w:rPr>
                  </w:pPr>
                </w:p>
              </w:tc>
              <w:tc>
                <w:tcPr>
                  <w:tcW w:w="1523" w:type="pct"/>
                  <w:tcBorders>
                    <w:top w:val="nil"/>
                    <w:left w:val="nil"/>
                    <w:bottom w:val="nil"/>
                    <w:right w:val="single" w:sz="8" w:space="0" w:color="auto"/>
                  </w:tcBorders>
                  <w:shd w:val="clear" w:color="auto" w:fill="auto"/>
                  <w:vAlign w:val="center"/>
                  <w:hideMark/>
                </w:tcPr>
                <w:p w14:paraId="1A8B424B" w14:textId="204DA4CE" w:rsidR="00112A88" w:rsidRPr="00152B53" w:rsidRDefault="00E86142" w:rsidP="00112A88">
                  <w:pPr>
                    <w:jc w:val="center"/>
                    <w:rPr>
                      <w:sz w:val="18"/>
                      <w:szCs w:val="18"/>
                      <w:lang w:val="es-CO" w:eastAsia="es-MX"/>
                    </w:rPr>
                  </w:pPr>
                  <w:r>
                    <w:rPr>
                      <w:rFonts w:eastAsia="BatangChe"/>
                      <w:b/>
                      <w:sz w:val="18"/>
                      <w:szCs w:val="18"/>
                      <w:lang w:val="es-CO" w:eastAsia="ko-KR"/>
                    </w:rPr>
                    <w:t>25</w:t>
                  </w:r>
                  <w:r w:rsidR="00112A88" w:rsidRPr="00152B53">
                    <w:rPr>
                      <w:rFonts w:eastAsia="BatangChe"/>
                      <w:sz w:val="18"/>
                      <w:szCs w:val="18"/>
                      <w:lang w:val="es-CO" w:eastAsia="ko-KR"/>
                    </w:rPr>
                    <w:t xml:space="preserve"> </w:t>
                  </w:r>
                  <w:proofErr w:type="spellStart"/>
                  <w:r w:rsidR="00112A88" w:rsidRPr="00152B53">
                    <w:rPr>
                      <w:rFonts w:eastAsia="BatangChe"/>
                      <w:b/>
                      <w:sz w:val="18"/>
                      <w:szCs w:val="18"/>
                      <w:lang w:val="es-CO" w:eastAsia="ko-KR"/>
                    </w:rPr>
                    <w:t>pts</w:t>
                  </w:r>
                  <w:proofErr w:type="spellEnd"/>
                </w:p>
              </w:tc>
            </w:tr>
            <w:tr w:rsidR="00112A88" w:rsidRPr="00152B53" w14:paraId="7C91509A" w14:textId="77777777" w:rsidTr="00050231">
              <w:trPr>
                <w:trHeight w:val="287"/>
                <w:jc w:val="center"/>
              </w:trPr>
              <w:tc>
                <w:tcPr>
                  <w:tcW w:w="1039" w:type="pct"/>
                  <w:vMerge/>
                  <w:tcBorders>
                    <w:left w:val="single" w:sz="8" w:space="0" w:color="auto"/>
                    <w:bottom w:val="single" w:sz="4" w:space="0" w:color="auto"/>
                    <w:right w:val="single" w:sz="4" w:space="0" w:color="auto"/>
                  </w:tcBorders>
                  <w:shd w:val="clear" w:color="auto" w:fill="auto"/>
                  <w:vAlign w:val="center"/>
                </w:tcPr>
                <w:p w14:paraId="6682D8C2" w14:textId="77777777" w:rsidR="00112A88" w:rsidRPr="00152B53" w:rsidRDefault="00112A88" w:rsidP="00112A88">
                  <w:pPr>
                    <w:jc w:val="both"/>
                    <w:rPr>
                      <w:rFonts w:eastAsia="Batang"/>
                      <w:b/>
                      <w:bCs/>
                      <w:color w:val="000000"/>
                      <w:sz w:val="18"/>
                      <w:szCs w:val="18"/>
                      <w:lang w:val="es-CO" w:eastAsia="ko-KR"/>
                    </w:rPr>
                  </w:pPr>
                </w:p>
              </w:tc>
              <w:tc>
                <w:tcPr>
                  <w:tcW w:w="2438" w:type="pct"/>
                  <w:gridSpan w:val="2"/>
                  <w:vMerge/>
                  <w:tcBorders>
                    <w:left w:val="nil"/>
                    <w:bottom w:val="single" w:sz="4" w:space="0" w:color="auto"/>
                    <w:right w:val="single" w:sz="4" w:space="0" w:color="auto"/>
                  </w:tcBorders>
                  <w:shd w:val="clear" w:color="auto" w:fill="auto"/>
                  <w:vAlign w:val="center"/>
                </w:tcPr>
                <w:p w14:paraId="44C27819" w14:textId="77777777" w:rsidR="00112A88" w:rsidRPr="00152B53" w:rsidRDefault="00112A88" w:rsidP="00112A88">
                  <w:pPr>
                    <w:jc w:val="both"/>
                    <w:rPr>
                      <w:color w:val="000000"/>
                      <w:sz w:val="18"/>
                      <w:szCs w:val="18"/>
                      <w:lang w:val="es-CO" w:eastAsia="es-MX"/>
                    </w:rPr>
                  </w:pPr>
                </w:p>
              </w:tc>
              <w:tc>
                <w:tcPr>
                  <w:tcW w:w="1523" w:type="pct"/>
                  <w:tcBorders>
                    <w:top w:val="nil"/>
                    <w:left w:val="nil"/>
                    <w:bottom w:val="single" w:sz="4" w:space="0" w:color="auto"/>
                    <w:right w:val="single" w:sz="8" w:space="0" w:color="auto"/>
                  </w:tcBorders>
                  <w:shd w:val="clear" w:color="auto" w:fill="auto"/>
                  <w:vAlign w:val="center"/>
                </w:tcPr>
                <w:p w14:paraId="738626F4" w14:textId="77777777" w:rsidR="00112A88" w:rsidRPr="00152B53" w:rsidRDefault="00112A88" w:rsidP="00112A88">
                  <w:pPr>
                    <w:jc w:val="center"/>
                    <w:rPr>
                      <w:rFonts w:eastAsia="BatangChe"/>
                      <w:sz w:val="18"/>
                      <w:szCs w:val="18"/>
                      <w:lang w:val="es-CO" w:eastAsia="ko-KR"/>
                    </w:rPr>
                  </w:pPr>
                </w:p>
              </w:tc>
            </w:tr>
            <w:tr w:rsidR="00050231" w:rsidRPr="00152B53" w14:paraId="5D6166E5" w14:textId="77777777" w:rsidTr="00050231">
              <w:trPr>
                <w:trHeight w:val="1353"/>
                <w:jc w:val="center"/>
              </w:trPr>
              <w:tc>
                <w:tcPr>
                  <w:tcW w:w="1039" w:type="pct"/>
                  <w:tcBorders>
                    <w:top w:val="nil"/>
                    <w:left w:val="single" w:sz="8" w:space="0" w:color="auto"/>
                    <w:bottom w:val="single" w:sz="4" w:space="0" w:color="auto"/>
                    <w:right w:val="single" w:sz="4" w:space="0" w:color="auto"/>
                  </w:tcBorders>
                  <w:shd w:val="clear" w:color="auto" w:fill="auto"/>
                  <w:vAlign w:val="center"/>
                  <w:hideMark/>
                </w:tcPr>
                <w:p w14:paraId="6DCE2EC9" w14:textId="77777777" w:rsidR="00050231" w:rsidRPr="00152B53" w:rsidRDefault="00050231" w:rsidP="00112A88">
                  <w:pPr>
                    <w:rPr>
                      <w:b/>
                      <w:bCs/>
                      <w:color w:val="000000"/>
                      <w:sz w:val="18"/>
                      <w:szCs w:val="18"/>
                      <w:lang w:val="es-CO" w:eastAsia="es-MX"/>
                    </w:rPr>
                  </w:pPr>
                  <w:r w:rsidRPr="00152B53">
                    <w:rPr>
                      <w:b/>
                      <w:bCs/>
                      <w:color w:val="000000"/>
                      <w:sz w:val="18"/>
                      <w:szCs w:val="18"/>
                      <w:lang w:val="es-CO" w:eastAsia="es-MX"/>
                    </w:rPr>
                    <w:t>Experiencia:</w:t>
                  </w:r>
                </w:p>
              </w:tc>
              <w:tc>
                <w:tcPr>
                  <w:tcW w:w="2438" w:type="pct"/>
                  <w:gridSpan w:val="2"/>
                  <w:tcBorders>
                    <w:top w:val="single" w:sz="4" w:space="0" w:color="auto"/>
                    <w:left w:val="single" w:sz="4" w:space="0" w:color="auto"/>
                    <w:right w:val="single" w:sz="4" w:space="0" w:color="auto"/>
                  </w:tcBorders>
                  <w:shd w:val="clear" w:color="auto" w:fill="auto"/>
                  <w:vAlign w:val="center"/>
                  <w:hideMark/>
                </w:tcPr>
                <w:p w14:paraId="01128932" w14:textId="466AC2B5" w:rsidR="00532EDB" w:rsidRDefault="003B66AF" w:rsidP="00532EDB">
                  <w:pPr>
                    <w:pStyle w:val="TableParagraph"/>
                    <w:spacing w:before="119"/>
                    <w:ind w:right="229"/>
                    <w:jc w:val="both"/>
                  </w:pPr>
                  <w:r w:rsidRPr="003B66AF">
                    <w:t>Experiencia general de cinco (5) años en el campo del desarrollo, estadísticas y/o género. De los cuales debe contar con experiencia específica de un (1) año en investigaciones bajo metodologías cualitativas y cuantitativas.</w:t>
                  </w:r>
                </w:p>
                <w:p w14:paraId="2A2D3724" w14:textId="3BF5A7C4" w:rsidR="00532EDB" w:rsidRDefault="008B4C1E" w:rsidP="00532EDB">
                  <w:pPr>
                    <w:pStyle w:val="TableParagraph"/>
                    <w:spacing w:before="119"/>
                    <w:ind w:right="229"/>
                    <w:jc w:val="both"/>
                  </w:pPr>
                  <w:r>
                    <w:t xml:space="preserve">Deseable experiencia previa coordinando </w:t>
                  </w:r>
                  <w:r>
                    <w:lastRenderedPageBreak/>
                    <w:t>equipos interdisciplinares o participando en mesas de trabajo interinstitucionales.</w:t>
                  </w:r>
                </w:p>
                <w:p w14:paraId="5A31E59D" w14:textId="77777777" w:rsidR="0009282B" w:rsidRDefault="0009282B" w:rsidP="009947D7">
                  <w:pPr>
                    <w:pStyle w:val="TableParagraph"/>
                    <w:spacing w:before="119"/>
                    <w:ind w:right="229"/>
                    <w:jc w:val="both"/>
                  </w:pPr>
                </w:p>
                <w:p w14:paraId="19E5C531" w14:textId="2226DF12" w:rsidR="00050231" w:rsidRPr="00050231" w:rsidRDefault="00050231" w:rsidP="009947D7">
                  <w:pPr>
                    <w:pStyle w:val="TableParagraph"/>
                    <w:spacing w:before="119"/>
                    <w:ind w:right="229"/>
                    <w:jc w:val="both"/>
                    <w:rPr>
                      <w:color w:val="000000"/>
                      <w:sz w:val="18"/>
                      <w:szCs w:val="18"/>
                      <w:lang w:eastAsia="es-MX"/>
                    </w:rPr>
                  </w:pPr>
                </w:p>
              </w:tc>
              <w:tc>
                <w:tcPr>
                  <w:tcW w:w="1523" w:type="pct"/>
                  <w:tcBorders>
                    <w:top w:val="single" w:sz="4" w:space="0" w:color="auto"/>
                    <w:left w:val="single" w:sz="4" w:space="0" w:color="auto"/>
                    <w:bottom w:val="single" w:sz="4" w:space="0" w:color="auto"/>
                    <w:right w:val="single" w:sz="8" w:space="0" w:color="auto"/>
                  </w:tcBorders>
                  <w:shd w:val="clear" w:color="000000" w:fill="FFFFFF"/>
                  <w:vAlign w:val="center"/>
                  <w:hideMark/>
                </w:tcPr>
                <w:p w14:paraId="7181303A" w14:textId="5E3F58B1" w:rsidR="00050231" w:rsidRPr="00152B53" w:rsidRDefault="00E86142" w:rsidP="00112A88">
                  <w:pPr>
                    <w:jc w:val="center"/>
                    <w:rPr>
                      <w:rFonts w:eastAsia="BatangChe"/>
                      <w:b/>
                      <w:bCs/>
                      <w:sz w:val="18"/>
                      <w:szCs w:val="18"/>
                      <w:lang w:val="es-CO" w:eastAsia="ko-KR"/>
                    </w:rPr>
                  </w:pPr>
                  <w:r>
                    <w:rPr>
                      <w:rFonts w:eastAsia="BatangChe"/>
                      <w:b/>
                      <w:sz w:val="18"/>
                      <w:szCs w:val="18"/>
                      <w:lang w:val="es-CO" w:eastAsia="ko-KR"/>
                    </w:rPr>
                    <w:lastRenderedPageBreak/>
                    <w:t>35</w:t>
                  </w:r>
                  <w:r w:rsidR="00050231" w:rsidRPr="00152B53">
                    <w:rPr>
                      <w:rFonts w:eastAsia="BatangChe"/>
                      <w:b/>
                      <w:bCs/>
                      <w:sz w:val="18"/>
                      <w:szCs w:val="18"/>
                      <w:lang w:val="es-CO" w:eastAsia="ko-KR"/>
                    </w:rPr>
                    <w:t xml:space="preserve"> </w:t>
                  </w:r>
                  <w:proofErr w:type="spellStart"/>
                  <w:r w:rsidR="00050231" w:rsidRPr="00152B53">
                    <w:rPr>
                      <w:rFonts w:eastAsia="BatangChe"/>
                      <w:b/>
                      <w:bCs/>
                      <w:sz w:val="18"/>
                      <w:szCs w:val="18"/>
                      <w:lang w:val="es-CO" w:eastAsia="ko-KR"/>
                    </w:rPr>
                    <w:t>Pts</w:t>
                  </w:r>
                  <w:proofErr w:type="spellEnd"/>
                </w:p>
                <w:p w14:paraId="04242001" w14:textId="77777777" w:rsidR="00050231" w:rsidRPr="00152B53" w:rsidRDefault="00050231" w:rsidP="00112A88">
                  <w:pPr>
                    <w:jc w:val="center"/>
                    <w:rPr>
                      <w:sz w:val="18"/>
                      <w:szCs w:val="18"/>
                      <w:lang w:val="es-CO" w:eastAsia="es-MX"/>
                    </w:rPr>
                  </w:pPr>
                </w:p>
                <w:p w14:paraId="78EC6E72" w14:textId="77777777" w:rsidR="00050231" w:rsidRPr="00152B53" w:rsidRDefault="00050231" w:rsidP="00112A88">
                  <w:pPr>
                    <w:jc w:val="center"/>
                    <w:rPr>
                      <w:rFonts w:eastAsia="BatangChe"/>
                      <w:b/>
                      <w:sz w:val="18"/>
                      <w:szCs w:val="18"/>
                      <w:lang w:val="es-CO" w:eastAsia="ko-KR"/>
                    </w:rPr>
                  </w:pPr>
                </w:p>
                <w:p w14:paraId="1ECA9922" w14:textId="2583BBFB" w:rsidR="00050231" w:rsidRPr="00152B53" w:rsidRDefault="00050231" w:rsidP="00112A88">
                  <w:pPr>
                    <w:rPr>
                      <w:rFonts w:eastAsia="BatangChe"/>
                      <w:b/>
                      <w:bCs/>
                      <w:sz w:val="18"/>
                      <w:szCs w:val="18"/>
                      <w:lang w:val="es-CO" w:eastAsia="ko-KR"/>
                    </w:rPr>
                  </w:pPr>
                </w:p>
              </w:tc>
            </w:tr>
            <w:tr w:rsidR="00112A88" w:rsidRPr="00152B53" w14:paraId="62F9AF02" w14:textId="77777777" w:rsidTr="00050231">
              <w:trPr>
                <w:trHeight w:val="300"/>
                <w:jc w:val="center"/>
              </w:trPr>
              <w:tc>
                <w:tcPr>
                  <w:tcW w:w="3477"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3B05F04E" w14:textId="77777777" w:rsidR="00112A88" w:rsidRPr="00152B53" w:rsidRDefault="00112A88" w:rsidP="00112A88">
                  <w:pPr>
                    <w:jc w:val="right"/>
                    <w:rPr>
                      <w:b/>
                      <w:bCs/>
                      <w:color w:val="000000"/>
                      <w:sz w:val="18"/>
                      <w:szCs w:val="18"/>
                      <w:lang w:val="es-CO" w:eastAsia="es-MX"/>
                    </w:rPr>
                  </w:pPr>
                  <w:r w:rsidRPr="00152B53">
                    <w:rPr>
                      <w:rFonts w:eastAsia="Batang"/>
                      <w:b/>
                      <w:bCs/>
                      <w:color w:val="000000"/>
                      <w:sz w:val="18"/>
                      <w:szCs w:val="18"/>
                      <w:lang w:val="es-CO" w:eastAsia="ko-KR"/>
                    </w:rPr>
                    <w:t>TOTAL, DE PUNTOS MÁXIMOS POSIBLES</w:t>
                  </w:r>
                </w:p>
              </w:tc>
              <w:tc>
                <w:tcPr>
                  <w:tcW w:w="1523" w:type="pct"/>
                  <w:tcBorders>
                    <w:top w:val="single" w:sz="4" w:space="0" w:color="auto"/>
                    <w:left w:val="nil"/>
                    <w:bottom w:val="single" w:sz="4" w:space="0" w:color="auto"/>
                    <w:right w:val="single" w:sz="8" w:space="0" w:color="auto"/>
                  </w:tcBorders>
                  <w:shd w:val="clear" w:color="000000" w:fill="F2F2F2"/>
                  <w:vAlign w:val="center"/>
                  <w:hideMark/>
                </w:tcPr>
                <w:p w14:paraId="6DE0C530" w14:textId="77777777" w:rsidR="00112A88" w:rsidRPr="00152B53" w:rsidRDefault="00112A88" w:rsidP="00112A88">
                  <w:pPr>
                    <w:jc w:val="center"/>
                    <w:rPr>
                      <w:b/>
                      <w:bCs/>
                      <w:sz w:val="18"/>
                      <w:szCs w:val="18"/>
                      <w:lang w:val="es-CO" w:eastAsia="es-MX"/>
                    </w:rPr>
                  </w:pPr>
                  <w:r w:rsidRPr="00152B53">
                    <w:rPr>
                      <w:rFonts w:eastAsia="Batang"/>
                      <w:b/>
                      <w:bCs/>
                      <w:sz w:val="18"/>
                      <w:szCs w:val="18"/>
                      <w:lang w:val="es-CO" w:eastAsia="ko-KR"/>
                    </w:rPr>
                    <w:t>60 PTS</w:t>
                  </w:r>
                </w:p>
              </w:tc>
            </w:tr>
            <w:tr w:rsidR="00112A88" w:rsidRPr="00152B53" w14:paraId="10767D93" w14:textId="77777777" w:rsidTr="00112A88">
              <w:trPr>
                <w:trHeight w:val="300"/>
                <w:jc w:val="center"/>
              </w:trPr>
              <w:tc>
                <w:tcPr>
                  <w:tcW w:w="3477"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1FBBC136" w14:textId="77777777" w:rsidR="00112A88" w:rsidRPr="00152B53" w:rsidRDefault="00112A88" w:rsidP="00112A88">
                  <w:pPr>
                    <w:jc w:val="right"/>
                    <w:rPr>
                      <w:i/>
                      <w:iCs/>
                      <w:color w:val="000000"/>
                      <w:sz w:val="18"/>
                      <w:szCs w:val="18"/>
                      <w:lang w:val="es-CO" w:eastAsia="es-MX"/>
                    </w:rPr>
                  </w:pPr>
                  <w:r w:rsidRPr="00152B53">
                    <w:rPr>
                      <w:rFonts w:eastAsia="Batang"/>
                      <w:i/>
                      <w:iCs/>
                      <w:color w:val="000000"/>
                      <w:sz w:val="18"/>
                      <w:szCs w:val="18"/>
                      <w:lang w:val="es-CO" w:eastAsia="ko-KR"/>
                    </w:rPr>
                    <w:t>MÍNIMO PARA PASAR A LA EVALUACIÓN TÉCNICA/ENTREVISTA</w:t>
                  </w:r>
                </w:p>
              </w:tc>
              <w:tc>
                <w:tcPr>
                  <w:tcW w:w="1523" w:type="pct"/>
                  <w:tcBorders>
                    <w:top w:val="nil"/>
                    <w:left w:val="nil"/>
                    <w:bottom w:val="single" w:sz="4" w:space="0" w:color="auto"/>
                    <w:right w:val="single" w:sz="8" w:space="0" w:color="auto"/>
                  </w:tcBorders>
                  <w:shd w:val="clear" w:color="000000" w:fill="F2F2F2"/>
                  <w:vAlign w:val="center"/>
                  <w:hideMark/>
                </w:tcPr>
                <w:p w14:paraId="00EFF429" w14:textId="63E922C7" w:rsidR="00112A88" w:rsidRPr="00152B53" w:rsidRDefault="00112A88" w:rsidP="00112A88">
                  <w:pPr>
                    <w:jc w:val="center"/>
                    <w:rPr>
                      <w:b/>
                      <w:iCs/>
                      <w:sz w:val="18"/>
                      <w:szCs w:val="18"/>
                      <w:lang w:val="es-CO" w:eastAsia="es-MX"/>
                    </w:rPr>
                  </w:pPr>
                  <w:r w:rsidRPr="00152B53">
                    <w:rPr>
                      <w:b/>
                      <w:iCs/>
                      <w:sz w:val="18"/>
                      <w:szCs w:val="18"/>
                      <w:lang w:val="es-CO" w:eastAsia="es-MX"/>
                    </w:rPr>
                    <w:t>42 PTS</w:t>
                  </w:r>
                </w:p>
              </w:tc>
            </w:tr>
            <w:tr w:rsidR="00112A88" w:rsidRPr="00C65F83" w14:paraId="46F60037" w14:textId="77777777" w:rsidTr="00112A88">
              <w:trPr>
                <w:trHeight w:val="350"/>
                <w:jc w:val="center"/>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2CBC181E" w14:textId="77777777" w:rsidR="00112A88" w:rsidRPr="00152B53" w:rsidRDefault="00112A88" w:rsidP="00112A88">
                  <w:pPr>
                    <w:jc w:val="center"/>
                    <w:rPr>
                      <w:i/>
                      <w:iCs/>
                      <w:color w:val="000000"/>
                      <w:sz w:val="18"/>
                      <w:szCs w:val="18"/>
                      <w:lang w:val="es-CO" w:eastAsia="es-MX"/>
                    </w:rPr>
                  </w:pPr>
                  <w:r w:rsidRPr="00152B53">
                    <w:rPr>
                      <w:i/>
                      <w:iCs/>
                      <w:color w:val="000000"/>
                      <w:sz w:val="18"/>
                      <w:szCs w:val="18"/>
                      <w:lang w:val="es-CO" w:eastAsia="es-MX"/>
                    </w:rPr>
                    <w:t xml:space="preserve">Para pasar a la siguiente etapa al menos deberá obtener </w:t>
                  </w:r>
                  <w:r w:rsidRPr="00152B53">
                    <w:rPr>
                      <w:b/>
                      <w:bCs/>
                      <w:i/>
                      <w:iCs/>
                      <w:color w:val="000000"/>
                      <w:sz w:val="18"/>
                      <w:szCs w:val="18"/>
                      <w:lang w:val="es-CO" w:eastAsia="es-MX"/>
                    </w:rPr>
                    <w:t>mínimo el 70%</w:t>
                  </w:r>
                  <w:r w:rsidRPr="00152B53">
                    <w:rPr>
                      <w:i/>
                      <w:iCs/>
                      <w:color w:val="000000"/>
                      <w:sz w:val="18"/>
                      <w:szCs w:val="18"/>
                      <w:lang w:val="es-CO" w:eastAsia="es-MX"/>
                    </w:rPr>
                    <w:t xml:space="preserve"> del total de puntos máximos posibles de la ETAPA 1</w:t>
                  </w:r>
                </w:p>
              </w:tc>
            </w:tr>
            <w:tr w:rsidR="00112A88" w:rsidRPr="00C65F83" w14:paraId="51674E30" w14:textId="77777777" w:rsidTr="00050231">
              <w:trPr>
                <w:trHeight w:val="790"/>
                <w:jc w:val="center"/>
              </w:trPr>
              <w:tc>
                <w:tcPr>
                  <w:tcW w:w="1039" w:type="pct"/>
                  <w:tcBorders>
                    <w:top w:val="nil"/>
                    <w:left w:val="single" w:sz="8" w:space="0" w:color="auto"/>
                    <w:bottom w:val="single" w:sz="4" w:space="0" w:color="auto"/>
                    <w:right w:val="single" w:sz="4" w:space="0" w:color="auto"/>
                  </w:tcBorders>
                  <w:shd w:val="clear" w:color="000000" w:fill="E7E6E6"/>
                  <w:vAlign w:val="center"/>
                  <w:hideMark/>
                </w:tcPr>
                <w:p w14:paraId="667320D9" w14:textId="77777777" w:rsidR="00112A88" w:rsidRPr="00152B53" w:rsidRDefault="00112A88" w:rsidP="00112A88">
                  <w:pPr>
                    <w:jc w:val="both"/>
                    <w:rPr>
                      <w:b/>
                      <w:bCs/>
                      <w:color w:val="000000"/>
                      <w:sz w:val="18"/>
                      <w:szCs w:val="18"/>
                      <w:lang w:val="es-CO" w:eastAsia="es-MX"/>
                    </w:rPr>
                  </w:pPr>
                  <w:r w:rsidRPr="00152B53">
                    <w:rPr>
                      <w:rFonts w:eastAsia="Batang"/>
                      <w:b/>
                      <w:bCs/>
                      <w:color w:val="000000"/>
                      <w:sz w:val="18"/>
                      <w:szCs w:val="18"/>
                      <w:lang w:val="es-CO" w:eastAsia="ko-KR"/>
                    </w:rPr>
                    <w:t>ETAPA 2</w:t>
                  </w:r>
                </w:p>
              </w:tc>
              <w:tc>
                <w:tcPr>
                  <w:tcW w:w="682" w:type="pct"/>
                  <w:tcBorders>
                    <w:top w:val="nil"/>
                    <w:left w:val="nil"/>
                    <w:bottom w:val="single" w:sz="4" w:space="0" w:color="auto"/>
                    <w:right w:val="single" w:sz="4" w:space="0" w:color="auto"/>
                  </w:tcBorders>
                  <w:shd w:val="clear" w:color="000000" w:fill="E7E6E6"/>
                  <w:vAlign w:val="center"/>
                  <w:hideMark/>
                </w:tcPr>
                <w:p w14:paraId="69C00556" w14:textId="77777777" w:rsidR="00112A88" w:rsidRPr="00152B53" w:rsidRDefault="00112A88" w:rsidP="00112A88">
                  <w:pPr>
                    <w:jc w:val="both"/>
                    <w:rPr>
                      <w:b/>
                      <w:bCs/>
                      <w:color w:val="000000"/>
                      <w:sz w:val="18"/>
                      <w:szCs w:val="18"/>
                      <w:lang w:val="es-CO" w:eastAsia="es-MX"/>
                    </w:rPr>
                  </w:pPr>
                  <w:r w:rsidRPr="00152B53">
                    <w:rPr>
                      <w:rFonts w:eastAsia="Batang"/>
                      <w:b/>
                      <w:bCs/>
                      <w:color w:val="000000"/>
                      <w:sz w:val="18"/>
                      <w:szCs w:val="18"/>
                      <w:lang w:val="es-CO" w:eastAsia="ko-KR"/>
                    </w:rPr>
                    <w:t>Evaluación de propuesta técnica o entrevista</w:t>
                  </w:r>
                </w:p>
              </w:tc>
              <w:tc>
                <w:tcPr>
                  <w:tcW w:w="3279" w:type="pct"/>
                  <w:gridSpan w:val="2"/>
                  <w:tcBorders>
                    <w:top w:val="single" w:sz="8" w:space="0" w:color="auto"/>
                    <w:left w:val="nil"/>
                    <w:bottom w:val="single" w:sz="4" w:space="0" w:color="auto"/>
                    <w:right w:val="single" w:sz="8" w:space="0" w:color="000000"/>
                  </w:tcBorders>
                  <w:shd w:val="clear" w:color="000000" w:fill="E7E6E6"/>
                  <w:vAlign w:val="center"/>
                  <w:hideMark/>
                </w:tcPr>
                <w:p w14:paraId="0699B2A6" w14:textId="77777777" w:rsidR="00112A88" w:rsidRPr="00152B53" w:rsidRDefault="00112A88" w:rsidP="00112A88">
                  <w:pPr>
                    <w:jc w:val="center"/>
                    <w:rPr>
                      <w:color w:val="000000"/>
                      <w:sz w:val="18"/>
                      <w:szCs w:val="18"/>
                      <w:lang w:val="es-CO" w:eastAsia="es-MX"/>
                    </w:rPr>
                  </w:pPr>
                  <w:r w:rsidRPr="00152B53">
                    <w:rPr>
                      <w:color w:val="000000"/>
                      <w:sz w:val="18"/>
                      <w:szCs w:val="18"/>
                      <w:lang w:val="es-CO" w:eastAsia="es-MX"/>
                    </w:rPr>
                    <w:t xml:space="preserve">En esta etapa se evaluará y ponderará la información presentada en la propuesta técnica </w:t>
                  </w:r>
                </w:p>
              </w:tc>
            </w:tr>
            <w:tr w:rsidR="00112A88" w:rsidRPr="00152B53" w14:paraId="33964CEA" w14:textId="77777777" w:rsidTr="00112A88">
              <w:trPr>
                <w:trHeight w:val="170"/>
                <w:jc w:val="center"/>
              </w:trPr>
              <w:tc>
                <w:tcPr>
                  <w:tcW w:w="3477"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032F7702" w14:textId="77777777" w:rsidR="00112A88" w:rsidRPr="00152B53" w:rsidRDefault="00112A88" w:rsidP="00112A88">
                  <w:pPr>
                    <w:jc w:val="center"/>
                    <w:rPr>
                      <w:b/>
                      <w:bCs/>
                      <w:color w:val="000000"/>
                      <w:sz w:val="18"/>
                      <w:szCs w:val="18"/>
                      <w:lang w:val="es-CO" w:eastAsia="es-MX"/>
                    </w:rPr>
                  </w:pPr>
                  <w:r w:rsidRPr="00152B53">
                    <w:rPr>
                      <w:rFonts w:eastAsia="BatangChe"/>
                      <w:b/>
                      <w:bCs/>
                      <w:color w:val="000000"/>
                      <w:sz w:val="18"/>
                      <w:szCs w:val="18"/>
                      <w:lang w:val="es-CO" w:eastAsia="ko-KR"/>
                    </w:rPr>
                    <w:t>REQUERIMIENTO</w:t>
                  </w:r>
                </w:p>
              </w:tc>
              <w:tc>
                <w:tcPr>
                  <w:tcW w:w="1523" w:type="pct"/>
                  <w:tcBorders>
                    <w:top w:val="nil"/>
                    <w:left w:val="nil"/>
                    <w:bottom w:val="single" w:sz="4" w:space="0" w:color="auto"/>
                    <w:right w:val="single" w:sz="8" w:space="0" w:color="auto"/>
                  </w:tcBorders>
                  <w:shd w:val="clear" w:color="000000" w:fill="E7E6E6"/>
                  <w:vAlign w:val="center"/>
                  <w:hideMark/>
                </w:tcPr>
                <w:p w14:paraId="4EF54CF6" w14:textId="77777777" w:rsidR="00112A88" w:rsidRPr="00152B53" w:rsidRDefault="00112A88" w:rsidP="00112A88">
                  <w:pPr>
                    <w:jc w:val="center"/>
                    <w:rPr>
                      <w:b/>
                      <w:bCs/>
                      <w:color w:val="000000"/>
                      <w:sz w:val="18"/>
                      <w:szCs w:val="18"/>
                      <w:lang w:val="es-CO" w:eastAsia="es-MX"/>
                    </w:rPr>
                  </w:pPr>
                  <w:r w:rsidRPr="00152B53">
                    <w:rPr>
                      <w:rFonts w:eastAsia="BatangChe"/>
                      <w:b/>
                      <w:bCs/>
                      <w:color w:val="000000"/>
                      <w:sz w:val="18"/>
                      <w:szCs w:val="18"/>
                      <w:lang w:val="es-CO" w:eastAsia="ko-KR"/>
                    </w:rPr>
                    <w:t>PUNTAJE</w:t>
                  </w:r>
                </w:p>
              </w:tc>
            </w:tr>
            <w:tr w:rsidR="00112A88" w:rsidRPr="00152B53" w14:paraId="38FC3B37" w14:textId="77777777" w:rsidTr="00112A88">
              <w:trPr>
                <w:trHeight w:val="300"/>
                <w:jc w:val="center"/>
              </w:trPr>
              <w:tc>
                <w:tcPr>
                  <w:tcW w:w="347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9B15005" w14:textId="77777777" w:rsidR="00AB444F" w:rsidRPr="001D759B" w:rsidRDefault="00AB444F" w:rsidP="00AB444F">
                  <w:pPr>
                    <w:rPr>
                      <w:sz w:val="18"/>
                      <w:szCs w:val="18"/>
                      <w:lang w:val="es-CO"/>
                    </w:rPr>
                  </w:pPr>
                  <w:r w:rsidRPr="001D759B">
                    <w:rPr>
                      <w:sz w:val="18"/>
                      <w:szCs w:val="18"/>
                      <w:lang w:val="es-CO"/>
                    </w:rPr>
                    <w:t>Entrevista, criterios a evaluar:</w:t>
                  </w:r>
                </w:p>
                <w:p w14:paraId="0257C77B" w14:textId="77777777" w:rsidR="00AB444F" w:rsidRPr="001D759B" w:rsidRDefault="00AB444F" w:rsidP="00AB444F">
                  <w:pPr>
                    <w:rPr>
                      <w:sz w:val="18"/>
                      <w:szCs w:val="18"/>
                      <w:lang w:val="es-CO"/>
                    </w:rPr>
                  </w:pPr>
                </w:p>
                <w:p w14:paraId="7C8C703A" w14:textId="77777777" w:rsidR="00AB444F" w:rsidRPr="001F7117" w:rsidRDefault="00AB444F" w:rsidP="00AB444F">
                  <w:pPr>
                    <w:pStyle w:val="Prrafodelista"/>
                    <w:widowControl/>
                    <w:numPr>
                      <w:ilvl w:val="0"/>
                      <w:numId w:val="26"/>
                    </w:numPr>
                    <w:autoSpaceDE/>
                    <w:autoSpaceDN/>
                    <w:contextualSpacing/>
                    <w:jc w:val="both"/>
                    <w:rPr>
                      <w:color w:val="000000"/>
                      <w:sz w:val="18"/>
                      <w:szCs w:val="18"/>
                      <w:lang w:val="es-CO" w:eastAsia="es-MX"/>
                    </w:rPr>
                  </w:pPr>
                  <w:r w:rsidRPr="001F7117">
                    <w:rPr>
                      <w:color w:val="000000"/>
                      <w:sz w:val="18"/>
                      <w:szCs w:val="18"/>
                      <w:lang w:val="es-CO" w:eastAsia="es-MX"/>
                    </w:rPr>
                    <w:t>Conocimientos sobre la incorporación del enfoque de género en la producción estadística y recolección, análisis, uso y difusión de datos.</w:t>
                  </w:r>
                </w:p>
                <w:p w14:paraId="32BA6A44" w14:textId="690ED726" w:rsidR="00AB444F" w:rsidRDefault="00AB444F" w:rsidP="00AB444F">
                  <w:pPr>
                    <w:pStyle w:val="Prrafodelista"/>
                    <w:widowControl/>
                    <w:numPr>
                      <w:ilvl w:val="0"/>
                      <w:numId w:val="26"/>
                    </w:numPr>
                    <w:autoSpaceDE/>
                    <w:autoSpaceDN/>
                    <w:contextualSpacing/>
                    <w:jc w:val="both"/>
                    <w:rPr>
                      <w:color w:val="000000"/>
                      <w:sz w:val="18"/>
                      <w:szCs w:val="18"/>
                      <w:lang w:val="es-CO" w:eastAsia="es-MX"/>
                    </w:rPr>
                  </w:pPr>
                  <w:r w:rsidRPr="001F7117">
                    <w:rPr>
                      <w:color w:val="000000"/>
                      <w:sz w:val="18"/>
                      <w:szCs w:val="18"/>
                      <w:lang w:val="es-CO" w:eastAsia="es-MX"/>
                    </w:rPr>
                    <w:t>Conocimientos sobre</w:t>
                  </w:r>
                  <w:r>
                    <w:rPr>
                      <w:color w:val="000000"/>
                      <w:sz w:val="18"/>
                      <w:szCs w:val="18"/>
                      <w:lang w:val="es-CO" w:eastAsia="es-MX"/>
                    </w:rPr>
                    <w:t xml:space="preserve"> instrumentos y herramientas de investigación cualitativa y cuantitativa.</w:t>
                  </w:r>
                </w:p>
                <w:p w14:paraId="61C3AD36" w14:textId="79BDEF88" w:rsidR="00112A88" w:rsidRPr="009947D7" w:rsidRDefault="00AB444F" w:rsidP="00AB444F">
                  <w:pPr>
                    <w:pStyle w:val="Prrafodelista"/>
                    <w:widowControl/>
                    <w:numPr>
                      <w:ilvl w:val="0"/>
                      <w:numId w:val="26"/>
                    </w:numPr>
                    <w:autoSpaceDE/>
                    <w:autoSpaceDN/>
                    <w:contextualSpacing/>
                    <w:jc w:val="both"/>
                    <w:rPr>
                      <w:sz w:val="18"/>
                      <w:szCs w:val="18"/>
                      <w:lang w:val="es-CO" w:eastAsia="es-MX"/>
                    </w:rPr>
                  </w:pPr>
                  <w:r>
                    <w:rPr>
                      <w:color w:val="000000"/>
                      <w:sz w:val="18"/>
                      <w:szCs w:val="18"/>
                      <w:lang w:val="es-CO" w:eastAsia="es-MX"/>
                    </w:rPr>
                    <w:t>Conocimiento sobre</w:t>
                  </w:r>
                  <w:r w:rsidRPr="001F7117">
                    <w:rPr>
                      <w:color w:val="000000"/>
                      <w:sz w:val="18"/>
                      <w:szCs w:val="18"/>
                      <w:lang w:val="es-CO" w:eastAsia="es-MX"/>
                    </w:rPr>
                    <w:t xml:space="preserve"> </w:t>
                  </w:r>
                  <w:r w:rsidR="00320DE0">
                    <w:rPr>
                      <w:color w:val="000000"/>
                      <w:sz w:val="18"/>
                      <w:szCs w:val="18"/>
                      <w:lang w:val="es-CO" w:eastAsia="es-MX"/>
                    </w:rPr>
                    <w:t xml:space="preserve">la definición, documentación y </w:t>
                  </w:r>
                  <w:r w:rsidRPr="001F7117">
                    <w:rPr>
                      <w:color w:val="000000"/>
                      <w:sz w:val="18"/>
                      <w:szCs w:val="18"/>
                      <w:lang w:val="es-CO" w:eastAsia="es-MX"/>
                    </w:rPr>
                    <w:t>monitoreo de indicadores de género</w:t>
                  </w:r>
                  <w:r w:rsidR="00320DE0">
                    <w:rPr>
                      <w:color w:val="000000"/>
                      <w:sz w:val="18"/>
                      <w:szCs w:val="18"/>
                      <w:lang w:val="es-CO" w:eastAsia="es-MX"/>
                    </w:rPr>
                    <w:t>,</w:t>
                  </w:r>
                  <w:r>
                    <w:rPr>
                      <w:color w:val="000000"/>
                      <w:sz w:val="18"/>
                      <w:szCs w:val="18"/>
                      <w:lang w:val="es-CO" w:eastAsia="es-MX"/>
                    </w:rPr>
                    <w:t xml:space="preserve"> según normatividad nacional e internacional, incluyendo </w:t>
                  </w:r>
                  <w:r w:rsidRPr="001F7117">
                    <w:rPr>
                      <w:color w:val="000000"/>
                      <w:sz w:val="18"/>
                      <w:szCs w:val="18"/>
                      <w:lang w:val="es-CO" w:eastAsia="es-MX"/>
                    </w:rPr>
                    <w:t>los Objetivos de Desarrollo Sostenible</w:t>
                  </w:r>
                  <w:r>
                    <w:rPr>
                      <w:color w:val="000000"/>
                      <w:sz w:val="18"/>
                      <w:szCs w:val="18"/>
                      <w:lang w:val="es-CO" w:eastAsia="es-MX"/>
                    </w:rPr>
                    <w:t>.</w:t>
                  </w:r>
                </w:p>
                <w:p w14:paraId="0333EF0A" w14:textId="58ED30AF" w:rsidR="001418BA" w:rsidRPr="00152B53" w:rsidRDefault="0009282B" w:rsidP="00AB444F">
                  <w:pPr>
                    <w:pStyle w:val="Prrafodelista"/>
                    <w:widowControl/>
                    <w:numPr>
                      <w:ilvl w:val="0"/>
                      <w:numId w:val="26"/>
                    </w:numPr>
                    <w:autoSpaceDE/>
                    <w:autoSpaceDN/>
                    <w:contextualSpacing/>
                    <w:jc w:val="both"/>
                    <w:rPr>
                      <w:sz w:val="18"/>
                      <w:szCs w:val="18"/>
                      <w:lang w:val="es-CO" w:eastAsia="es-MX"/>
                    </w:rPr>
                  </w:pPr>
                  <w:r>
                    <w:rPr>
                      <w:sz w:val="18"/>
                      <w:szCs w:val="18"/>
                      <w:lang w:val="es-CO" w:eastAsia="es-MX"/>
                    </w:rPr>
                    <w:t xml:space="preserve">Conocimiento en estrategias de </w:t>
                  </w:r>
                  <w:r w:rsidRPr="0009282B">
                    <w:rPr>
                      <w:sz w:val="18"/>
                      <w:szCs w:val="18"/>
                      <w:lang w:val="es-CO" w:eastAsia="es-MX"/>
                    </w:rPr>
                    <w:t>coordina</w:t>
                  </w:r>
                  <w:r>
                    <w:rPr>
                      <w:sz w:val="18"/>
                      <w:szCs w:val="18"/>
                      <w:lang w:val="es-CO" w:eastAsia="es-MX"/>
                    </w:rPr>
                    <w:t>ción</w:t>
                  </w:r>
                  <w:r w:rsidRPr="0009282B">
                    <w:rPr>
                      <w:sz w:val="18"/>
                      <w:szCs w:val="18"/>
                      <w:lang w:val="es-CO" w:eastAsia="es-MX"/>
                    </w:rPr>
                    <w:t xml:space="preserve"> </w:t>
                  </w:r>
                  <w:r>
                    <w:rPr>
                      <w:sz w:val="18"/>
                      <w:szCs w:val="18"/>
                      <w:lang w:val="es-CO" w:eastAsia="es-MX"/>
                    </w:rPr>
                    <w:t xml:space="preserve">de </w:t>
                  </w:r>
                  <w:r w:rsidRPr="0009282B">
                    <w:rPr>
                      <w:sz w:val="18"/>
                      <w:szCs w:val="18"/>
                      <w:lang w:val="es-CO" w:eastAsia="es-MX"/>
                    </w:rPr>
                    <w:t>equipos interdisciplinares o participa</w:t>
                  </w:r>
                  <w:r w:rsidR="00B55F54">
                    <w:rPr>
                      <w:sz w:val="18"/>
                      <w:szCs w:val="18"/>
                      <w:lang w:val="es-CO" w:eastAsia="es-MX"/>
                    </w:rPr>
                    <w:t>ción</w:t>
                  </w:r>
                  <w:r w:rsidRPr="0009282B">
                    <w:rPr>
                      <w:sz w:val="18"/>
                      <w:szCs w:val="18"/>
                      <w:lang w:val="es-CO" w:eastAsia="es-MX"/>
                    </w:rPr>
                    <w:t xml:space="preserve"> en mesas de trabajo interinstitucionales.</w:t>
                  </w:r>
                </w:p>
              </w:tc>
              <w:tc>
                <w:tcPr>
                  <w:tcW w:w="1523" w:type="pct"/>
                  <w:tcBorders>
                    <w:top w:val="nil"/>
                    <w:left w:val="nil"/>
                    <w:bottom w:val="single" w:sz="4" w:space="0" w:color="auto"/>
                    <w:right w:val="single" w:sz="8" w:space="0" w:color="auto"/>
                  </w:tcBorders>
                  <w:shd w:val="clear" w:color="auto" w:fill="auto"/>
                  <w:vAlign w:val="center"/>
                  <w:hideMark/>
                </w:tcPr>
                <w:p w14:paraId="7A661338" w14:textId="77777777" w:rsidR="00112A88" w:rsidRPr="00152B53" w:rsidRDefault="00112A88" w:rsidP="00112A88">
                  <w:pPr>
                    <w:jc w:val="center"/>
                    <w:rPr>
                      <w:b/>
                      <w:sz w:val="18"/>
                      <w:szCs w:val="18"/>
                      <w:lang w:val="es-CO" w:eastAsia="es-MX"/>
                    </w:rPr>
                  </w:pPr>
                  <w:r w:rsidRPr="00152B53">
                    <w:rPr>
                      <w:b/>
                      <w:sz w:val="18"/>
                      <w:szCs w:val="18"/>
                      <w:lang w:val="es-CO" w:eastAsia="es-MX"/>
                    </w:rPr>
                    <w:t xml:space="preserve">40 </w:t>
                  </w:r>
                  <w:proofErr w:type="spellStart"/>
                  <w:r w:rsidRPr="00152B53">
                    <w:rPr>
                      <w:b/>
                      <w:sz w:val="18"/>
                      <w:szCs w:val="18"/>
                      <w:lang w:val="es-CO" w:eastAsia="es-MX"/>
                    </w:rPr>
                    <w:t>pts</w:t>
                  </w:r>
                  <w:proofErr w:type="spellEnd"/>
                </w:p>
              </w:tc>
            </w:tr>
            <w:tr w:rsidR="00112A88" w:rsidRPr="00152B53" w14:paraId="51F8C590" w14:textId="77777777" w:rsidTr="00112A88">
              <w:trPr>
                <w:trHeight w:val="300"/>
                <w:jc w:val="center"/>
              </w:trPr>
              <w:tc>
                <w:tcPr>
                  <w:tcW w:w="3477"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3F787EBA" w14:textId="77777777" w:rsidR="00112A88" w:rsidRPr="00152B53" w:rsidRDefault="00112A88" w:rsidP="00112A88">
                  <w:pPr>
                    <w:rPr>
                      <w:b/>
                      <w:bCs/>
                      <w:sz w:val="18"/>
                      <w:szCs w:val="18"/>
                      <w:lang w:val="es-CO" w:eastAsia="es-MX"/>
                    </w:rPr>
                  </w:pPr>
                  <w:r w:rsidRPr="00152B53">
                    <w:rPr>
                      <w:rFonts w:eastAsia="Batang"/>
                      <w:b/>
                      <w:bCs/>
                      <w:sz w:val="18"/>
                      <w:szCs w:val="18"/>
                      <w:lang w:val="es-CO" w:eastAsia="ko-KR"/>
                    </w:rPr>
                    <w:t>TOTAL, DE PUNTOS MÁXIMOS POSIBLES</w:t>
                  </w:r>
                </w:p>
              </w:tc>
              <w:tc>
                <w:tcPr>
                  <w:tcW w:w="1523" w:type="pct"/>
                  <w:tcBorders>
                    <w:top w:val="nil"/>
                    <w:left w:val="nil"/>
                    <w:bottom w:val="single" w:sz="4" w:space="0" w:color="auto"/>
                    <w:right w:val="single" w:sz="8" w:space="0" w:color="auto"/>
                  </w:tcBorders>
                  <w:shd w:val="clear" w:color="000000" w:fill="F2F2F2"/>
                  <w:vAlign w:val="center"/>
                  <w:hideMark/>
                </w:tcPr>
                <w:p w14:paraId="0CA285EE" w14:textId="77777777" w:rsidR="00112A88" w:rsidRPr="00152B53" w:rsidRDefault="00112A88" w:rsidP="00112A88">
                  <w:pPr>
                    <w:jc w:val="center"/>
                    <w:rPr>
                      <w:b/>
                      <w:bCs/>
                      <w:sz w:val="18"/>
                      <w:szCs w:val="18"/>
                      <w:lang w:val="es-CO" w:eastAsia="es-MX"/>
                    </w:rPr>
                  </w:pPr>
                  <w:r w:rsidRPr="00152B53">
                    <w:rPr>
                      <w:rFonts w:eastAsia="Batang"/>
                      <w:b/>
                      <w:bCs/>
                      <w:sz w:val="18"/>
                      <w:szCs w:val="18"/>
                      <w:lang w:val="es-CO" w:eastAsia="ko-KR"/>
                    </w:rPr>
                    <w:t>100 PTS</w:t>
                  </w:r>
                </w:p>
              </w:tc>
            </w:tr>
          </w:tbl>
          <w:p w14:paraId="64208BFC" w14:textId="77777777" w:rsidR="00112A88" w:rsidRPr="001A561A" w:rsidRDefault="00112A88" w:rsidP="001516F8">
            <w:pPr>
              <w:rPr>
                <w:bCs/>
                <w:lang w:val="es-CO" w:eastAsia="it-IT"/>
              </w:rPr>
            </w:pPr>
          </w:p>
          <w:p w14:paraId="4570F17E" w14:textId="77777777" w:rsidR="001516F8" w:rsidRPr="001A561A" w:rsidRDefault="001516F8" w:rsidP="00D453F8">
            <w:pPr>
              <w:pStyle w:val="TableParagraph"/>
              <w:rPr>
                <w:noProof/>
                <w:lang w:val="es-CO" w:eastAsia="es-CO"/>
              </w:rPr>
            </w:pPr>
          </w:p>
        </w:tc>
      </w:tr>
    </w:tbl>
    <w:p w14:paraId="11A2046E" w14:textId="77777777" w:rsidR="00B55F54" w:rsidRDefault="00B55F54" w:rsidP="00923886">
      <w:pPr>
        <w:rPr>
          <w:bCs/>
          <w:lang w:val="es-CO" w:eastAsia="it-IT"/>
        </w:rPr>
      </w:pPr>
    </w:p>
    <w:p w14:paraId="53B3FF2D" w14:textId="77777777" w:rsidR="005B133E" w:rsidRDefault="005B133E" w:rsidP="00923886">
      <w:pPr>
        <w:rPr>
          <w:bCs/>
          <w:lang w:val="es-CO" w:eastAsia="it-IT"/>
        </w:rPr>
      </w:pPr>
    </w:p>
    <w:p w14:paraId="78098D1A" w14:textId="77777777" w:rsidR="00530381" w:rsidRDefault="00530381" w:rsidP="00923886">
      <w:pPr>
        <w:rPr>
          <w:bCs/>
          <w:lang w:val="es-CO" w:eastAsia="it-IT"/>
        </w:rPr>
      </w:pPr>
    </w:p>
    <w:p w14:paraId="6EEE79EF" w14:textId="77777777" w:rsidR="00530381" w:rsidRDefault="00530381" w:rsidP="00923886">
      <w:pPr>
        <w:rPr>
          <w:bCs/>
          <w:lang w:val="es-CO" w:eastAsia="it-IT"/>
        </w:rPr>
      </w:pPr>
    </w:p>
    <w:p w14:paraId="2670D99C" w14:textId="77777777" w:rsidR="00530381" w:rsidRDefault="00530381" w:rsidP="00923886">
      <w:pPr>
        <w:rPr>
          <w:bCs/>
          <w:lang w:val="es-CO" w:eastAsia="it-IT"/>
        </w:rPr>
      </w:pPr>
    </w:p>
    <w:p w14:paraId="3BF19A91" w14:textId="77777777" w:rsidR="00530381" w:rsidRDefault="00530381" w:rsidP="00923886">
      <w:pPr>
        <w:rPr>
          <w:bCs/>
          <w:lang w:val="es-CO" w:eastAsia="it-IT"/>
        </w:rPr>
      </w:pPr>
    </w:p>
    <w:p w14:paraId="6D34B152" w14:textId="77777777" w:rsidR="00530381" w:rsidRDefault="00530381" w:rsidP="00923886">
      <w:pPr>
        <w:rPr>
          <w:bCs/>
          <w:lang w:val="es-CO" w:eastAsia="it-IT"/>
        </w:rPr>
      </w:pPr>
    </w:p>
    <w:p w14:paraId="68867D1E" w14:textId="77777777" w:rsidR="00530381" w:rsidRDefault="00530381" w:rsidP="00923886">
      <w:pPr>
        <w:rPr>
          <w:bCs/>
          <w:lang w:val="es-CO" w:eastAsia="it-IT"/>
        </w:rPr>
      </w:pPr>
    </w:p>
    <w:p w14:paraId="2777A702" w14:textId="77777777" w:rsidR="00530381" w:rsidRDefault="00530381" w:rsidP="00923886">
      <w:pPr>
        <w:rPr>
          <w:bCs/>
          <w:lang w:val="es-CO" w:eastAsia="it-IT"/>
        </w:rPr>
      </w:pPr>
    </w:p>
    <w:p w14:paraId="4C26F7BD" w14:textId="77777777" w:rsidR="00530381" w:rsidRDefault="00530381" w:rsidP="00923886">
      <w:pPr>
        <w:rPr>
          <w:bCs/>
          <w:lang w:val="es-CO" w:eastAsia="it-IT"/>
        </w:rPr>
      </w:pPr>
    </w:p>
    <w:p w14:paraId="6EE5FBC8" w14:textId="77777777" w:rsidR="00530381" w:rsidRDefault="00530381" w:rsidP="00923886">
      <w:pPr>
        <w:rPr>
          <w:bCs/>
          <w:lang w:val="es-CO" w:eastAsia="it-IT"/>
        </w:rPr>
      </w:pPr>
    </w:p>
    <w:p w14:paraId="77E9093A" w14:textId="77777777" w:rsidR="00530381" w:rsidRDefault="00530381" w:rsidP="00923886">
      <w:pPr>
        <w:rPr>
          <w:bCs/>
          <w:lang w:val="es-CO" w:eastAsia="it-IT"/>
        </w:rPr>
      </w:pPr>
    </w:p>
    <w:p w14:paraId="112F6086" w14:textId="77777777" w:rsidR="00530381" w:rsidRDefault="00530381" w:rsidP="00923886">
      <w:pPr>
        <w:rPr>
          <w:bCs/>
          <w:lang w:val="es-CO" w:eastAsia="it-IT"/>
        </w:rPr>
      </w:pPr>
    </w:p>
    <w:p w14:paraId="6DCBE089" w14:textId="77777777" w:rsidR="00530381" w:rsidRDefault="00530381" w:rsidP="00923886">
      <w:pPr>
        <w:rPr>
          <w:bCs/>
          <w:lang w:val="es-CO" w:eastAsia="it-IT"/>
        </w:rPr>
      </w:pPr>
    </w:p>
    <w:p w14:paraId="4603197D" w14:textId="77777777" w:rsidR="00530381" w:rsidRDefault="00530381" w:rsidP="00923886">
      <w:pPr>
        <w:rPr>
          <w:bCs/>
          <w:lang w:val="es-CO" w:eastAsia="it-IT"/>
        </w:rPr>
      </w:pPr>
    </w:p>
    <w:p w14:paraId="0D9CD5EB" w14:textId="77777777" w:rsidR="00530381" w:rsidRDefault="00530381" w:rsidP="00923886">
      <w:pPr>
        <w:rPr>
          <w:bCs/>
          <w:lang w:val="es-CO" w:eastAsia="it-IT"/>
        </w:rPr>
      </w:pPr>
    </w:p>
    <w:p w14:paraId="7D67CD7B" w14:textId="77777777" w:rsidR="00530381" w:rsidRDefault="00530381" w:rsidP="00923886">
      <w:pPr>
        <w:rPr>
          <w:bCs/>
          <w:lang w:val="es-CO" w:eastAsia="it-IT"/>
        </w:rPr>
      </w:pPr>
    </w:p>
    <w:p w14:paraId="2DA9AB7C" w14:textId="77777777" w:rsidR="00530381" w:rsidRDefault="00530381" w:rsidP="00923886">
      <w:pPr>
        <w:rPr>
          <w:bCs/>
          <w:lang w:val="es-CO" w:eastAsia="it-IT"/>
        </w:rPr>
      </w:pPr>
    </w:p>
    <w:p w14:paraId="531926FD" w14:textId="77777777" w:rsidR="00530381" w:rsidRDefault="00530381" w:rsidP="00923886">
      <w:pPr>
        <w:rPr>
          <w:bCs/>
          <w:lang w:val="es-CO" w:eastAsia="it-IT"/>
        </w:rPr>
      </w:pPr>
    </w:p>
    <w:p w14:paraId="309E15CF" w14:textId="77777777" w:rsidR="00530381" w:rsidRDefault="00530381" w:rsidP="00923886">
      <w:pPr>
        <w:rPr>
          <w:bCs/>
          <w:lang w:val="es-CO" w:eastAsia="it-IT"/>
        </w:rPr>
      </w:pPr>
    </w:p>
    <w:p w14:paraId="08DA7B44" w14:textId="77777777" w:rsidR="00530381" w:rsidRDefault="00530381" w:rsidP="00923886">
      <w:pPr>
        <w:rPr>
          <w:bCs/>
          <w:lang w:val="es-CO" w:eastAsia="it-IT"/>
        </w:rPr>
      </w:pPr>
    </w:p>
    <w:p w14:paraId="5F146C2E" w14:textId="77777777" w:rsidR="00530381" w:rsidRDefault="00530381" w:rsidP="00923886">
      <w:pPr>
        <w:rPr>
          <w:bCs/>
          <w:lang w:val="es-CO" w:eastAsia="it-IT"/>
        </w:rPr>
      </w:pPr>
    </w:p>
    <w:p w14:paraId="324EB678" w14:textId="77777777" w:rsidR="00530381" w:rsidRPr="00E97B98" w:rsidRDefault="00530381" w:rsidP="00923886">
      <w:pPr>
        <w:rPr>
          <w:bCs/>
          <w:lang w:val="es-CO" w:eastAsia="it-IT"/>
        </w:rPr>
      </w:pPr>
    </w:p>
    <w:p w14:paraId="13703C3D" w14:textId="77777777" w:rsidR="00923886" w:rsidRPr="00E97B98" w:rsidRDefault="00923886" w:rsidP="00777C4A">
      <w:pPr>
        <w:widowControl/>
        <w:numPr>
          <w:ilvl w:val="0"/>
          <w:numId w:val="3"/>
        </w:numPr>
        <w:autoSpaceDE/>
        <w:autoSpaceDN/>
        <w:spacing w:before="360"/>
        <w:contextualSpacing/>
        <w:jc w:val="both"/>
        <w:rPr>
          <w:rFonts w:ascii="Calibri Light" w:eastAsia="Batang" w:hAnsi="Calibri Light" w:cs="Calibri Light"/>
          <w:b/>
          <w:smallCaps/>
          <w:szCs w:val="20"/>
          <w:lang w:val="es-CO" w:eastAsia="ko-KR"/>
        </w:rPr>
      </w:pPr>
      <w:r w:rsidRPr="00E97B98">
        <w:rPr>
          <w:rFonts w:ascii="Calibri Light" w:eastAsia="Batang" w:hAnsi="Calibri Light" w:cs="Calibri Light"/>
          <w:b/>
          <w:smallCaps/>
          <w:szCs w:val="20"/>
          <w:lang w:val="es-CO" w:eastAsia="ko-KR"/>
        </w:rPr>
        <w:lastRenderedPageBreak/>
        <w:t xml:space="preserve">DERECHOS INTELECTUALES, PATENTES Y OTROS DERECHOS DE PROPIEDAD </w:t>
      </w:r>
    </w:p>
    <w:p w14:paraId="53C3AFB3" w14:textId="77777777" w:rsidR="00923886" w:rsidRPr="00E97B98" w:rsidRDefault="00923886" w:rsidP="00923886">
      <w:pPr>
        <w:spacing w:before="360"/>
        <w:ind w:left="1080"/>
        <w:contextualSpacing/>
        <w:jc w:val="both"/>
        <w:rPr>
          <w:rFonts w:ascii="Calibri Light" w:eastAsia="Batang" w:hAnsi="Calibri Light" w:cs="Calibri Light"/>
          <w:b/>
          <w:smallCaps/>
          <w:szCs w:val="20"/>
          <w:lang w:val="es-CO" w:eastAsia="ko-KR"/>
        </w:rPr>
      </w:pPr>
    </w:p>
    <w:p w14:paraId="15384111" w14:textId="77777777" w:rsidR="00923886" w:rsidRPr="00E97B98" w:rsidRDefault="00923886" w:rsidP="00923886">
      <w:pPr>
        <w:spacing w:before="360"/>
        <w:contextualSpacing/>
        <w:jc w:val="both"/>
        <w:rPr>
          <w:szCs w:val="20"/>
          <w:lang w:val="es-CO"/>
        </w:rPr>
      </w:pPr>
      <w:r w:rsidRPr="00E97B98">
        <w:rPr>
          <w:szCs w:val="20"/>
          <w:lang w:val="es-CO"/>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2A24F741" w14:textId="77777777" w:rsidR="00923886" w:rsidRPr="00E97B98" w:rsidRDefault="00923886" w:rsidP="00923886">
      <w:pPr>
        <w:spacing w:before="360"/>
        <w:ind w:left="360"/>
        <w:contextualSpacing/>
        <w:jc w:val="both"/>
        <w:rPr>
          <w:szCs w:val="20"/>
          <w:lang w:val="es-CO"/>
        </w:rPr>
      </w:pPr>
    </w:p>
    <w:p w14:paraId="672E366D" w14:textId="77777777" w:rsidR="00923886" w:rsidRPr="00E97B98" w:rsidRDefault="00923886" w:rsidP="00923886">
      <w:pPr>
        <w:spacing w:before="360"/>
        <w:contextualSpacing/>
        <w:jc w:val="both"/>
        <w:rPr>
          <w:szCs w:val="20"/>
          <w:lang w:val="es-CO"/>
        </w:rPr>
      </w:pPr>
      <w:r w:rsidRPr="00E97B98">
        <w:rPr>
          <w:szCs w:val="20"/>
          <w:lang w:val="es-CO"/>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00E97B98">
        <w:rPr>
          <w:szCs w:val="20"/>
          <w:lang w:val="es-CO"/>
        </w:rPr>
        <w:t>ii</w:t>
      </w:r>
      <w:proofErr w:type="spellEnd"/>
      <w:r w:rsidRPr="00E97B98">
        <w:rPr>
          <w:szCs w:val="20"/>
          <w:lang w:val="es-CO"/>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72EAEE2D" w14:textId="77777777" w:rsidR="00923886" w:rsidRPr="00E97B98" w:rsidRDefault="00923886" w:rsidP="00923886">
      <w:pPr>
        <w:spacing w:before="360"/>
        <w:ind w:left="360"/>
        <w:contextualSpacing/>
        <w:jc w:val="both"/>
        <w:rPr>
          <w:szCs w:val="20"/>
          <w:lang w:val="es-CO"/>
        </w:rPr>
      </w:pPr>
    </w:p>
    <w:p w14:paraId="39C03AD8" w14:textId="77777777" w:rsidR="00923886" w:rsidRPr="00E97B98" w:rsidRDefault="00923886" w:rsidP="00923886">
      <w:pPr>
        <w:spacing w:before="360"/>
        <w:contextualSpacing/>
        <w:jc w:val="both"/>
        <w:rPr>
          <w:szCs w:val="20"/>
          <w:lang w:val="es-CO"/>
        </w:rPr>
      </w:pPr>
      <w:r w:rsidRPr="00E97B98">
        <w:rPr>
          <w:szCs w:val="20"/>
          <w:lang w:val="es-CO"/>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1E9E4C1C" w14:textId="77777777" w:rsidR="00923886" w:rsidRPr="00E97B98" w:rsidRDefault="00923886" w:rsidP="00923886">
      <w:pPr>
        <w:spacing w:before="360"/>
        <w:ind w:left="360"/>
        <w:contextualSpacing/>
        <w:jc w:val="both"/>
        <w:rPr>
          <w:szCs w:val="20"/>
          <w:lang w:val="es-CO"/>
        </w:rPr>
      </w:pPr>
    </w:p>
    <w:p w14:paraId="39DA8745" w14:textId="77777777" w:rsidR="00923886" w:rsidRPr="00E97B98" w:rsidRDefault="00923886" w:rsidP="00923886">
      <w:pPr>
        <w:spacing w:before="360"/>
        <w:contextualSpacing/>
        <w:jc w:val="both"/>
        <w:rPr>
          <w:szCs w:val="20"/>
          <w:lang w:val="es-CO"/>
        </w:rPr>
      </w:pPr>
      <w:r w:rsidRPr="00E97B98">
        <w:rPr>
          <w:szCs w:val="20"/>
          <w:lang w:val="es-CO"/>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0F842548" w14:textId="77777777" w:rsidR="00923886" w:rsidRPr="00E97B98" w:rsidRDefault="00923886" w:rsidP="00923886">
      <w:pPr>
        <w:pStyle w:val="Textoindependiente"/>
        <w:jc w:val="both"/>
        <w:rPr>
          <w:lang w:val="es-CO"/>
        </w:rPr>
      </w:pPr>
    </w:p>
    <w:p w14:paraId="5B96EC02" w14:textId="77777777" w:rsidR="00923886" w:rsidRPr="00E97B98" w:rsidRDefault="00923886" w:rsidP="00923886">
      <w:pPr>
        <w:pStyle w:val="Textoindependiente"/>
        <w:jc w:val="both"/>
        <w:rPr>
          <w:lang w:val="es-CO"/>
        </w:rPr>
      </w:pPr>
    </w:p>
    <w:p w14:paraId="47E8F30D" w14:textId="77777777" w:rsidR="00923886" w:rsidRPr="00E97B98" w:rsidRDefault="00923886" w:rsidP="00923886">
      <w:pPr>
        <w:pStyle w:val="Textoindependiente"/>
        <w:jc w:val="both"/>
        <w:rPr>
          <w:lang w:val="es-CO"/>
        </w:rPr>
      </w:pPr>
    </w:p>
    <w:p w14:paraId="4EC109E5" w14:textId="77777777" w:rsidR="00923886" w:rsidRPr="00E97B98" w:rsidRDefault="00923886" w:rsidP="00923886">
      <w:pPr>
        <w:pStyle w:val="Textoindependiente"/>
        <w:jc w:val="both"/>
        <w:rPr>
          <w:lang w:val="es-CO"/>
        </w:rPr>
      </w:pPr>
    </w:p>
    <w:p w14:paraId="5EA57DAA" w14:textId="77777777" w:rsidR="00923886" w:rsidRPr="00E97B98" w:rsidRDefault="00923886" w:rsidP="00923886">
      <w:pPr>
        <w:pStyle w:val="Textoindependiente"/>
        <w:jc w:val="both"/>
        <w:rPr>
          <w:lang w:val="es-CO"/>
        </w:rPr>
      </w:pPr>
    </w:p>
    <w:p w14:paraId="20F3DD34" w14:textId="6D81949F" w:rsidR="00923886" w:rsidRDefault="00923886" w:rsidP="00923886">
      <w:pPr>
        <w:pStyle w:val="Textoindependiente"/>
        <w:jc w:val="both"/>
        <w:rPr>
          <w:lang w:val="es-CO"/>
        </w:rPr>
      </w:pPr>
      <w:r w:rsidRPr="00E97B98">
        <w:rPr>
          <w:lang w:val="es-CO"/>
        </w:rPr>
        <w:t xml:space="preserve">         </w:t>
      </w:r>
    </w:p>
    <w:p w14:paraId="6BC9C125" w14:textId="77777777" w:rsidR="00530381" w:rsidRDefault="00530381" w:rsidP="00923886">
      <w:pPr>
        <w:pStyle w:val="Textoindependiente"/>
        <w:jc w:val="both"/>
        <w:rPr>
          <w:lang w:val="es-CO"/>
        </w:rPr>
      </w:pPr>
    </w:p>
    <w:p w14:paraId="438F491A" w14:textId="77777777" w:rsidR="00530381" w:rsidRDefault="00530381" w:rsidP="00923886">
      <w:pPr>
        <w:pStyle w:val="Textoindependiente"/>
        <w:jc w:val="both"/>
        <w:rPr>
          <w:lang w:val="es-CO"/>
        </w:rPr>
      </w:pPr>
    </w:p>
    <w:p w14:paraId="385C9126" w14:textId="77777777" w:rsidR="00530381" w:rsidRDefault="00530381" w:rsidP="00923886">
      <w:pPr>
        <w:pStyle w:val="Textoindependiente"/>
        <w:jc w:val="both"/>
        <w:rPr>
          <w:lang w:val="es-CO"/>
        </w:rPr>
      </w:pPr>
    </w:p>
    <w:p w14:paraId="7719B0CD" w14:textId="77777777" w:rsidR="00530381" w:rsidRDefault="00530381" w:rsidP="00923886">
      <w:pPr>
        <w:pStyle w:val="Textoindependiente"/>
        <w:jc w:val="both"/>
        <w:rPr>
          <w:lang w:val="es-CO"/>
        </w:rPr>
      </w:pPr>
    </w:p>
    <w:p w14:paraId="41234A37" w14:textId="77777777" w:rsidR="00530381" w:rsidRDefault="00530381" w:rsidP="00923886">
      <w:pPr>
        <w:pStyle w:val="Textoindependiente"/>
        <w:jc w:val="both"/>
        <w:rPr>
          <w:lang w:val="es-CO"/>
        </w:rPr>
      </w:pPr>
    </w:p>
    <w:p w14:paraId="7C9C5330" w14:textId="77777777" w:rsidR="00530381" w:rsidRDefault="00530381" w:rsidP="00923886">
      <w:pPr>
        <w:pStyle w:val="Textoindependiente"/>
        <w:jc w:val="both"/>
        <w:rPr>
          <w:lang w:val="es-CO"/>
        </w:rPr>
      </w:pPr>
    </w:p>
    <w:p w14:paraId="1EFEC63C" w14:textId="77777777" w:rsidR="00530381" w:rsidRDefault="00530381" w:rsidP="00923886">
      <w:pPr>
        <w:pStyle w:val="Textoindependiente"/>
        <w:jc w:val="both"/>
        <w:rPr>
          <w:lang w:val="es-CO"/>
        </w:rPr>
      </w:pPr>
    </w:p>
    <w:p w14:paraId="3021F06F" w14:textId="2111A605" w:rsidR="00867F21" w:rsidRDefault="00867F21" w:rsidP="00923886">
      <w:pPr>
        <w:pStyle w:val="Textoindependiente"/>
        <w:jc w:val="both"/>
        <w:rPr>
          <w:lang w:val="es-CO"/>
        </w:rPr>
      </w:pPr>
    </w:p>
    <w:p w14:paraId="23254018" w14:textId="671893C3" w:rsidR="00867F21" w:rsidRDefault="00867F21" w:rsidP="00923886">
      <w:pPr>
        <w:pStyle w:val="Textoindependiente"/>
        <w:jc w:val="both"/>
        <w:rPr>
          <w:lang w:val="es-CO"/>
        </w:rPr>
      </w:pPr>
    </w:p>
    <w:p w14:paraId="34E97EC6" w14:textId="77777777" w:rsidR="00867F21" w:rsidRPr="00E97B98" w:rsidRDefault="00867F21" w:rsidP="00923886">
      <w:pPr>
        <w:pStyle w:val="Textoindependiente"/>
        <w:jc w:val="both"/>
        <w:rPr>
          <w:lang w:val="es-CO"/>
        </w:rPr>
      </w:pPr>
    </w:p>
    <w:p w14:paraId="4679C8DD" w14:textId="77777777" w:rsidR="00923886" w:rsidRPr="00E97B98" w:rsidRDefault="00923886" w:rsidP="00923886">
      <w:pPr>
        <w:pStyle w:val="Textoindependiente"/>
        <w:jc w:val="both"/>
        <w:rPr>
          <w:b/>
          <w:lang w:val="es-CO"/>
        </w:rPr>
      </w:pPr>
      <w:r w:rsidRPr="00E97B98">
        <w:rPr>
          <w:b/>
          <w:lang w:val="es-CO"/>
        </w:rPr>
        <w:lastRenderedPageBreak/>
        <w:t xml:space="preserve">                                                                 Carta de Presentación</w:t>
      </w:r>
    </w:p>
    <w:p w14:paraId="491BB03C" w14:textId="77777777" w:rsidR="00923886" w:rsidRPr="00E97B98" w:rsidRDefault="00923886" w:rsidP="00923886">
      <w:pPr>
        <w:ind w:left="720" w:hanging="720"/>
        <w:jc w:val="both"/>
        <w:rPr>
          <w:szCs w:val="20"/>
          <w:lang w:val="es-CO"/>
        </w:rPr>
      </w:pPr>
      <w:r w:rsidRPr="00E97B98">
        <w:rPr>
          <w:szCs w:val="20"/>
          <w:lang w:val="es-CO"/>
        </w:rPr>
        <w:t>[Lugar, fecha]</w:t>
      </w:r>
    </w:p>
    <w:p w14:paraId="4644C17E" w14:textId="77777777" w:rsidR="00923886" w:rsidRPr="00E97B98" w:rsidRDefault="00923886" w:rsidP="00923886">
      <w:pPr>
        <w:ind w:left="720" w:hanging="720"/>
        <w:jc w:val="both"/>
        <w:rPr>
          <w:szCs w:val="20"/>
          <w:lang w:val="es-CO"/>
        </w:rPr>
      </w:pPr>
    </w:p>
    <w:p w14:paraId="56BFD47E" w14:textId="77777777" w:rsidR="00923886" w:rsidRPr="00E97B98" w:rsidRDefault="00923886" w:rsidP="00923886">
      <w:pPr>
        <w:ind w:left="720" w:hanging="720"/>
        <w:jc w:val="both"/>
        <w:rPr>
          <w:szCs w:val="20"/>
          <w:lang w:val="es-CO"/>
        </w:rPr>
      </w:pPr>
      <w:r w:rsidRPr="00E97B98">
        <w:rPr>
          <w:szCs w:val="20"/>
          <w:lang w:val="es-CO"/>
        </w:rPr>
        <w:t>ONU MUJERES</w:t>
      </w:r>
    </w:p>
    <w:p w14:paraId="1847B7D3" w14:textId="77777777" w:rsidR="00923886" w:rsidRPr="00E97B98" w:rsidRDefault="00923886" w:rsidP="00923886">
      <w:pPr>
        <w:jc w:val="both"/>
        <w:rPr>
          <w:szCs w:val="20"/>
          <w:lang w:val="es-CO"/>
        </w:rPr>
      </w:pPr>
      <w:proofErr w:type="spellStart"/>
      <w:r w:rsidRPr="00E97B98">
        <w:rPr>
          <w:szCs w:val="20"/>
          <w:lang w:val="es-CO"/>
        </w:rPr>
        <w:t>Atn</w:t>
      </w:r>
      <w:proofErr w:type="spellEnd"/>
      <w:r w:rsidRPr="00E97B98">
        <w:rPr>
          <w:szCs w:val="20"/>
          <w:lang w:val="es-CO"/>
        </w:rPr>
        <w:t xml:space="preserve">. Sra. Representante </w:t>
      </w:r>
    </w:p>
    <w:p w14:paraId="1263C929" w14:textId="77777777" w:rsidR="00923886" w:rsidRPr="00E97B98" w:rsidRDefault="00923886" w:rsidP="00923886">
      <w:pPr>
        <w:jc w:val="both"/>
        <w:rPr>
          <w:szCs w:val="20"/>
          <w:lang w:val="es-CO"/>
        </w:rPr>
      </w:pPr>
      <w:r w:rsidRPr="00E97B98">
        <w:rPr>
          <w:szCs w:val="20"/>
          <w:lang w:val="es-CO"/>
        </w:rPr>
        <w:t>Carrera 11 82-76 Oficina 802</w:t>
      </w:r>
    </w:p>
    <w:p w14:paraId="1928E384" w14:textId="7E405C39" w:rsidR="00923886" w:rsidRPr="00E97B98" w:rsidRDefault="00923886" w:rsidP="00923886">
      <w:pPr>
        <w:jc w:val="both"/>
        <w:rPr>
          <w:szCs w:val="20"/>
          <w:lang w:val="es-CO"/>
        </w:rPr>
      </w:pPr>
      <w:r w:rsidRPr="00E97B98">
        <w:rPr>
          <w:szCs w:val="20"/>
          <w:lang w:val="es-CO"/>
        </w:rPr>
        <w:t>Bogotá - Colombia</w:t>
      </w:r>
    </w:p>
    <w:p w14:paraId="50AD0C94" w14:textId="77777777" w:rsidR="00923886" w:rsidRPr="00E97B98" w:rsidRDefault="00923886" w:rsidP="00923886">
      <w:pPr>
        <w:ind w:left="1440" w:hanging="720"/>
        <w:jc w:val="both"/>
        <w:rPr>
          <w:szCs w:val="20"/>
          <w:lang w:val="es-CO"/>
        </w:rPr>
      </w:pPr>
    </w:p>
    <w:p w14:paraId="19C86A80" w14:textId="3B4A3A33" w:rsidR="00923886" w:rsidRPr="00F16E32" w:rsidRDefault="00923886" w:rsidP="00923886">
      <w:pPr>
        <w:tabs>
          <w:tab w:val="left" w:pos="1208"/>
        </w:tabs>
        <w:ind w:left="993" w:hanging="993"/>
        <w:jc w:val="both"/>
        <w:rPr>
          <w:b/>
          <w:color w:val="000000" w:themeColor="text1"/>
          <w:szCs w:val="20"/>
          <w:lang w:val="es-CO"/>
        </w:rPr>
      </w:pPr>
      <w:r w:rsidRPr="00E97B98">
        <w:rPr>
          <w:szCs w:val="20"/>
          <w:lang w:val="es-CO"/>
        </w:rPr>
        <w:t>Asunto:</w:t>
      </w:r>
      <w:r w:rsidR="00C46743">
        <w:rPr>
          <w:szCs w:val="20"/>
          <w:lang w:val="es-CO"/>
        </w:rPr>
        <w:t xml:space="preserve"> </w:t>
      </w:r>
      <w:r w:rsidR="00530381">
        <w:rPr>
          <w:szCs w:val="20"/>
          <w:lang w:val="es-CO"/>
        </w:rPr>
        <w:t xml:space="preserve">   </w:t>
      </w:r>
      <w:r w:rsidR="00530381">
        <w:rPr>
          <w:bCs/>
        </w:rPr>
        <w:t>F</w:t>
      </w:r>
      <w:r w:rsidR="00530381" w:rsidRPr="0079263B">
        <w:rPr>
          <w:bCs/>
        </w:rPr>
        <w:t xml:space="preserve">ortalecimiento de </w:t>
      </w:r>
      <w:r w:rsidR="00530381">
        <w:rPr>
          <w:bCs/>
        </w:rPr>
        <w:t xml:space="preserve">los </w:t>
      </w:r>
      <w:r w:rsidR="00530381" w:rsidRPr="0079263B">
        <w:rPr>
          <w:bCs/>
        </w:rPr>
        <w:t xml:space="preserve">observatorios de género </w:t>
      </w:r>
      <w:r w:rsidR="00530381">
        <w:rPr>
          <w:bCs/>
        </w:rPr>
        <w:t>departamentales</w:t>
      </w:r>
      <w:r w:rsidR="00530381" w:rsidRPr="0079263B">
        <w:rPr>
          <w:bCs/>
        </w:rPr>
        <w:t xml:space="preserve"> de Cauca, Antioquia</w:t>
      </w:r>
      <w:r w:rsidR="00530381">
        <w:rPr>
          <w:bCs/>
        </w:rPr>
        <w:t xml:space="preserve">, </w:t>
      </w:r>
      <w:r w:rsidR="00530381" w:rsidRPr="0079263B">
        <w:rPr>
          <w:bCs/>
        </w:rPr>
        <w:t>Meta</w:t>
      </w:r>
      <w:r w:rsidR="00530381">
        <w:rPr>
          <w:bCs/>
        </w:rPr>
        <w:t xml:space="preserve">, </w:t>
      </w:r>
      <w:r w:rsidR="00530381" w:rsidRPr="002C62D2">
        <w:rPr>
          <w:bCs/>
        </w:rPr>
        <w:t>Nariño</w:t>
      </w:r>
      <w:r w:rsidR="00530381">
        <w:rPr>
          <w:bCs/>
        </w:rPr>
        <w:t xml:space="preserve"> y el observatorio municipal Medellín</w:t>
      </w:r>
      <w:r w:rsidR="00D65E94" w:rsidRPr="00D65E94">
        <w:rPr>
          <w:bCs/>
        </w:rPr>
        <w:t>.</w:t>
      </w:r>
    </w:p>
    <w:p w14:paraId="38AA7715" w14:textId="77777777" w:rsidR="00923886" w:rsidRPr="00F16E32" w:rsidRDefault="00923886" w:rsidP="00923886">
      <w:pPr>
        <w:tabs>
          <w:tab w:val="left" w:pos="1208"/>
        </w:tabs>
        <w:ind w:left="993" w:hanging="993"/>
        <w:jc w:val="both"/>
        <w:rPr>
          <w:b/>
          <w:szCs w:val="20"/>
          <w:lang w:val="es-CO"/>
        </w:rPr>
      </w:pPr>
    </w:p>
    <w:p w14:paraId="7EA73E83" w14:textId="7971E334" w:rsidR="00923886" w:rsidRPr="00E97B98" w:rsidRDefault="00923886" w:rsidP="00923886">
      <w:pPr>
        <w:pStyle w:val="Prrafodelista"/>
        <w:jc w:val="both"/>
        <w:rPr>
          <w:szCs w:val="20"/>
          <w:lang w:val="es-CO"/>
        </w:rPr>
      </w:pPr>
      <w:r w:rsidRPr="00E97B98">
        <w:rPr>
          <w:szCs w:val="20"/>
          <w:lang w:val="es-CO"/>
        </w:rPr>
        <w:t xml:space="preserve">Por </w:t>
      </w:r>
      <w:proofErr w:type="gramStart"/>
      <w:r w:rsidRPr="00E97B98">
        <w:rPr>
          <w:szCs w:val="20"/>
          <w:lang w:val="es-CO"/>
        </w:rPr>
        <w:t>la presente</w:t>
      </w:r>
      <w:r w:rsidR="00C46743">
        <w:rPr>
          <w:szCs w:val="20"/>
          <w:lang w:val="es-CO"/>
        </w:rPr>
        <w:t xml:space="preserve"> </w:t>
      </w:r>
      <w:r w:rsidRPr="00E97B98">
        <w:rPr>
          <w:szCs w:val="20"/>
          <w:lang w:val="es-CO"/>
        </w:rPr>
        <w:t>manifiesto</w:t>
      </w:r>
      <w:proofErr w:type="gramEnd"/>
      <w:r w:rsidRPr="00E97B98">
        <w:rPr>
          <w:szCs w:val="20"/>
          <w:lang w:val="es-CO"/>
        </w:rPr>
        <w:t xml:space="preserve"> que he examinado los Términos de Referencia, que estoy de acuerdo y en consecuencia cumplo y acepto todas y cada una de las disposiciones en él contenidas para realizar la consultoría de la referencia, así como las establecidas por la Ley. </w:t>
      </w:r>
    </w:p>
    <w:p w14:paraId="71161848" w14:textId="77777777" w:rsidR="00923886" w:rsidRPr="00E97B98" w:rsidRDefault="00923886" w:rsidP="00923886">
      <w:pPr>
        <w:pStyle w:val="Prrafodelista"/>
        <w:jc w:val="both"/>
        <w:rPr>
          <w:szCs w:val="20"/>
          <w:lang w:val="es-CO"/>
        </w:rPr>
      </w:pPr>
    </w:p>
    <w:p w14:paraId="77AE632F" w14:textId="21263488" w:rsidR="00923886" w:rsidRDefault="00923886" w:rsidP="00923886">
      <w:pPr>
        <w:pStyle w:val="Prrafodelista"/>
        <w:jc w:val="both"/>
        <w:rPr>
          <w:szCs w:val="20"/>
          <w:lang w:val="es-CO"/>
        </w:rPr>
      </w:pPr>
      <w:r w:rsidRPr="00E97B98">
        <w:rPr>
          <w:szCs w:val="20"/>
          <w:lang w:val="es-CO"/>
        </w:rPr>
        <w:t>También he leído, entendido y acepto las Condiciones Generales de ONU Mujeres para la contratación de servicios de contratistas individuales;</w:t>
      </w:r>
    </w:p>
    <w:p w14:paraId="51BA1BF3" w14:textId="77777777" w:rsidR="00C46743" w:rsidRPr="00E97B98" w:rsidRDefault="00C46743" w:rsidP="00923886">
      <w:pPr>
        <w:pStyle w:val="Prrafodelista"/>
        <w:jc w:val="both"/>
        <w:rPr>
          <w:szCs w:val="20"/>
          <w:lang w:val="es-CO"/>
        </w:rPr>
      </w:pPr>
    </w:p>
    <w:p w14:paraId="78200AF7" w14:textId="77777777" w:rsidR="00923886" w:rsidRPr="00E97B98" w:rsidRDefault="00923886" w:rsidP="00923886">
      <w:pPr>
        <w:jc w:val="both"/>
        <w:rPr>
          <w:szCs w:val="20"/>
          <w:lang w:val="es-CO"/>
        </w:rPr>
      </w:pPr>
      <w:r w:rsidRPr="00E97B98">
        <w:rPr>
          <w:szCs w:val="20"/>
          <w:lang w:val="es-CO"/>
        </w:rPr>
        <w:t xml:space="preserve">El abajo firmante ofrezco proveer los servicios para la consultoría, aceptando los términos y condiciones del contrato, de conformidad con los Términos de Referencia, y con mi propuesta.  </w:t>
      </w:r>
    </w:p>
    <w:p w14:paraId="00EF6527" w14:textId="77777777" w:rsidR="00C46743" w:rsidRDefault="00C46743" w:rsidP="00923886">
      <w:pPr>
        <w:jc w:val="both"/>
        <w:rPr>
          <w:lang w:val="es-CO"/>
        </w:rPr>
      </w:pPr>
    </w:p>
    <w:p w14:paraId="0051A08B" w14:textId="6CBF7AC9" w:rsidR="00923886" w:rsidRPr="00E97B98" w:rsidRDefault="00923886" w:rsidP="00923886">
      <w:pPr>
        <w:jc w:val="both"/>
        <w:rPr>
          <w:lang w:val="es-CO"/>
        </w:rPr>
      </w:pPr>
      <w:r w:rsidRPr="2236C520">
        <w:rPr>
          <w:lang w:val="es-CO"/>
        </w:rPr>
        <w:t>Entiendo que la sede de trabajo es</w:t>
      </w:r>
      <w:r w:rsidR="00EB2913">
        <w:rPr>
          <w:lang w:val="es-CO"/>
        </w:rPr>
        <w:t xml:space="preserve">: </w:t>
      </w:r>
      <w:r w:rsidR="00EB2913" w:rsidRPr="00275127">
        <w:rPr>
          <w:u w:val="single"/>
          <w:lang w:val="es-CO"/>
        </w:rPr>
        <w:t>Bogotá</w:t>
      </w:r>
    </w:p>
    <w:p w14:paraId="56889CE2" w14:textId="77777777" w:rsidR="00923886" w:rsidRPr="00E97B98" w:rsidRDefault="00923886" w:rsidP="00923886">
      <w:pPr>
        <w:jc w:val="both"/>
        <w:rPr>
          <w:szCs w:val="20"/>
          <w:lang w:val="es-CO"/>
        </w:rPr>
      </w:pPr>
    </w:p>
    <w:p w14:paraId="51F76045" w14:textId="77777777" w:rsidR="00923886" w:rsidRPr="00E97B98" w:rsidRDefault="00923886" w:rsidP="00923886">
      <w:pPr>
        <w:jc w:val="both"/>
        <w:rPr>
          <w:szCs w:val="20"/>
          <w:lang w:val="es-CO"/>
        </w:rPr>
      </w:pPr>
      <w:r w:rsidRPr="00E97B98">
        <w:rPr>
          <w:szCs w:val="20"/>
          <w:lang w:val="es-CO"/>
        </w:rPr>
        <w:t xml:space="preserve">Esta propuesta será válida por un período total de noventa 90 días después de la fecha límite de presentación; </w:t>
      </w:r>
    </w:p>
    <w:p w14:paraId="1A351AF3" w14:textId="77777777" w:rsidR="00923886" w:rsidRPr="00E97B98" w:rsidRDefault="00923886" w:rsidP="00923886">
      <w:pPr>
        <w:jc w:val="both"/>
        <w:rPr>
          <w:szCs w:val="20"/>
          <w:lang w:val="es-CO"/>
        </w:rPr>
      </w:pPr>
    </w:p>
    <w:p w14:paraId="025794A1"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Entiendo que ustedes no están obligados a aceptar ninguna de las propuestas que reciban; también comprendo y acepto que deberé asumir todos los costos asociados con su preparación y presentación, y que ONU Mujeres en ningún caso será responsable por dichos costos, independientemente del efecto del proceso de selección</w:t>
      </w:r>
    </w:p>
    <w:p w14:paraId="74ED8860"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 xml:space="preserve"> </w:t>
      </w:r>
    </w:p>
    <w:p w14:paraId="5795CB4E"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14:paraId="28A546A1"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p>
    <w:p w14:paraId="1ADA29ED" w14:textId="53C0A33A" w:rsidR="00923886" w:rsidRPr="00E97B98" w:rsidRDefault="00923886" w:rsidP="00772D36">
      <w:pPr>
        <w:tabs>
          <w:tab w:val="left" w:pos="288"/>
          <w:tab w:val="left" w:pos="1008"/>
          <w:tab w:val="left" w:pos="1728"/>
          <w:tab w:val="left" w:pos="2448"/>
          <w:tab w:val="left" w:pos="3168"/>
          <w:tab w:val="left" w:pos="3888"/>
          <w:tab w:val="left" w:pos="4608"/>
          <w:tab w:val="left" w:pos="5328"/>
          <w:tab w:val="left" w:pos="6048"/>
          <w:tab w:val="left" w:pos="6768"/>
        </w:tabs>
        <w:jc w:val="both"/>
        <w:rPr>
          <w:color w:val="FF0000"/>
          <w:szCs w:val="20"/>
          <w:lang w:val="es-CO"/>
        </w:rPr>
      </w:pPr>
      <w:r w:rsidRPr="2236C520">
        <w:rPr>
          <w:lang w:val="es-CO"/>
        </w:rPr>
        <w:t xml:space="preserve">Que el servicio se ejecutará en un plazo fijado </w:t>
      </w:r>
      <w:r w:rsidR="00772D36">
        <w:rPr>
          <w:lang w:val="es-CO"/>
        </w:rPr>
        <w:t xml:space="preserve">máximo </w:t>
      </w:r>
      <w:r w:rsidRPr="2236C520">
        <w:rPr>
          <w:lang w:val="es-CO"/>
        </w:rPr>
        <w:t xml:space="preserve">de: </w:t>
      </w:r>
      <w:r w:rsidR="00530381">
        <w:rPr>
          <w:bCs/>
          <w:szCs w:val="20"/>
          <w:u w:val="single"/>
          <w:lang w:val="es-CO"/>
        </w:rPr>
        <w:t>6</w:t>
      </w:r>
      <w:r w:rsidR="000B7DC3" w:rsidRPr="00275127">
        <w:rPr>
          <w:bCs/>
          <w:szCs w:val="20"/>
          <w:u w:val="single"/>
          <w:lang w:val="es-CO"/>
        </w:rPr>
        <w:t xml:space="preserve"> meses</w:t>
      </w:r>
    </w:p>
    <w:p w14:paraId="3E872A96" w14:textId="77777777" w:rsidR="00923886" w:rsidRPr="00E97B98" w:rsidRDefault="00923886" w:rsidP="00923886">
      <w:pPr>
        <w:ind w:left="720" w:hanging="720"/>
        <w:rPr>
          <w:szCs w:val="20"/>
          <w:lang w:val="es-CO"/>
        </w:rPr>
      </w:pPr>
    </w:p>
    <w:p w14:paraId="62798CE3" w14:textId="77777777" w:rsidR="00923886" w:rsidRPr="00E97B98" w:rsidRDefault="00923886" w:rsidP="00923886">
      <w:pPr>
        <w:ind w:left="720" w:hanging="720"/>
        <w:rPr>
          <w:rFonts w:cs="Calibri"/>
          <w:b/>
          <w:caps/>
          <w:lang w:val="es-CO"/>
        </w:rPr>
      </w:pPr>
    </w:p>
    <w:p w14:paraId="6C1EDCD8" w14:textId="77777777" w:rsidR="00923886" w:rsidRPr="00E97B98" w:rsidRDefault="00923886" w:rsidP="00923886">
      <w:pPr>
        <w:ind w:left="720" w:hanging="720"/>
        <w:rPr>
          <w:rFonts w:cs="Calibri"/>
          <w:b/>
          <w:caps/>
          <w:lang w:val="es-CO"/>
        </w:rPr>
      </w:pPr>
    </w:p>
    <w:p w14:paraId="770B3863" w14:textId="77777777" w:rsidR="00923886" w:rsidRPr="00E97B98" w:rsidRDefault="00923886" w:rsidP="00923886">
      <w:pPr>
        <w:ind w:left="720" w:hanging="720"/>
        <w:rPr>
          <w:rFonts w:cs="Calibri"/>
          <w:b/>
          <w:caps/>
          <w:lang w:val="es-CO"/>
        </w:rPr>
      </w:pPr>
    </w:p>
    <w:p w14:paraId="047F19CA" w14:textId="77777777" w:rsidR="00923886" w:rsidRPr="00E97B98" w:rsidRDefault="00923886" w:rsidP="00923886">
      <w:pPr>
        <w:ind w:left="720" w:hanging="720"/>
        <w:rPr>
          <w:rFonts w:cs="Calibri"/>
          <w:b/>
          <w:caps/>
          <w:lang w:val="es-CO"/>
        </w:rPr>
      </w:pPr>
    </w:p>
    <w:p w14:paraId="1B0D1C8C" w14:textId="77777777" w:rsidR="00923886" w:rsidRPr="00E97B98" w:rsidRDefault="00923886" w:rsidP="00923886">
      <w:pPr>
        <w:ind w:left="720" w:hanging="720"/>
        <w:rPr>
          <w:rFonts w:cs="Calibri"/>
          <w:b/>
          <w:caps/>
          <w:lang w:val="es-CO"/>
        </w:rPr>
      </w:pPr>
    </w:p>
    <w:p w14:paraId="610CE93F" w14:textId="77777777" w:rsidR="00923886" w:rsidRDefault="00923886" w:rsidP="00923886">
      <w:pPr>
        <w:ind w:left="720" w:hanging="720"/>
        <w:rPr>
          <w:rFonts w:cs="Calibri"/>
          <w:b/>
          <w:caps/>
          <w:lang w:val="es-CO"/>
        </w:rPr>
      </w:pPr>
    </w:p>
    <w:p w14:paraId="1A940C42" w14:textId="77777777" w:rsidR="00530381" w:rsidRDefault="00530381" w:rsidP="00923886">
      <w:pPr>
        <w:ind w:left="720" w:hanging="720"/>
        <w:rPr>
          <w:rFonts w:cs="Calibri"/>
          <w:b/>
          <w:caps/>
          <w:lang w:val="es-CO"/>
        </w:rPr>
      </w:pPr>
    </w:p>
    <w:p w14:paraId="6B9CFD66" w14:textId="77777777" w:rsidR="00530381" w:rsidRDefault="00530381" w:rsidP="00923886">
      <w:pPr>
        <w:ind w:left="720" w:hanging="720"/>
        <w:rPr>
          <w:rFonts w:cs="Calibri"/>
          <w:b/>
          <w:caps/>
          <w:lang w:val="es-CO"/>
        </w:rPr>
      </w:pPr>
    </w:p>
    <w:p w14:paraId="4A4858E3" w14:textId="77777777" w:rsidR="00530381" w:rsidRPr="00E97B98" w:rsidRDefault="00530381" w:rsidP="00923886">
      <w:pPr>
        <w:ind w:left="720" w:hanging="720"/>
        <w:rPr>
          <w:rFonts w:cs="Calibri"/>
          <w:b/>
          <w:caps/>
          <w:lang w:val="es-CO"/>
        </w:rPr>
      </w:pPr>
    </w:p>
    <w:p w14:paraId="475CED2E" w14:textId="77777777" w:rsidR="00923886" w:rsidRPr="00E97B98" w:rsidRDefault="00923886" w:rsidP="00923886">
      <w:pPr>
        <w:ind w:left="720" w:hanging="720"/>
        <w:rPr>
          <w:rFonts w:cs="Calibri"/>
          <w:b/>
          <w:caps/>
          <w:lang w:val="es-CO"/>
        </w:rPr>
      </w:pPr>
    </w:p>
    <w:p w14:paraId="5303C8A3" w14:textId="77777777" w:rsidR="00923886" w:rsidRPr="00E97B98" w:rsidRDefault="00923886" w:rsidP="00923886">
      <w:pPr>
        <w:ind w:left="720" w:hanging="720"/>
        <w:rPr>
          <w:rFonts w:cs="Calibri"/>
          <w:b/>
          <w:caps/>
          <w:lang w:val="es-CO"/>
        </w:rPr>
      </w:pPr>
    </w:p>
    <w:p w14:paraId="533507A1" w14:textId="77777777" w:rsidR="00923886" w:rsidRPr="00E97B98" w:rsidRDefault="00923886" w:rsidP="00923886">
      <w:pPr>
        <w:ind w:left="720" w:hanging="720"/>
        <w:rPr>
          <w:rFonts w:cs="Calibri"/>
          <w:b/>
          <w:caps/>
          <w:lang w:val="es-CO"/>
        </w:rPr>
      </w:pPr>
    </w:p>
    <w:p w14:paraId="5B15F346" w14:textId="77777777" w:rsidR="00923886" w:rsidRPr="00E97B98" w:rsidRDefault="00923886" w:rsidP="00923886">
      <w:pPr>
        <w:ind w:left="720" w:hanging="720"/>
        <w:rPr>
          <w:rFonts w:cs="Calibri"/>
          <w:b/>
          <w:caps/>
          <w:lang w:val="es-CO"/>
        </w:rPr>
      </w:pPr>
    </w:p>
    <w:p w14:paraId="7422AA54" w14:textId="77777777" w:rsidR="00923886" w:rsidRPr="00E97B98" w:rsidRDefault="00923886" w:rsidP="00923886">
      <w:pPr>
        <w:ind w:left="720" w:hanging="720"/>
        <w:rPr>
          <w:rFonts w:cs="Calibri"/>
          <w:lang w:val="es-CO"/>
        </w:rPr>
      </w:pPr>
      <w:r w:rsidRPr="00E97B98">
        <w:rPr>
          <w:rFonts w:cs="Calibri"/>
          <w:b/>
          <w:caps/>
          <w:lang w:val="es-CO"/>
        </w:rPr>
        <w:lastRenderedPageBreak/>
        <w:t>Parte I:</w:t>
      </w:r>
      <w:r w:rsidRPr="00E97B98">
        <w:rPr>
          <w:rFonts w:cs="Calibri"/>
          <w:b/>
          <w:lang w:val="es-CO"/>
        </w:rPr>
        <w:t xml:space="preserve"> </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923886" w:rsidRPr="00E97B98" w14:paraId="5F6BF4EA" w14:textId="77777777" w:rsidTr="0093305A">
        <w:trPr>
          <w:trHeight w:val="300"/>
        </w:trPr>
        <w:tc>
          <w:tcPr>
            <w:tcW w:w="9541" w:type="dxa"/>
            <w:noWrap/>
            <w:vAlign w:val="bottom"/>
          </w:tcPr>
          <w:p w14:paraId="70ED59EA" w14:textId="77777777" w:rsidR="00923886" w:rsidRPr="00E97B98" w:rsidRDefault="00923886" w:rsidP="0093305A">
            <w:pPr>
              <w:rPr>
                <w:rFonts w:cs="Calibri"/>
                <w:b/>
                <w:bCs/>
                <w:lang w:val="es-CO"/>
              </w:rPr>
            </w:pPr>
            <w:r w:rsidRPr="2236C520">
              <w:rPr>
                <w:rFonts w:cs="Calibri"/>
                <w:b/>
                <w:bCs/>
                <w:lang w:val="es-CO"/>
              </w:rPr>
              <w:t>BREVEMENTE INDIQUE POR QUE SE CONSIDERA IDONEO/A PARA DESARROLLAR LOS PRODUCTOS OBJETO DE LA CONSULTORIA:</w:t>
            </w:r>
          </w:p>
          <w:p w14:paraId="68608B89" w14:textId="2CF56DD6" w:rsidR="00923886" w:rsidRPr="00E97B98" w:rsidRDefault="00362B97" w:rsidP="00362B97">
            <w:pPr>
              <w:jc w:val="both"/>
              <w:rPr>
                <w:rFonts w:cs="Calibri"/>
                <w:b/>
                <w:lang w:val="es-CO"/>
              </w:rPr>
            </w:pPr>
            <w:r w:rsidRPr="00362B97">
              <w:rPr>
                <w:rFonts w:cs="Calibri"/>
                <w:i/>
                <w:lang w:val="es-CO"/>
              </w:rPr>
              <w:t xml:space="preserve">Brindar asistencia técnica a los observatorios de género departamentales para continuar avanzando en su consolidación, haciendo énfasis en la estructuración de la batería de indicadores, el fortalecimiento del uso y procesamiento de datos, la elaboración de protocolos de tratamiento de información y el análisis y difusión de estadísticas de género.  </w:t>
            </w:r>
          </w:p>
          <w:p w14:paraId="5AD60433" w14:textId="77777777" w:rsidR="00923886" w:rsidRPr="00E97B98" w:rsidRDefault="00923886" w:rsidP="0093305A">
            <w:pPr>
              <w:rPr>
                <w:rFonts w:cs="Calibri"/>
                <w:b/>
                <w:lang w:val="es-CO"/>
              </w:rPr>
            </w:pPr>
            <w:r w:rsidRPr="00E97B98">
              <w:rPr>
                <w:rFonts w:cs="Calibri"/>
                <w:b/>
                <w:lang w:val="es-CO"/>
              </w:rPr>
              <w:t xml:space="preserve"> </w:t>
            </w:r>
          </w:p>
        </w:tc>
      </w:tr>
      <w:tr w:rsidR="00923886" w:rsidRPr="00570D18" w14:paraId="5AA110E6" w14:textId="77777777" w:rsidTr="0093305A">
        <w:trPr>
          <w:trHeight w:val="20"/>
        </w:trPr>
        <w:tc>
          <w:tcPr>
            <w:tcW w:w="9541" w:type="dxa"/>
            <w:noWrap/>
            <w:vAlign w:val="bottom"/>
          </w:tcPr>
          <w:p w14:paraId="4B9F8D6C" w14:textId="77777777" w:rsidR="00923886" w:rsidRPr="00E97B98" w:rsidRDefault="00923886" w:rsidP="0093305A">
            <w:pPr>
              <w:jc w:val="center"/>
              <w:rPr>
                <w:rFonts w:cs="Calibri"/>
                <w:b/>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963"/>
              <w:gridCol w:w="3753"/>
            </w:tblGrid>
            <w:tr w:rsidR="00923886" w:rsidRPr="00E97B98" w14:paraId="221599FD" w14:textId="77777777" w:rsidTr="0093305A">
              <w:trPr>
                <w:trHeight w:val="227"/>
              </w:trPr>
              <w:tc>
                <w:tcPr>
                  <w:tcW w:w="5548" w:type="dxa"/>
                  <w:gridSpan w:val="2"/>
                  <w:shd w:val="clear" w:color="auto" w:fill="auto"/>
                </w:tcPr>
                <w:p w14:paraId="43014EF6" w14:textId="77777777" w:rsidR="00923886" w:rsidRPr="00E97B98" w:rsidRDefault="00923886" w:rsidP="0093305A">
                  <w:pPr>
                    <w:jc w:val="center"/>
                    <w:rPr>
                      <w:rFonts w:cs="Calibri"/>
                      <w:b/>
                      <w:lang w:val="es-CO"/>
                    </w:rPr>
                  </w:pPr>
                  <w:r w:rsidRPr="00E97B98">
                    <w:rPr>
                      <w:rFonts w:cs="Calibri"/>
                      <w:b/>
                      <w:lang w:val="es-CO"/>
                    </w:rPr>
                    <w:t>Requisitos</w:t>
                  </w:r>
                </w:p>
              </w:tc>
              <w:tc>
                <w:tcPr>
                  <w:tcW w:w="3753" w:type="dxa"/>
                  <w:shd w:val="clear" w:color="auto" w:fill="auto"/>
                </w:tcPr>
                <w:p w14:paraId="243F0E55" w14:textId="77777777" w:rsidR="00923886" w:rsidRPr="00E97B98" w:rsidRDefault="00923886" w:rsidP="0093305A">
                  <w:pPr>
                    <w:jc w:val="center"/>
                    <w:rPr>
                      <w:rFonts w:cs="Calibri"/>
                      <w:b/>
                      <w:lang w:val="es-CO"/>
                    </w:rPr>
                  </w:pPr>
                  <w:r w:rsidRPr="00E97B98">
                    <w:rPr>
                      <w:rFonts w:cs="Calibri"/>
                      <w:b/>
                      <w:lang w:val="es-CO"/>
                    </w:rPr>
                    <w:t>Indicar Cumplimiento</w:t>
                  </w:r>
                </w:p>
              </w:tc>
            </w:tr>
            <w:tr w:rsidR="00923886" w:rsidRPr="00570D18" w14:paraId="3F76A4BD" w14:textId="77777777" w:rsidTr="0093305A">
              <w:trPr>
                <w:trHeight w:val="922"/>
              </w:trPr>
              <w:tc>
                <w:tcPr>
                  <w:tcW w:w="2585" w:type="dxa"/>
                  <w:shd w:val="clear" w:color="auto" w:fill="auto"/>
                </w:tcPr>
                <w:p w14:paraId="31C140D9" w14:textId="14921805" w:rsidR="00923886" w:rsidRPr="00E97B98" w:rsidRDefault="00923886" w:rsidP="0093305A">
                  <w:pPr>
                    <w:jc w:val="both"/>
                    <w:rPr>
                      <w:rFonts w:cs="Calibri"/>
                      <w:lang w:val="es-CO"/>
                    </w:rPr>
                  </w:pPr>
                  <w:r w:rsidRPr="00E97B98">
                    <w:rPr>
                      <w:rFonts w:cs="Calibri"/>
                      <w:lang w:val="es-CO"/>
                    </w:rPr>
                    <w:t xml:space="preserve">Título </w:t>
                  </w:r>
                  <w:r w:rsidR="00EB2913">
                    <w:rPr>
                      <w:rFonts w:cs="Calibri"/>
                      <w:lang w:val="es-CO"/>
                    </w:rPr>
                    <w:t>Profesional</w:t>
                  </w:r>
                </w:p>
              </w:tc>
              <w:tc>
                <w:tcPr>
                  <w:tcW w:w="2963" w:type="dxa"/>
                  <w:shd w:val="clear" w:color="auto" w:fill="auto"/>
                </w:tcPr>
                <w:p w14:paraId="32AB0881" w14:textId="69CC7354" w:rsidR="00923886" w:rsidRPr="005209E9" w:rsidRDefault="005209E9" w:rsidP="00EB2913">
                  <w:pPr>
                    <w:jc w:val="both"/>
                    <w:rPr>
                      <w:rFonts w:cs="Calibri"/>
                      <w:lang w:val="es-CO"/>
                    </w:rPr>
                  </w:pPr>
                  <w:r w:rsidRPr="005209E9">
                    <w:rPr>
                      <w:rFonts w:cs="Calibri"/>
                      <w:lang w:val="es-CO"/>
                    </w:rPr>
                    <w:t>Profesional con maestría en alguno de los siguientes núcleos de conocimiento: estudios de desarrollo, estadísticas, economía, ciencias políticas, estudios de género o campos relacionados con las ciencias sociales, o económicas.</w:t>
                  </w:r>
                </w:p>
              </w:tc>
              <w:tc>
                <w:tcPr>
                  <w:tcW w:w="3753" w:type="dxa"/>
                  <w:shd w:val="clear" w:color="auto" w:fill="auto"/>
                </w:tcPr>
                <w:p w14:paraId="667206AA" w14:textId="77777777" w:rsidR="00923886" w:rsidRPr="00E97B98" w:rsidRDefault="00923886" w:rsidP="0093305A">
                  <w:pPr>
                    <w:jc w:val="both"/>
                    <w:rPr>
                      <w:rFonts w:cs="Calibri"/>
                      <w:i/>
                      <w:highlight w:val="lightGray"/>
                      <w:lang w:val="es-CO"/>
                    </w:rPr>
                  </w:pPr>
                  <w:r w:rsidRPr="00E97B98">
                    <w:rPr>
                      <w:rFonts w:cs="Calibri"/>
                      <w:highlight w:val="lightGray"/>
                      <w:lang w:val="es-CO"/>
                    </w:rPr>
                    <w:t>[Detallar los estudios realizados, Universidad- fecha de Grado – Título obtenido]</w:t>
                  </w:r>
                </w:p>
              </w:tc>
            </w:tr>
            <w:tr w:rsidR="00923886" w:rsidRPr="00570D18" w14:paraId="0EEF0F5B" w14:textId="77777777" w:rsidTr="0093305A">
              <w:trPr>
                <w:trHeight w:val="922"/>
              </w:trPr>
              <w:tc>
                <w:tcPr>
                  <w:tcW w:w="2585" w:type="dxa"/>
                  <w:shd w:val="clear" w:color="auto" w:fill="auto"/>
                </w:tcPr>
                <w:p w14:paraId="459ABF9A" w14:textId="77777777" w:rsidR="00923886" w:rsidRPr="00E97B98" w:rsidRDefault="00923886" w:rsidP="0093305A">
                  <w:pPr>
                    <w:jc w:val="both"/>
                    <w:rPr>
                      <w:rFonts w:cs="Calibri"/>
                      <w:lang w:val="es-CO"/>
                    </w:rPr>
                  </w:pPr>
                  <w:r w:rsidRPr="00E97B98">
                    <w:rPr>
                      <w:rFonts w:cs="Calibri"/>
                      <w:lang w:val="es-CO"/>
                    </w:rPr>
                    <w:t xml:space="preserve">Experiencia Especifica </w:t>
                  </w:r>
                </w:p>
                <w:p w14:paraId="5CB541B9" w14:textId="77777777" w:rsidR="00923886" w:rsidRPr="00E97B98" w:rsidRDefault="00923886" w:rsidP="0093305A">
                  <w:pPr>
                    <w:jc w:val="both"/>
                    <w:rPr>
                      <w:rFonts w:cs="Calibri"/>
                      <w:lang w:val="es-CO"/>
                    </w:rPr>
                  </w:pPr>
                </w:p>
                <w:p w14:paraId="30A73AB0" w14:textId="77777777" w:rsidR="00923886" w:rsidRPr="00E97B98" w:rsidRDefault="00923886" w:rsidP="0093305A">
                  <w:pPr>
                    <w:jc w:val="both"/>
                    <w:rPr>
                      <w:rFonts w:cs="Calibri"/>
                      <w:lang w:val="es-CO"/>
                    </w:rPr>
                  </w:pPr>
                  <w:r w:rsidRPr="00E97B98">
                    <w:rPr>
                      <w:rFonts w:cs="Calibri"/>
                      <w:u w:val="single"/>
                      <w:lang w:val="es-CO"/>
                    </w:rPr>
                    <w:t>Sólo se tendrá en cuenta la experiencia a partir de la fecha de grado. No se aceptan traslapos para la misma experiencia.</w:t>
                  </w:r>
                </w:p>
              </w:tc>
              <w:tc>
                <w:tcPr>
                  <w:tcW w:w="2963" w:type="dxa"/>
                  <w:shd w:val="clear" w:color="auto" w:fill="auto"/>
                </w:tcPr>
                <w:p w14:paraId="6D3FDC37" w14:textId="51CF639D" w:rsidR="00002BCD" w:rsidRDefault="00002BCD" w:rsidP="005209E9">
                  <w:pPr>
                    <w:pStyle w:val="Prrafodelista"/>
                    <w:jc w:val="both"/>
                    <w:rPr>
                      <w:rFonts w:cs="Calibri"/>
                      <w:bCs/>
                    </w:rPr>
                  </w:pPr>
                  <w:r w:rsidRPr="005209E9">
                    <w:rPr>
                      <w:rFonts w:cs="Calibri"/>
                      <w:bCs/>
                    </w:rPr>
                    <w:t>Experiencia general de cinco (5) años en el campo del desarrollo, estadísticas y/o género. De los cuales debe contar con experiencia específica de un (1) año en investigaciones bajo metodologías cualitativas y cuantitativas.</w:t>
                  </w:r>
                </w:p>
                <w:p w14:paraId="71DED2E4" w14:textId="36D48C1D" w:rsidR="00BE2D21" w:rsidRPr="00405960" w:rsidRDefault="00BE2D21" w:rsidP="005209E9">
                  <w:pPr>
                    <w:pStyle w:val="Prrafodelista"/>
                    <w:rPr>
                      <w:rFonts w:cs="Calibri"/>
                      <w:b/>
                    </w:rPr>
                  </w:pPr>
                </w:p>
              </w:tc>
              <w:tc>
                <w:tcPr>
                  <w:tcW w:w="3753" w:type="dxa"/>
                  <w:shd w:val="clear" w:color="auto" w:fill="auto"/>
                </w:tcPr>
                <w:p w14:paraId="0C4D5CD5" w14:textId="77777777" w:rsidR="00923886" w:rsidRPr="00E97B98" w:rsidRDefault="00923886" w:rsidP="0093305A">
                  <w:pPr>
                    <w:jc w:val="both"/>
                    <w:rPr>
                      <w:rFonts w:cs="Calibri"/>
                      <w:i/>
                      <w:highlight w:val="lightGray"/>
                      <w:lang w:val="es-CO"/>
                    </w:rPr>
                  </w:pPr>
                  <w:r w:rsidRPr="00E97B98">
                    <w:rPr>
                      <w:rFonts w:cs="Calibri"/>
                      <w:highlight w:val="lightGray"/>
                      <w:lang w:val="es-CO"/>
                    </w:rPr>
                    <w:t xml:space="preserve">[Relacionar detalladamente la experiencia que posea </w:t>
                  </w:r>
                  <w:proofErr w:type="gramStart"/>
                  <w:r w:rsidRPr="00E97B98">
                    <w:rPr>
                      <w:rFonts w:cs="Calibri"/>
                      <w:highlight w:val="lightGray"/>
                      <w:lang w:val="es-CO"/>
                    </w:rPr>
                    <w:t>de acuerdo a</w:t>
                  </w:r>
                  <w:proofErr w:type="gramEnd"/>
                  <w:r w:rsidRPr="00E97B98">
                    <w:rPr>
                      <w:rFonts w:cs="Calibri"/>
                      <w:highlight w:val="lightGray"/>
                      <w:lang w:val="es-CO"/>
                    </w:rPr>
                    <w:t xml:space="preserve"> lo mínimo solicitado (Detallar: Objeto Breve descripción de las actividades que se desarrollaron– fecha de inicio – fecha de terminación – Entidad contratante)]</w:t>
                  </w:r>
                </w:p>
              </w:tc>
            </w:tr>
            <w:tr w:rsidR="00923886" w:rsidRPr="00570D18" w14:paraId="5D6CC2A1" w14:textId="77777777" w:rsidTr="0093305A">
              <w:trPr>
                <w:trHeight w:val="410"/>
              </w:trPr>
              <w:tc>
                <w:tcPr>
                  <w:tcW w:w="2585" w:type="dxa"/>
                  <w:shd w:val="clear" w:color="auto" w:fill="auto"/>
                </w:tcPr>
                <w:p w14:paraId="042CBD7A" w14:textId="77777777" w:rsidR="00923886" w:rsidRPr="00E97B98" w:rsidRDefault="00923886" w:rsidP="0093305A">
                  <w:pPr>
                    <w:jc w:val="both"/>
                    <w:rPr>
                      <w:rFonts w:cs="Calibri"/>
                      <w:lang w:val="es-CO"/>
                    </w:rPr>
                  </w:pPr>
                  <w:r w:rsidRPr="00E97B98">
                    <w:rPr>
                      <w:rFonts w:cs="Calibri"/>
                      <w:lang w:val="es-CO"/>
                    </w:rPr>
                    <w:t>Idioma</w:t>
                  </w:r>
                </w:p>
              </w:tc>
              <w:tc>
                <w:tcPr>
                  <w:tcW w:w="2963" w:type="dxa"/>
                  <w:shd w:val="clear" w:color="auto" w:fill="auto"/>
                </w:tcPr>
                <w:p w14:paraId="436D9343" w14:textId="0657E776" w:rsidR="00923886" w:rsidRPr="00E97B98" w:rsidRDefault="00923886" w:rsidP="0093305A">
                  <w:pPr>
                    <w:pStyle w:val="Prrafodelista"/>
                    <w:jc w:val="both"/>
                    <w:rPr>
                      <w:rFonts w:cs="Calibri"/>
                      <w:b/>
                      <w:lang w:val="es-CO"/>
                    </w:rPr>
                  </w:pPr>
                  <w:r>
                    <w:rPr>
                      <w:lang w:val="es-CO"/>
                    </w:rPr>
                    <w:t>Españo</w:t>
                  </w:r>
                  <w:r w:rsidR="006D6600">
                    <w:rPr>
                      <w:lang w:val="es-CO"/>
                    </w:rPr>
                    <w:t>l</w:t>
                  </w:r>
                </w:p>
              </w:tc>
              <w:tc>
                <w:tcPr>
                  <w:tcW w:w="3753" w:type="dxa"/>
                  <w:shd w:val="clear" w:color="auto" w:fill="auto"/>
                </w:tcPr>
                <w:p w14:paraId="5DB7560B" w14:textId="77777777" w:rsidR="00923886" w:rsidRPr="00E97B98" w:rsidRDefault="00923886" w:rsidP="0093305A">
                  <w:pPr>
                    <w:jc w:val="both"/>
                    <w:rPr>
                      <w:rFonts w:cs="Calibri"/>
                      <w:i/>
                      <w:highlight w:val="magenta"/>
                      <w:lang w:val="es-CO"/>
                    </w:rPr>
                  </w:pPr>
                  <w:r w:rsidRPr="00E97B98">
                    <w:rPr>
                      <w:rFonts w:cs="Calibri"/>
                      <w:highlight w:val="lightGray"/>
                      <w:lang w:val="es-CO"/>
                    </w:rPr>
                    <w:t>[Relacionar o detallar el cumplimiento del requisito]</w:t>
                  </w:r>
                </w:p>
              </w:tc>
            </w:tr>
          </w:tbl>
          <w:p w14:paraId="30738423" w14:textId="77777777" w:rsidR="00923886" w:rsidRPr="00E97B98" w:rsidRDefault="00923886" w:rsidP="0093305A">
            <w:pPr>
              <w:jc w:val="center"/>
              <w:rPr>
                <w:rFonts w:cs="Calibri"/>
                <w:b/>
                <w:lang w:val="es-CO"/>
              </w:rPr>
            </w:pPr>
          </w:p>
        </w:tc>
      </w:tr>
      <w:tr w:rsidR="00923886" w:rsidRPr="00570D18" w14:paraId="5EA06C72" w14:textId="77777777" w:rsidTr="0093305A">
        <w:tblPrEx>
          <w:tblLook w:val="00A0" w:firstRow="1" w:lastRow="0" w:firstColumn="1" w:lastColumn="0" w:noHBand="0" w:noVBand="0"/>
        </w:tblPrEx>
        <w:trPr>
          <w:trHeight w:val="20"/>
        </w:trPr>
        <w:tc>
          <w:tcPr>
            <w:tcW w:w="9541" w:type="dxa"/>
            <w:tcBorders>
              <w:top w:val="single" w:sz="4" w:space="0" w:color="auto"/>
              <w:left w:val="single" w:sz="4" w:space="0" w:color="auto"/>
              <w:bottom w:val="single" w:sz="4" w:space="0" w:color="auto"/>
              <w:right w:val="single" w:sz="4" w:space="0" w:color="auto"/>
            </w:tcBorders>
            <w:vAlign w:val="center"/>
          </w:tcPr>
          <w:p w14:paraId="70122DC1" w14:textId="77777777" w:rsidR="00923886" w:rsidRPr="00E97B98" w:rsidRDefault="00923886" w:rsidP="0093305A">
            <w:pPr>
              <w:jc w:val="both"/>
              <w:rPr>
                <w:rFonts w:cs="Calibri"/>
                <w:lang w:val="es-CO"/>
              </w:rPr>
            </w:pPr>
          </w:p>
          <w:p w14:paraId="04723C07" w14:textId="77777777" w:rsidR="00923886" w:rsidRPr="00E97B98" w:rsidRDefault="00923886" w:rsidP="0093305A">
            <w:pPr>
              <w:jc w:val="both"/>
              <w:rPr>
                <w:rFonts w:cs="Calibri"/>
                <w:lang w:val="es-CO"/>
              </w:rPr>
            </w:pPr>
            <w:r w:rsidRPr="00E97B98">
              <w:rPr>
                <w:rFonts w:cs="Calibri"/>
                <w:lang w:val="es-CO"/>
              </w:rPr>
              <w:t>Suministre el contacto telefónico y de correo electrónico de mínimo dos (2) jefes o supervisores anteriores, con quienes se pueda obtener referencias laborales sobre trabajos previos relacionados con el objeto de esta consultoría:</w:t>
            </w:r>
          </w:p>
          <w:p w14:paraId="2D759636" w14:textId="77777777" w:rsidR="00923886" w:rsidRPr="00E97B98" w:rsidRDefault="00923886" w:rsidP="0093305A">
            <w:pPr>
              <w:jc w:val="both"/>
              <w:rPr>
                <w:rFonts w:cs="Calibri"/>
                <w:lang w:val="es-CO"/>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963"/>
              <w:gridCol w:w="3075"/>
            </w:tblGrid>
            <w:tr w:rsidR="00923886" w:rsidRPr="00570D18" w14:paraId="09340BF8" w14:textId="77777777" w:rsidTr="0093305A">
              <w:tc>
                <w:tcPr>
                  <w:tcW w:w="2964" w:type="dxa"/>
                  <w:shd w:val="clear" w:color="auto" w:fill="auto"/>
                </w:tcPr>
                <w:p w14:paraId="13105BE7" w14:textId="77777777" w:rsidR="00923886" w:rsidRPr="00E97B98" w:rsidRDefault="00923886" w:rsidP="0093305A">
                  <w:pPr>
                    <w:jc w:val="both"/>
                    <w:rPr>
                      <w:rFonts w:cs="Calibri"/>
                      <w:lang w:val="es-CO"/>
                    </w:rPr>
                  </w:pPr>
                  <w:r w:rsidRPr="00E97B98">
                    <w:rPr>
                      <w:rFonts w:cs="Calibri"/>
                      <w:lang w:val="es-CO"/>
                    </w:rPr>
                    <w:t>Nombre</w:t>
                  </w:r>
                </w:p>
              </w:tc>
              <w:tc>
                <w:tcPr>
                  <w:tcW w:w="2963" w:type="dxa"/>
                  <w:shd w:val="clear" w:color="auto" w:fill="auto"/>
                </w:tcPr>
                <w:p w14:paraId="75A26EED" w14:textId="77777777" w:rsidR="00923886" w:rsidRPr="00E97B98" w:rsidRDefault="00923886" w:rsidP="0093305A">
                  <w:pPr>
                    <w:jc w:val="both"/>
                    <w:rPr>
                      <w:rFonts w:cs="Calibri"/>
                      <w:lang w:val="es-CO"/>
                    </w:rPr>
                  </w:pPr>
                  <w:r w:rsidRPr="00E97B98">
                    <w:rPr>
                      <w:rFonts w:cs="Calibri"/>
                      <w:lang w:val="es-CO"/>
                    </w:rPr>
                    <w:t>Correo Electrónico</w:t>
                  </w:r>
                </w:p>
              </w:tc>
              <w:tc>
                <w:tcPr>
                  <w:tcW w:w="3075" w:type="dxa"/>
                  <w:shd w:val="clear" w:color="auto" w:fill="auto"/>
                </w:tcPr>
                <w:p w14:paraId="73867B45" w14:textId="77777777" w:rsidR="00923886" w:rsidRPr="00E97B98" w:rsidRDefault="00923886" w:rsidP="0093305A">
                  <w:pPr>
                    <w:jc w:val="both"/>
                    <w:rPr>
                      <w:rFonts w:cs="Calibri"/>
                      <w:lang w:val="es-CO"/>
                    </w:rPr>
                  </w:pPr>
                  <w:r w:rsidRPr="00E97B98">
                    <w:rPr>
                      <w:rFonts w:cs="Calibri"/>
                      <w:lang w:val="es-CO"/>
                    </w:rPr>
                    <w:t xml:space="preserve">Teléfono </w:t>
                  </w:r>
                </w:p>
              </w:tc>
            </w:tr>
            <w:tr w:rsidR="00923886" w:rsidRPr="00570D18" w14:paraId="707F7046" w14:textId="77777777" w:rsidTr="0093305A">
              <w:tc>
                <w:tcPr>
                  <w:tcW w:w="2964" w:type="dxa"/>
                  <w:shd w:val="clear" w:color="auto" w:fill="auto"/>
                </w:tcPr>
                <w:p w14:paraId="2CBBCCFC"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2963" w:type="dxa"/>
                  <w:shd w:val="clear" w:color="auto" w:fill="auto"/>
                </w:tcPr>
                <w:p w14:paraId="3BB3B99C"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3075" w:type="dxa"/>
                  <w:shd w:val="clear" w:color="auto" w:fill="auto"/>
                </w:tcPr>
                <w:p w14:paraId="78E47C3F"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r>
            <w:tr w:rsidR="00923886" w:rsidRPr="00570D18" w14:paraId="1AF43D45" w14:textId="77777777" w:rsidTr="0093305A">
              <w:tc>
                <w:tcPr>
                  <w:tcW w:w="2964" w:type="dxa"/>
                  <w:shd w:val="clear" w:color="auto" w:fill="auto"/>
                </w:tcPr>
                <w:p w14:paraId="64032324"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2963" w:type="dxa"/>
                  <w:shd w:val="clear" w:color="auto" w:fill="auto"/>
                </w:tcPr>
                <w:p w14:paraId="676803B4"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3075" w:type="dxa"/>
                  <w:shd w:val="clear" w:color="auto" w:fill="auto"/>
                </w:tcPr>
                <w:p w14:paraId="1C62F240"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r>
          </w:tbl>
          <w:p w14:paraId="26DF4680" w14:textId="77777777" w:rsidR="00923886" w:rsidRPr="00E97B98" w:rsidRDefault="00923886" w:rsidP="0093305A">
            <w:pPr>
              <w:jc w:val="both"/>
              <w:rPr>
                <w:rFonts w:cs="Calibri"/>
                <w:lang w:val="es-CO"/>
              </w:rPr>
            </w:pPr>
            <w:r w:rsidRPr="00E97B98">
              <w:rPr>
                <w:rFonts w:cs="Calibri"/>
                <w:lang w:val="es-CO"/>
              </w:rPr>
              <w:t>Mediante el suministro de esta información autorizo a ONU Mujeres a obtener referencias laborales.</w:t>
            </w:r>
          </w:p>
        </w:tc>
      </w:tr>
    </w:tbl>
    <w:p w14:paraId="4B6D4A59" w14:textId="77777777" w:rsidR="00923886" w:rsidRPr="00E97B98" w:rsidRDefault="00923886" w:rsidP="00923886">
      <w:pPr>
        <w:contextualSpacing/>
        <w:jc w:val="both"/>
        <w:rPr>
          <w:rFonts w:cs="Calibri"/>
          <w:lang w:val="es-CO"/>
        </w:rPr>
      </w:pPr>
    </w:p>
    <w:p w14:paraId="3ACA189E" w14:textId="77777777" w:rsidR="00923886" w:rsidRPr="00E97B98" w:rsidRDefault="00923886" w:rsidP="00923886">
      <w:pPr>
        <w:ind w:left="720" w:hanging="720"/>
        <w:rPr>
          <w:rFonts w:cs="Calibri"/>
          <w:b/>
          <w:caps/>
          <w:lang w:val="es-CO"/>
        </w:rPr>
      </w:pPr>
      <w:r w:rsidRPr="00E97B98">
        <w:rPr>
          <w:rFonts w:cs="Calibri"/>
          <w:b/>
          <w:caps/>
          <w:lang w:val="es-CO"/>
        </w:rPr>
        <w:t>Parte II:</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564"/>
      </w:tblGrid>
      <w:tr w:rsidR="00923886" w:rsidRPr="00E97B98" w14:paraId="0038E7FA"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761F2888" w14:textId="77777777" w:rsidR="00923886" w:rsidRPr="00E97B98" w:rsidRDefault="00923886" w:rsidP="0093305A">
            <w:pPr>
              <w:contextualSpacing/>
              <w:rPr>
                <w:rFonts w:cs="Calibri"/>
                <w:lang w:val="es-CO"/>
              </w:rPr>
            </w:pPr>
            <w:r w:rsidRPr="00E97B98">
              <w:rPr>
                <w:rFonts w:cs="Calibri"/>
                <w:lang w:val="es-CO"/>
              </w:rPr>
              <w:t>En caso de emergencia contactar a:</w:t>
            </w:r>
          </w:p>
        </w:tc>
        <w:tc>
          <w:tcPr>
            <w:tcW w:w="4564" w:type="dxa"/>
            <w:tcBorders>
              <w:top w:val="single" w:sz="4" w:space="0" w:color="auto"/>
              <w:left w:val="single" w:sz="4" w:space="0" w:color="auto"/>
              <w:bottom w:val="single" w:sz="4" w:space="0" w:color="auto"/>
              <w:right w:val="single" w:sz="4" w:space="0" w:color="auto"/>
            </w:tcBorders>
            <w:noWrap/>
            <w:vAlign w:val="center"/>
          </w:tcPr>
          <w:p w14:paraId="2462E005" w14:textId="77777777" w:rsidR="00923886" w:rsidRPr="00E97B98" w:rsidRDefault="00923886" w:rsidP="0093305A">
            <w:pPr>
              <w:rPr>
                <w:rFonts w:cs="Calibri"/>
                <w:i/>
                <w:highlight w:val="lightGray"/>
                <w:lang w:val="es-CO"/>
              </w:rPr>
            </w:pPr>
            <w:r w:rsidRPr="00E97B98">
              <w:rPr>
                <w:rFonts w:cs="Calibri"/>
                <w:i/>
                <w:highlight w:val="lightGray"/>
                <w:lang w:val="es-CO"/>
              </w:rPr>
              <w:t>Indicar</w:t>
            </w:r>
          </w:p>
        </w:tc>
      </w:tr>
      <w:tr w:rsidR="00923886" w:rsidRPr="00E97B98" w14:paraId="75737A6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228123A" w14:textId="77777777" w:rsidR="00923886" w:rsidRPr="00E97B98" w:rsidRDefault="00923886" w:rsidP="0093305A">
            <w:pPr>
              <w:contextualSpacing/>
              <w:rPr>
                <w:rFonts w:cs="Calibri"/>
                <w:lang w:val="es-CO"/>
              </w:rPr>
            </w:pPr>
            <w:r w:rsidRPr="00E97B98">
              <w:rPr>
                <w:rFonts w:cs="Calibri"/>
                <w:lang w:val="es-CO"/>
              </w:rPr>
              <w:t>Dirección y 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764FFB95"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12A1CC01"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A2C14F0" w14:textId="77777777" w:rsidR="00923886" w:rsidRPr="00E97B98" w:rsidRDefault="00923886" w:rsidP="0093305A">
            <w:pPr>
              <w:contextualSpacing/>
              <w:rPr>
                <w:rFonts w:cs="Calibri"/>
                <w:lang w:val="es-CO"/>
              </w:rPr>
            </w:pPr>
            <w:r w:rsidRPr="00E97B98">
              <w:rPr>
                <w:rFonts w:cs="Calibri"/>
                <w:lang w:val="es-CO"/>
              </w:rPr>
              <w:lastRenderedPageBreak/>
              <w:t>Los Consultores Individuales deben designar un beneficiario, indicar nombre completo:</w:t>
            </w:r>
          </w:p>
        </w:tc>
        <w:tc>
          <w:tcPr>
            <w:tcW w:w="4564" w:type="dxa"/>
            <w:tcBorders>
              <w:top w:val="single" w:sz="4" w:space="0" w:color="auto"/>
              <w:left w:val="single" w:sz="4" w:space="0" w:color="auto"/>
              <w:bottom w:val="single" w:sz="4" w:space="0" w:color="auto"/>
              <w:right w:val="single" w:sz="4" w:space="0" w:color="auto"/>
            </w:tcBorders>
            <w:noWrap/>
            <w:vAlign w:val="center"/>
          </w:tcPr>
          <w:p w14:paraId="382C32B3"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45F4708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41C0712" w14:textId="77777777" w:rsidR="00923886" w:rsidRPr="00E97B98" w:rsidRDefault="00923886" w:rsidP="0093305A">
            <w:pPr>
              <w:contextualSpacing/>
              <w:rPr>
                <w:rFonts w:cs="Calibri"/>
                <w:lang w:val="es-CO"/>
              </w:rPr>
            </w:pPr>
            <w:r w:rsidRPr="00E97B98">
              <w:rPr>
                <w:rFonts w:cs="Calibri"/>
                <w:lang w:val="es-CO"/>
              </w:rPr>
              <w:t>Documento de Identidad No.</w:t>
            </w:r>
          </w:p>
        </w:tc>
        <w:tc>
          <w:tcPr>
            <w:tcW w:w="4564" w:type="dxa"/>
            <w:tcBorders>
              <w:top w:val="single" w:sz="4" w:space="0" w:color="auto"/>
              <w:left w:val="single" w:sz="4" w:space="0" w:color="auto"/>
              <w:bottom w:val="single" w:sz="4" w:space="0" w:color="auto"/>
              <w:right w:val="single" w:sz="4" w:space="0" w:color="auto"/>
            </w:tcBorders>
            <w:noWrap/>
            <w:vAlign w:val="center"/>
          </w:tcPr>
          <w:p w14:paraId="22482D09"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4ECA8D87"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4D8E0F6F" w14:textId="77777777" w:rsidR="00923886" w:rsidRPr="00E97B98" w:rsidRDefault="00923886" w:rsidP="0093305A">
            <w:pPr>
              <w:contextualSpacing/>
              <w:rPr>
                <w:rFonts w:cs="Calibri"/>
                <w:lang w:val="es-CO"/>
              </w:rPr>
            </w:pPr>
            <w:r w:rsidRPr="00E97B98">
              <w:rPr>
                <w:rFonts w:cs="Calibri"/>
                <w:lang w:val="es-CO"/>
              </w:rPr>
              <w:t xml:space="preserve">Dirección y Ciudad </w:t>
            </w:r>
          </w:p>
        </w:tc>
        <w:tc>
          <w:tcPr>
            <w:tcW w:w="4564" w:type="dxa"/>
            <w:tcBorders>
              <w:top w:val="single" w:sz="4" w:space="0" w:color="auto"/>
              <w:left w:val="single" w:sz="4" w:space="0" w:color="auto"/>
              <w:bottom w:val="single" w:sz="4" w:space="0" w:color="auto"/>
              <w:right w:val="single" w:sz="4" w:space="0" w:color="auto"/>
            </w:tcBorders>
            <w:noWrap/>
            <w:vAlign w:val="center"/>
          </w:tcPr>
          <w:p w14:paraId="5DF30318"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5F433E23" w14:textId="77777777" w:rsidTr="0093305A">
        <w:trPr>
          <w:trHeight w:val="525"/>
        </w:trPr>
        <w:tc>
          <w:tcPr>
            <w:tcW w:w="4977" w:type="dxa"/>
            <w:tcBorders>
              <w:top w:val="single" w:sz="4" w:space="0" w:color="auto"/>
              <w:left w:val="single" w:sz="4" w:space="0" w:color="auto"/>
              <w:bottom w:val="single" w:sz="4" w:space="0" w:color="auto"/>
              <w:right w:val="single" w:sz="4" w:space="0" w:color="auto"/>
            </w:tcBorders>
            <w:noWrap/>
            <w:vAlign w:val="center"/>
          </w:tcPr>
          <w:p w14:paraId="4BA45DC4" w14:textId="77777777" w:rsidR="00923886" w:rsidRPr="00E97B98" w:rsidRDefault="00923886" w:rsidP="0093305A">
            <w:pPr>
              <w:contextualSpacing/>
              <w:rPr>
                <w:rFonts w:cs="Calibri"/>
                <w:lang w:val="es-CO"/>
              </w:rPr>
            </w:pPr>
            <w:r w:rsidRPr="00E97B98">
              <w:rPr>
                <w:rFonts w:cs="Calibri"/>
                <w:lang w:val="es-CO"/>
              </w:rPr>
              <w:t>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7BAE0D5A"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6CE6A0F7" w14:textId="77777777" w:rsidTr="0093305A">
        <w:trPr>
          <w:trHeight w:val="1128"/>
        </w:trPr>
        <w:tc>
          <w:tcPr>
            <w:tcW w:w="4977" w:type="dxa"/>
            <w:tcBorders>
              <w:top w:val="single" w:sz="4" w:space="0" w:color="auto"/>
              <w:left w:val="single" w:sz="4" w:space="0" w:color="auto"/>
              <w:bottom w:val="single" w:sz="4" w:space="0" w:color="auto"/>
              <w:right w:val="single" w:sz="4" w:space="0" w:color="auto"/>
            </w:tcBorders>
            <w:noWrap/>
            <w:vAlign w:val="center"/>
          </w:tcPr>
          <w:p w14:paraId="31B3BC14" w14:textId="77777777" w:rsidR="00923886" w:rsidRPr="00E97B98" w:rsidRDefault="00923886" w:rsidP="0093305A">
            <w:pPr>
              <w:contextualSpacing/>
              <w:rPr>
                <w:rFonts w:cs="Calibri"/>
                <w:lang w:val="es-CO"/>
              </w:rPr>
            </w:pPr>
            <w:r w:rsidRPr="00E97B98">
              <w:rPr>
                <w:rFonts w:cs="Calibri"/>
                <w:lang w:val="es-CO"/>
              </w:rPr>
              <w:t>¿Actualmente es usted funcionario público?</w:t>
            </w:r>
          </w:p>
        </w:tc>
        <w:tc>
          <w:tcPr>
            <w:tcW w:w="4564" w:type="dxa"/>
            <w:tcBorders>
              <w:top w:val="single" w:sz="4" w:space="0" w:color="auto"/>
              <w:left w:val="single" w:sz="4" w:space="0" w:color="auto"/>
              <w:bottom w:val="single" w:sz="4" w:space="0" w:color="auto"/>
              <w:right w:val="single" w:sz="4" w:space="0" w:color="auto"/>
            </w:tcBorders>
            <w:noWrap/>
            <w:vAlign w:val="center"/>
          </w:tcPr>
          <w:p w14:paraId="57430C4D"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423BD94A" w14:textId="77777777" w:rsidR="00923886" w:rsidRPr="00E97B98" w:rsidRDefault="00923886" w:rsidP="0093305A">
            <w:pPr>
              <w:rPr>
                <w:rFonts w:cs="Calibri"/>
                <w:i/>
                <w:highlight w:val="lightGray"/>
                <w:lang w:val="es-CO"/>
              </w:rPr>
            </w:pPr>
          </w:p>
          <w:p w14:paraId="0D0BB444" w14:textId="77777777" w:rsidR="00923886" w:rsidRPr="00E97B98" w:rsidRDefault="00923886" w:rsidP="0093305A">
            <w:pPr>
              <w:rPr>
                <w:rFonts w:cs="Calibri"/>
                <w:i/>
                <w:lang w:val="es-CO"/>
              </w:rPr>
            </w:pPr>
            <w:r w:rsidRPr="00E97B98">
              <w:rPr>
                <w:rFonts w:cs="Calibri"/>
                <w:i/>
                <w:lang w:val="es-CO"/>
              </w:rPr>
              <w:t>En caso de “si” indicar entidad y cargo</w:t>
            </w:r>
          </w:p>
          <w:p w14:paraId="150F5A04" w14:textId="77777777" w:rsidR="00923886" w:rsidRPr="00E97B98" w:rsidRDefault="00923886" w:rsidP="0093305A">
            <w:pPr>
              <w:rPr>
                <w:rFonts w:cs="Calibri"/>
                <w:i/>
                <w:highlight w:val="lightGray"/>
                <w:u w:val="single"/>
                <w:lang w:val="es-CO"/>
              </w:rPr>
            </w:pPr>
            <w:r w:rsidRPr="00E97B98">
              <w:rPr>
                <w:rFonts w:cs="Calibri"/>
                <w:i/>
                <w:highlight w:val="lightGray"/>
                <w:u w:val="single"/>
                <w:lang w:val="es-CO"/>
              </w:rPr>
              <w:t>___________             __</w:t>
            </w:r>
          </w:p>
          <w:p w14:paraId="08FCFF9B" w14:textId="77777777" w:rsidR="00923886" w:rsidRPr="00E97B98" w:rsidRDefault="00923886" w:rsidP="0093305A">
            <w:pPr>
              <w:rPr>
                <w:rFonts w:cs="Calibri"/>
                <w:i/>
                <w:highlight w:val="lightGray"/>
                <w:u w:val="single"/>
                <w:lang w:val="es-CO"/>
              </w:rPr>
            </w:pPr>
          </w:p>
        </w:tc>
      </w:tr>
      <w:tr w:rsidR="00923886" w:rsidRPr="00E97B98" w14:paraId="6B0E8218"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6BA24C1" w14:textId="77777777" w:rsidR="00923886" w:rsidRPr="00E97B98" w:rsidRDefault="00923886" w:rsidP="0093305A">
            <w:pPr>
              <w:contextualSpacing/>
              <w:jc w:val="both"/>
              <w:rPr>
                <w:rFonts w:cs="Calibri"/>
                <w:lang w:val="es-CO"/>
              </w:rPr>
            </w:pPr>
            <w:r w:rsidRPr="00E97B98">
              <w:rPr>
                <w:rFonts w:cs="Calibri"/>
                <w:lang w:val="es-CO"/>
              </w:rPr>
              <w:t>¿Ha sido contratado por Naciones Unidas en cualquiera de las modalidades de contratación (IC, SC, STAFF, TA, otra)?</w:t>
            </w:r>
          </w:p>
        </w:tc>
        <w:tc>
          <w:tcPr>
            <w:tcW w:w="4564" w:type="dxa"/>
            <w:tcBorders>
              <w:top w:val="single" w:sz="4" w:space="0" w:color="auto"/>
              <w:left w:val="single" w:sz="4" w:space="0" w:color="auto"/>
              <w:bottom w:val="single" w:sz="4" w:space="0" w:color="auto"/>
              <w:right w:val="single" w:sz="4" w:space="0" w:color="auto"/>
            </w:tcBorders>
            <w:noWrap/>
            <w:vAlign w:val="center"/>
          </w:tcPr>
          <w:p w14:paraId="0E20F83A"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21DF8311" w14:textId="77777777" w:rsidR="00923886" w:rsidRPr="00E97B98" w:rsidRDefault="00923886" w:rsidP="0093305A">
            <w:pPr>
              <w:rPr>
                <w:rFonts w:cs="Calibri"/>
                <w:highlight w:val="lightGray"/>
                <w:lang w:val="es-CO"/>
              </w:rPr>
            </w:pPr>
          </w:p>
          <w:p w14:paraId="16B3ED48" w14:textId="77777777" w:rsidR="00923886" w:rsidRPr="00E97B98" w:rsidRDefault="00923886" w:rsidP="0093305A">
            <w:pPr>
              <w:rPr>
                <w:rFonts w:cs="Calibri"/>
                <w:lang w:val="es-CO"/>
              </w:rPr>
            </w:pPr>
            <w:r w:rsidRPr="00E97B98">
              <w:rPr>
                <w:rFonts w:cs="Calibri"/>
                <w:lang w:val="es-CO"/>
              </w:rPr>
              <w:t xml:space="preserve">En caso de “si” Indique tipo de contrato, cargo, nivel,  lugar, fecha de desvinculación </w:t>
            </w:r>
          </w:p>
          <w:p w14:paraId="0FA2AF49" w14:textId="77777777" w:rsidR="00923886" w:rsidRPr="00E97B98" w:rsidRDefault="00923886" w:rsidP="0093305A">
            <w:pPr>
              <w:rPr>
                <w:rFonts w:cs="Calibri"/>
                <w:i/>
                <w:highlight w:val="lightGray"/>
                <w:u w:val="single"/>
                <w:lang w:val="es-CO"/>
              </w:rPr>
            </w:pPr>
            <w:r w:rsidRPr="00E97B98">
              <w:rPr>
                <w:rFonts w:cs="Calibri"/>
                <w:i/>
                <w:highlight w:val="lightGray"/>
                <w:u w:val="single"/>
                <w:lang w:val="es-CO"/>
              </w:rPr>
              <w:t>___________             __</w:t>
            </w:r>
          </w:p>
          <w:p w14:paraId="6F2B4BF9" w14:textId="77777777" w:rsidR="00923886" w:rsidRPr="00E97B98" w:rsidRDefault="00923886" w:rsidP="0093305A">
            <w:pPr>
              <w:rPr>
                <w:rFonts w:cs="Calibri"/>
                <w:highlight w:val="lightGray"/>
                <w:lang w:val="es-CO"/>
              </w:rPr>
            </w:pPr>
          </w:p>
        </w:tc>
      </w:tr>
      <w:tr w:rsidR="00923886" w:rsidRPr="00570D18" w14:paraId="5586E0F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6A1CFA0" w14:textId="77777777" w:rsidR="00923886" w:rsidRPr="00E97B98" w:rsidRDefault="00923886" w:rsidP="0093305A">
            <w:pPr>
              <w:contextualSpacing/>
              <w:rPr>
                <w:rFonts w:cs="Calibri"/>
                <w:lang w:val="es-CO"/>
              </w:rPr>
            </w:pPr>
            <w:r w:rsidRPr="00E97B98">
              <w:rPr>
                <w:rFonts w:cs="Calibri"/>
                <w:lang w:val="es-CO"/>
              </w:rPr>
              <w:t>¿Su padre, madre, hijos(as), hermanos(as), esposo(s) es (son) funcionarios del staff de Naciones Unidas?</w:t>
            </w:r>
          </w:p>
        </w:tc>
        <w:tc>
          <w:tcPr>
            <w:tcW w:w="4564" w:type="dxa"/>
            <w:tcBorders>
              <w:top w:val="single" w:sz="4" w:space="0" w:color="auto"/>
              <w:left w:val="single" w:sz="4" w:space="0" w:color="auto"/>
              <w:bottom w:val="single" w:sz="4" w:space="0" w:color="auto"/>
              <w:right w:val="single" w:sz="4" w:space="0" w:color="auto"/>
            </w:tcBorders>
            <w:noWrap/>
            <w:vAlign w:val="center"/>
          </w:tcPr>
          <w:p w14:paraId="28A6FF2C"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299810DB" w14:textId="77777777" w:rsidR="00923886" w:rsidRPr="00E97B98" w:rsidRDefault="00923886" w:rsidP="0093305A">
            <w:pPr>
              <w:rPr>
                <w:rFonts w:cs="Calibri"/>
                <w:highlight w:val="lightGray"/>
                <w:lang w:val="es-CO"/>
              </w:rPr>
            </w:pPr>
          </w:p>
          <w:p w14:paraId="49CB5B2E" w14:textId="77777777" w:rsidR="00923886" w:rsidRPr="00E97B98" w:rsidRDefault="00923886" w:rsidP="0093305A">
            <w:pPr>
              <w:rPr>
                <w:rFonts w:cs="Calibri"/>
                <w:i/>
                <w:highlight w:val="lightGray"/>
                <w:u w:val="single"/>
                <w:lang w:val="es-CO"/>
              </w:rPr>
            </w:pPr>
            <w:r w:rsidRPr="00E97B98">
              <w:rPr>
                <w:rFonts w:cs="Calibri"/>
                <w:lang w:val="es-CO"/>
              </w:rPr>
              <w:t>En caso de “si” indique</w:t>
            </w:r>
            <w:r w:rsidRPr="00E97B98">
              <w:rPr>
                <w:i/>
                <w:color w:val="FF0000"/>
                <w:lang w:val="es-CO"/>
              </w:rPr>
              <w:t xml:space="preserve"> </w:t>
            </w:r>
            <w:r w:rsidRPr="00E97B98">
              <w:rPr>
                <w:rFonts w:cs="Calibri"/>
                <w:lang w:val="es-CO"/>
              </w:rPr>
              <w:t xml:space="preserve">el nombre del familiar, la Oficina de Naciones Unidas que contrata o emplea al pariente, así como el parentesco, si tal relación </w:t>
            </w:r>
            <w:proofErr w:type="gramStart"/>
            <w:r w:rsidRPr="00E97B98">
              <w:rPr>
                <w:rFonts w:cs="Calibri"/>
                <w:lang w:val="es-CO"/>
              </w:rPr>
              <w:t xml:space="preserve">existiese  </w:t>
            </w:r>
            <w:r w:rsidRPr="00E97B98">
              <w:rPr>
                <w:rFonts w:cs="Calibri"/>
                <w:i/>
                <w:highlight w:val="lightGray"/>
                <w:u w:val="single"/>
                <w:lang w:val="es-CO"/>
              </w:rPr>
              <w:t>_</w:t>
            </w:r>
            <w:proofErr w:type="gramEnd"/>
            <w:r w:rsidRPr="00E97B98">
              <w:rPr>
                <w:rFonts w:cs="Calibri"/>
                <w:i/>
                <w:highlight w:val="lightGray"/>
                <w:u w:val="single"/>
                <w:lang w:val="es-CO"/>
              </w:rPr>
              <w:t>__________             __</w:t>
            </w:r>
          </w:p>
          <w:p w14:paraId="1975C157" w14:textId="77777777" w:rsidR="00923886" w:rsidRPr="00E97B98" w:rsidRDefault="00923886" w:rsidP="0093305A">
            <w:pPr>
              <w:rPr>
                <w:rFonts w:cs="Calibri"/>
                <w:i/>
                <w:highlight w:val="yellow"/>
                <w:lang w:val="es-CO"/>
              </w:rPr>
            </w:pPr>
          </w:p>
        </w:tc>
      </w:tr>
      <w:tr w:rsidR="00923886" w:rsidRPr="00E97B98" w14:paraId="5C6EB10D"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32719D67" w14:textId="77777777" w:rsidR="00923886" w:rsidRPr="00E97B98" w:rsidRDefault="00923886" w:rsidP="0093305A">
            <w:pPr>
              <w:contextualSpacing/>
              <w:rPr>
                <w:rFonts w:cs="Calibri"/>
                <w:lang w:val="es-CO"/>
              </w:rPr>
            </w:pPr>
            <w:r w:rsidRPr="00E97B98">
              <w:rPr>
                <w:rFonts w:cs="Calibri"/>
                <w:lang w:val="es-CO"/>
              </w:rPr>
              <w:t>¿En la actualidad está usted contratado por las Naciones Unidas, en cualquiera de sus modalidades?</w:t>
            </w:r>
          </w:p>
        </w:tc>
        <w:tc>
          <w:tcPr>
            <w:tcW w:w="4564" w:type="dxa"/>
            <w:tcBorders>
              <w:top w:val="single" w:sz="4" w:space="0" w:color="auto"/>
              <w:left w:val="single" w:sz="4" w:space="0" w:color="auto"/>
              <w:bottom w:val="single" w:sz="4" w:space="0" w:color="auto"/>
              <w:right w:val="single" w:sz="4" w:space="0" w:color="auto"/>
            </w:tcBorders>
            <w:noWrap/>
            <w:vAlign w:val="center"/>
          </w:tcPr>
          <w:p w14:paraId="4BB0564D"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46EBB8AA" w14:textId="77777777" w:rsidR="00923886" w:rsidRPr="00E97B98" w:rsidRDefault="00923886" w:rsidP="0093305A">
            <w:pPr>
              <w:rPr>
                <w:rFonts w:cs="Calibri"/>
                <w:highlight w:val="lightGray"/>
                <w:lang w:val="es-CO"/>
              </w:rPr>
            </w:pPr>
          </w:p>
          <w:p w14:paraId="5C1832CA" w14:textId="77777777" w:rsidR="00923886" w:rsidRPr="00E97B98" w:rsidRDefault="00923886" w:rsidP="0093305A">
            <w:pPr>
              <w:rPr>
                <w:rFonts w:cs="Calibri"/>
                <w:i/>
                <w:u w:val="single"/>
                <w:lang w:val="es-CO"/>
              </w:rPr>
            </w:pPr>
            <w:r w:rsidRPr="00E97B98">
              <w:rPr>
                <w:rFonts w:cs="Calibri"/>
                <w:lang w:val="es-CO"/>
              </w:rPr>
              <w:t xml:space="preserve">En caso de “si” </w:t>
            </w:r>
            <w:proofErr w:type="gramStart"/>
            <w:r w:rsidRPr="00E97B98">
              <w:rPr>
                <w:rFonts w:cs="Calibri"/>
                <w:lang w:val="es-CO"/>
              </w:rPr>
              <w:t>indique  tip</w:t>
            </w:r>
            <w:r w:rsidRPr="00E97B98">
              <w:rPr>
                <w:rFonts w:cs="Calibri"/>
                <w:i/>
                <w:u w:val="single"/>
                <w:lang w:val="es-CO"/>
              </w:rPr>
              <w:t>o</w:t>
            </w:r>
            <w:proofErr w:type="gramEnd"/>
            <w:r w:rsidRPr="00E97B98">
              <w:rPr>
                <w:rFonts w:cs="Calibri"/>
                <w:i/>
                <w:u w:val="single"/>
                <w:lang w:val="es-CO"/>
              </w:rPr>
              <w:t xml:space="preserve"> de Contrato, Nombre de la Agencia de Naciones Unidas/ Compañía  y  Duración del Contrato</w:t>
            </w:r>
          </w:p>
          <w:p w14:paraId="276151D7" w14:textId="77777777" w:rsidR="00923886" w:rsidRPr="00E97B98" w:rsidRDefault="00923886" w:rsidP="0093305A">
            <w:pPr>
              <w:rPr>
                <w:rFonts w:cs="Calibri"/>
                <w:lang w:val="es-CO"/>
              </w:rPr>
            </w:pPr>
            <w:r w:rsidRPr="00E97B98">
              <w:rPr>
                <w:rFonts w:cs="Calibri"/>
                <w:i/>
                <w:highlight w:val="lightGray"/>
                <w:u w:val="single"/>
                <w:lang w:val="es-CO"/>
              </w:rPr>
              <w:t>___________             __</w:t>
            </w:r>
          </w:p>
          <w:p w14:paraId="5B8D7281" w14:textId="77777777" w:rsidR="00923886" w:rsidRPr="00E97B98" w:rsidRDefault="00923886" w:rsidP="0093305A">
            <w:pPr>
              <w:rPr>
                <w:rFonts w:cs="Calibri"/>
                <w:i/>
                <w:highlight w:val="yellow"/>
                <w:lang w:val="es-CO"/>
              </w:rPr>
            </w:pPr>
          </w:p>
        </w:tc>
      </w:tr>
      <w:tr w:rsidR="00923886" w:rsidRPr="00E97B98" w14:paraId="2259B5FE"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1D8B3909" w14:textId="77777777" w:rsidR="00923886" w:rsidRPr="00E97B98" w:rsidRDefault="00923886" w:rsidP="0093305A">
            <w:pPr>
              <w:tabs>
                <w:tab w:val="left" w:pos="1276"/>
              </w:tabs>
              <w:rPr>
                <w:color w:val="000000"/>
                <w:lang w:val="es-CO" w:eastAsia="en-PH"/>
              </w:rPr>
            </w:pPr>
            <w:r w:rsidRPr="00E97B98">
              <w:rPr>
                <w:color w:val="000000"/>
                <w:lang w:val="es-CO" w:eastAsia="en-PH"/>
              </w:rPr>
              <w:t>De igual manera, estoy esperando resultado de la convocatoria del/los siguiente(s) trabajo(s)  para otras entidades para las cuales he presentado una propuesta:</w:t>
            </w:r>
          </w:p>
          <w:p w14:paraId="0117C4AC" w14:textId="77777777" w:rsidR="00923886" w:rsidRPr="00E97B98" w:rsidRDefault="00923886" w:rsidP="0093305A">
            <w:pPr>
              <w:contextualSpacing/>
              <w:rPr>
                <w:rFonts w:cs="Calibri"/>
                <w:lang w:val="es-CO"/>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A905"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50C0D093" w14:textId="77777777" w:rsidR="00923886" w:rsidRPr="00E97B98" w:rsidRDefault="00923886" w:rsidP="0093305A">
            <w:pPr>
              <w:rPr>
                <w:rFonts w:cs="Calibri"/>
                <w:highlight w:val="lightGray"/>
                <w:lang w:val="es-CO"/>
              </w:rPr>
            </w:pPr>
          </w:p>
          <w:p w14:paraId="100E7FBE" w14:textId="77777777" w:rsidR="00923886" w:rsidRPr="00E97B98" w:rsidRDefault="00923886" w:rsidP="0093305A">
            <w:pPr>
              <w:rPr>
                <w:rFonts w:cs="Calibri"/>
                <w:i/>
                <w:u w:val="single"/>
                <w:lang w:val="es-CO"/>
              </w:rPr>
            </w:pPr>
            <w:r w:rsidRPr="00E97B98">
              <w:rPr>
                <w:rFonts w:cs="Calibri"/>
                <w:lang w:val="es-CO"/>
              </w:rPr>
              <w:t xml:space="preserve">En caso de “si” </w:t>
            </w:r>
            <w:proofErr w:type="gramStart"/>
            <w:r w:rsidRPr="00E97B98">
              <w:rPr>
                <w:rFonts w:cs="Calibri"/>
                <w:lang w:val="es-CO"/>
              </w:rPr>
              <w:t>indique  tip</w:t>
            </w:r>
            <w:r w:rsidRPr="00E97B98">
              <w:rPr>
                <w:rFonts w:cs="Calibri"/>
                <w:i/>
                <w:u w:val="single"/>
                <w:lang w:val="es-CO"/>
              </w:rPr>
              <w:t>o</w:t>
            </w:r>
            <w:proofErr w:type="gramEnd"/>
            <w:r w:rsidRPr="00E97B98">
              <w:rPr>
                <w:rFonts w:cs="Calibri"/>
                <w:i/>
                <w:u w:val="single"/>
                <w:lang w:val="es-CO"/>
              </w:rPr>
              <w:t xml:space="preserve"> de Contrato,  Nombre de la Agencia de Naciones Unidas/ Compañía  y  Duración del Contrato</w:t>
            </w:r>
          </w:p>
          <w:p w14:paraId="17476036" w14:textId="77777777" w:rsidR="00923886" w:rsidRPr="00E97B98" w:rsidRDefault="00923886" w:rsidP="0093305A">
            <w:pPr>
              <w:rPr>
                <w:rFonts w:cs="Calibri"/>
                <w:lang w:val="es-CO"/>
              </w:rPr>
            </w:pPr>
            <w:r w:rsidRPr="00E97B98">
              <w:rPr>
                <w:rFonts w:cs="Calibri"/>
                <w:i/>
                <w:highlight w:val="lightGray"/>
                <w:u w:val="single"/>
                <w:lang w:val="es-CO"/>
              </w:rPr>
              <w:t>___________             __</w:t>
            </w:r>
          </w:p>
          <w:p w14:paraId="2842B655" w14:textId="77777777" w:rsidR="00923886" w:rsidRPr="00E97B98" w:rsidRDefault="00923886" w:rsidP="0093305A">
            <w:pPr>
              <w:rPr>
                <w:rFonts w:cs="Calibri"/>
                <w:highlight w:val="yellow"/>
                <w:lang w:val="es-CO"/>
              </w:rPr>
            </w:pPr>
          </w:p>
        </w:tc>
      </w:tr>
      <w:tr w:rsidR="00923886" w:rsidRPr="00570D18" w14:paraId="7885EDB6"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6A7A651" w14:textId="77777777" w:rsidR="00923886" w:rsidRPr="00E97B98" w:rsidRDefault="00923886" w:rsidP="0093305A">
            <w:pPr>
              <w:pStyle w:val="Prrafodelista"/>
              <w:rPr>
                <w:highlight w:val="yellow"/>
                <w:lang w:val="es-CO"/>
              </w:rPr>
            </w:pPr>
          </w:p>
          <w:p w14:paraId="48A4517C" w14:textId="77777777" w:rsidR="00923886" w:rsidRPr="00E97B98" w:rsidRDefault="00923886" w:rsidP="0093305A">
            <w:pPr>
              <w:rPr>
                <w:lang w:val="es-CO"/>
              </w:rPr>
            </w:pPr>
            <w:r w:rsidRPr="00E97B98">
              <w:rPr>
                <w:lang w:val="es-CO"/>
              </w:rPr>
              <w:t xml:space="preserve">Si fuese seleccionado para la asignación, procederé a; </w:t>
            </w:r>
          </w:p>
          <w:p w14:paraId="62D6D6A4" w14:textId="77777777" w:rsidR="00923886" w:rsidRPr="00E97B98" w:rsidRDefault="00923886" w:rsidP="0093305A">
            <w:pPr>
              <w:pStyle w:val="Prrafodelista"/>
              <w:ind w:left="1080" w:hanging="630"/>
              <w:rPr>
                <w:highlight w:val="yellow"/>
                <w:lang w:val="es-CO"/>
              </w:rPr>
            </w:pPr>
          </w:p>
          <w:p w14:paraId="66F52E30" w14:textId="77777777" w:rsidR="00923886" w:rsidRPr="00E97B98" w:rsidRDefault="00923886" w:rsidP="0093305A">
            <w:pPr>
              <w:pStyle w:val="Prrafodelista"/>
              <w:tabs>
                <w:tab w:val="left" w:pos="1276"/>
              </w:tabs>
              <w:ind w:left="1276"/>
              <w:rPr>
                <w:highlight w:val="yellow"/>
                <w:u w:val="single"/>
                <w:lang w:val="es-CO"/>
              </w:rPr>
            </w:pPr>
          </w:p>
          <w:p w14:paraId="66F9D4C1" w14:textId="77777777" w:rsidR="00923886" w:rsidRPr="00E97B98" w:rsidRDefault="00923886" w:rsidP="0093305A">
            <w:pPr>
              <w:contextualSpacing/>
              <w:rPr>
                <w:rFonts w:cs="Calibri"/>
                <w:highlight w:val="yellow"/>
                <w:lang w:val="es-CO"/>
              </w:rPr>
            </w:pPr>
          </w:p>
        </w:tc>
        <w:tc>
          <w:tcPr>
            <w:tcW w:w="4564" w:type="dxa"/>
            <w:tcBorders>
              <w:top w:val="single" w:sz="4" w:space="0" w:color="auto"/>
              <w:left w:val="single" w:sz="4" w:space="0" w:color="auto"/>
              <w:bottom w:val="single" w:sz="4" w:space="0" w:color="auto"/>
              <w:right w:val="single" w:sz="4" w:space="0" w:color="auto"/>
            </w:tcBorders>
            <w:noWrap/>
            <w:vAlign w:val="center"/>
          </w:tcPr>
          <w:p w14:paraId="1963F0D8" w14:textId="77777777" w:rsidR="00923886" w:rsidRPr="00E97B98" w:rsidRDefault="00923886" w:rsidP="0093305A">
            <w:pPr>
              <w:tabs>
                <w:tab w:val="left" w:pos="1276"/>
              </w:tabs>
              <w:rPr>
                <w:i/>
                <w:color w:val="FF0000"/>
                <w:lang w:val="es-CO"/>
              </w:rPr>
            </w:pPr>
          </w:p>
          <w:p w14:paraId="2A1B4432" w14:textId="77777777" w:rsidR="00923886" w:rsidRPr="00E97B98" w:rsidRDefault="00923886" w:rsidP="0093305A">
            <w:pPr>
              <w:tabs>
                <w:tab w:val="left" w:pos="1276"/>
              </w:tabs>
              <w:rPr>
                <w:i/>
                <w:lang w:val="es-CO"/>
              </w:rPr>
            </w:pPr>
            <w:r w:rsidRPr="00E97B98">
              <w:rPr>
                <w:i/>
                <w:lang w:val="es-CO"/>
              </w:rPr>
              <w:t>Por favor marque la casilla apropiada:</w:t>
            </w:r>
          </w:p>
          <w:p w14:paraId="7313EEB4" w14:textId="77777777" w:rsidR="00923886" w:rsidRPr="00E97B98" w:rsidRDefault="00923886" w:rsidP="0093305A">
            <w:pPr>
              <w:tabs>
                <w:tab w:val="left" w:pos="1276"/>
              </w:tabs>
              <w:rPr>
                <w:lang w:val="es-CO" w:eastAsia="en-PH"/>
              </w:rPr>
            </w:pPr>
          </w:p>
          <w:p w14:paraId="5EB9669A" w14:textId="77777777" w:rsidR="00923886" w:rsidRPr="00E97B98" w:rsidRDefault="00923886" w:rsidP="00777C4A">
            <w:pPr>
              <w:widowControl/>
              <w:numPr>
                <w:ilvl w:val="0"/>
                <w:numId w:val="4"/>
              </w:numPr>
              <w:tabs>
                <w:tab w:val="left" w:pos="601"/>
              </w:tabs>
              <w:autoSpaceDE/>
              <w:autoSpaceDN/>
              <w:ind w:left="601" w:hanging="601"/>
              <w:jc w:val="both"/>
              <w:rPr>
                <w:lang w:val="es-CO" w:eastAsia="en-PH"/>
              </w:rPr>
            </w:pPr>
            <w:r w:rsidRPr="00E97B98">
              <w:rPr>
                <w:lang w:val="es-CO" w:eastAsia="en-PH"/>
              </w:rPr>
              <w:t xml:space="preserve">Firmar un Contrato/Acuerdo con ONU Mujeres según lo estipulado en el </w:t>
            </w:r>
            <w:r w:rsidRPr="00E97B98">
              <w:rPr>
                <w:lang w:val="es-CO"/>
              </w:rPr>
              <w:t>ANEXO 1 - TERMINOS DE REFERENCIA</w:t>
            </w:r>
          </w:p>
          <w:p w14:paraId="09A1FB7D" w14:textId="77777777" w:rsidR="00923886" w:rsidRPr="00E97B98" w:rsidRDefault="00923886" w:rsidP="00777C4A">
            <w:pPr>
              <w:widowControl/>
              <w:numPr>
                <w:ilvl w:val="0"/>
                <w:numId w:val="4"/>
              </w:numPr>
              <w:tabs>
                <w:tab w:val="left" w:pos="601"/>
              </w:tabs>
              <w:autoSpaceDE/>
              <w:autoSpaceDN/>
              <w:ind w:left="601" w:hanging="567"/>
              <w:jc w:val="both"/>
              <w:rPr>
                <w:rFonts w:cs="Calibri"/>
                <w:lang w:val="es-CO"/>
              </w:rPr>
            </w:pPr>
            <w:r w:rsidRPr="00E97B98">
              <w:rPr>
                <w:lang w:val="es-CO" w:eastAsia="en-PH"/>
              </w:rPr>
              <w:lastRenderedPageBreak/>
              <w:t xml:space="preserve">Solicitar a mi empleador </w:t>
            </w:r>
            <w:r w:rsidRPr="00E97B98">
              <w:rPr>
                <w:i/>
                <w:lang w:val="es-CO"/>
              </w:rPr>
              <w:t xml:space="preserve">[indicar nombre de la compañía/ organización/ institución] </w:t>
            </w:r>
            <w:r w:rsidRPr="00E97B98">
              <w:rPr>
                <w:lang w:val="es-CO" w:eastAsia="en-PH"/>
              </w:rPr>
              <w:t xml:space="preserve">que firme con ONU </w:t>
            </w:r>
            <w:proofErr w:type="gramStart"/>
            <w:r w:rsidRPr="00E97B98">
              <w:rPr>
                <w:lang w:val="es-CO" w:eastAsia="en-PH"/>
              </w:rPr>
              <w:t>Mujeres  por</w:t>
            </w:r>
            <w:proofErr w:type="gramEnd"/>
            <w:r w:rsidRPr="00E97B98">
              <w:rPr>
                <w:lang w:val="es-CO" w:eastAsia="en-PH"/>
              </w:rPr>
              <w:t xml:space="preserve"> mí y en nombre mío, un Acuerdo de Préstamo Reembolsable (RLA por sus siglas en inglés).  La persona de contacto y los detalles de mi empleador para este propósito son los siguientes:</w:t>
            </w:r>
            <w:r w:rsidRPr="00E97B98">
              <w:rPr>
                <w:lang w:val="es-CO"/>
              </w:rPr>
              <w:t xml:space="preserve"> </w:t>
            </w:r>
            <w:r w:rsidRPr="00E97B98">
              <w:rPr>
                <w:i/>
                <w:lang w:val="es-CO"/>
              </w:rPr>
              <w:t>[indicar nombre, email, teléfonos]</w:t>
            </w:r>
          </w:p>
          <w:p w14:paraId="2639A036" w14:textId="77777777" w:rsidR="00923886" w:rsidRPr="00E97B98" w:rsidRDefault="00923886" w:rsidP="0093305A">
            <w:pPr>
              <w:pStyle w:val="Prrafodelista"/>
              <w:rPr>
                <w:rFonts w:cs="Calibri"/>
                <w:lang w:val="es-CO"/>
              </w:rPr>
            </w:pPr>
          </w:p>
          <w:p w14:paraId="0BC3FB22" w14:textId="77777777" w:rsidR="00923886" w:rsidRPr="00E97B98" w:rsidRDefault="00923886" w:rsidP="00DA6855">
            <w:pPr>
              <w:pStyle w:val="Default"/>
              <w:ind w:right="49"/>
              <w:jc w:val="both"/>
              <w:rPr>
                <w:rFonts w:cs="Calibri"/>
                <w:lang w:val="es-CO"/>
              </w:rPr>
            </w:pPr>
          </w:p>
        </w:tc>
      </w:tr>
    </w:tbl>
    <w:p w14:paraId="44FD5F52" w14:textId="77777777" w:rsidR="00923886" w:rsidRPr="00E97B98" w:rsidRDefault="00923886" w:rsidP="00923886">
      <w:pPr>
        <w:ind w:left="720" w:hanging="720"/>
        <w:rPr>
          <w:rFonts w:cs="Calibri"/>
          <w:b/>
          <w:caps/>
          <w:lang w:val="es-CO"/>
        </w:rPr>
      </w:pPr>
    </w:p>
    <w:p w14:paraId="33DB8D0D" w14:textId="77777777" w:rsidR="00C82660" w:rsidRDefault="00C82660" w:rsidP="00923886">
      <w:pPr>
        <w:ind w:left="720" w:hanging="720"/>
        <w:rPr>
          <w:rFonts w:cs="Calibri"/>
          <w:b/>
          <w:caps/>
          <w:lang w:val="es-CO"/>
        </w:rPr>
      </w:pPr>
    </w:p>
    <w:p w14:paraId="473E9E89" w14:textId="30011050" w:rsidR="00923886" w:rsidRPr="00E97B98" w:rsidRDefault="00923886" w:rsidP="00923886">
      <w:pPr>
        <w:ind w:left="720" w:hanging="720"/>
        <w:rPr>
          <w:rFonts w:cs="Calibri"/>
          <w:b/>
          <w:caps/>
          <w:lang w:val="es-CO"/>
        </w:rPr>
      </w:pPr>
      <w:r w:rsidRPr="00E97B98">
        <w:rPr>
          <w:rFonts w:cs="Calibri"/>
          <w:b/>
          <w:caps/>
          <w:lang w:val="es-CO"/>
        </w:rPr>
        <w:t>nota informativa</w:t>
      </w:r>
    </w:p>
    <w:p w14:paraId="4854CE21" w14:textId="77777777" w:rsidR="00923886" w:rsidRPr="00E97B98" w:rsidRDefault="00923886" w:rsidP="00923886">
      <w:pPr>
        <w:ind w:left="720" w:hanging="720"/>
        <w:rPr>
          <w:rFonts w:cs="Calibri"/>
          <w:b/>
          <w:caps/>
          <w:lang w:val="es-CO"/>
        </w:rPr>
      </w:pPr>
    </w:p>
    <w:p w14:paraId="78749217" w14:textId="15FD8B67" w:rsidR="00923886" w:rsidRPr="00E97B98" w:rsidRDefault="00923886" w:rsidP="00923886">
      <w:pPr>
        <w:rPr>
          <w:rFonts w:cs="Calibri"/>
          <w:b/>
          <w:caps/>
          <w:lang w:val="es-CO"/>
        </w:rPr>
      </w:pPr>
      <w:r w:rsidRPr="00E97B98">
        <w:rPr>
          <w:rFonts w:ascii="Calibri" w:hAnsi="Calibri" w:cs="Calibri"/>
          <w:lang w:val="es-CO"/>
        </w:rPr>
        <w:t xml:space="preserve">Funcionarios Públicos deberán tener autorización escrita de sus entidades para prestar servicios de consultoría y en algunos casos contar con </w:t>
      </w:r>
      <w:r w:rsidR="00C82660" w:rsidRPr="00E97B98">
        <w:rPr>
          <w:rFonts w:ascii="Calibri" w:hAnsi="Calibri" w:cs="Calibri"/>
          <w:lang w:val="es-CO"/>
        </w:rPr>
        <w:t>una licencia</w:t>
      </w:r>
      <w:r w:rsidRPr="00E97B98">
        <w:rPr>
          <w:rFonts w:ascii="Calibri" w:hAnsi="Calibri" w:cs="Calibri"/>
          <w:lang w:val="es-CO"/>
        </w:rPr>
        <w:t xml:space="preserve"> no remunerada, lo anterior cuando su vinculación no responde a la modalidad de Acuerdo de Gastos Reembolsables.</w:t>
      </w:r>
    </w:p>
    <w:p w14:paraId="2B156ED9" w14:textId="77777777" w:rsidR="00923886" w:rsidRPr="00E97B98" w:rsidRDefault="00923886" w:rsidP="00923886">
      <w:pPr>
        <w:pStyle w:val="Prrafodelista1"/>
        <w:ind w:left="0"/>
        <w:jc w:val="both"/>
        <w:rPr>
          <w:rFonts w:ascii="Calibri" w:hAnsi="Calibri" w:cs="Calibri"/>
          <w:sz w:val="22"/>
          <w:szCs w:val="22"/>
          <w:lang w:val="es-CO"/>
        </w:rPr>
      </w:pPr>
    </w:p>
    <w:p w14:paraId="704A4349" w14:textId="4CA882E5" w:rsidR="00923886" w:rsidRPr="00E97B98" w:rsidRDefault="00923886" w:rsidP="00923886">
      <w:pPr>
        <w:pStyle w:val="Prrafodelista1"/>
        <w:ind w:left="0"/>
        <w:jc w:val="both"/>
        <w:rPr>
          <w:rFonts w:ascii="Calibri" w:hAnsi="Calibri" w:cs="Calibri"/>
          <w:sz w:val="22"/>
          <w:szCs w:val="22"/>
          <w:lang w:val="es-CO"/>
        </w:rPr>
      </w:pPr>
      <w:r w:rsidRPr="00E97B98">
        <w:rPr>
          <w:rFonts w:ascii="Calibri" w:hAnsi="Calibri" w:cs="Calibri"/>
          <w:sz w:val="22"/>
          <w:szCs w:val="22"/>
          <w:lang w:val="es-CO"/>
        </w:rPr>
        <w:t xml:space="preserve">Pensionados de Naciones Unidas o Exfuncionarios del </w:t>
      </w:r>
      <w:r w:rsidR="00C82660" w:rsidRPr="00E97B98">
        <w:rPr>
          <w:rFonts w:ascii="Calibri" w:hAnsi="Calibri" w:cs="Calibri"/>
          <w:sz w:val="22"/>
          <w:szCs w:val="22"/>
          <w:lang w:val="es-CO"/>
        </w:rPr>
        <w:t>staff deben</w:t>
      </w:r>
      <w:r w:rsidRPr="00E97B98">
        <w:rPr>
          <w:rFonts w:ascii="Calibri" w:hAnsi="Calibri" w:cs="Calibri"/>
          <w:sz w:val="22"/>
          <w:szCs w:val="22"/>
          <w:lang w:val="es-CO"/>
        </w:rPr>
        <w:t xml:space="preserve"> consultar las restricciones para ser contratados bajo esta modalidad, por ejemplo: un pensionado no puede ser contratado por más de seis meses, ni superar la remuneración de 22,000 dólares, debe haber transcurrido un tiempo prudencial desde su retiro o separación, no debe tener conflicto de interés, la razón de retiro no le impide llevar a cabo la consultoría, etc. </w:t>
      </w:r>
    </w:p>
    <w:p w14:paraId="6C043A28" w14:textId="77777777" w:rsidR="00923886" w:rsidRPr="00E97B98" w:rsidRDefault="00923886" w:rsidP="00923886">
      <w:pPr>
        <w:pStyle w:val="Prrafodelista1"/>
        <w:jc w:val="both"/>
        <w:rPr>
          <w:rFonts w:ascii="Calibri" w:hAnsi="Calibri" w:cs="Calibri"/>
          <w:sz w:val="22"/>
          <w:szCs w:val="22"/>
          <w:lang w:val="es-CO"/>
        </w:rPr>
      </w:pPr>
    </w:p>
    <w:p w14:paraId="79380D6F" w14:textId="6A9916C2" w:rsidR="00923886" w:rsidRPr="00C82660" w:rsidRDefault="00923886" w:rsidP="00923886">
      <w:pPr>
        <w:pStyle w:val="Prrafodelista1"/>
        <w:ind w:left="0"/>
        <w:jc w:val="both"/>
        <w:rPr>
          <w:rFonts w:ascii="Calibri" w:eastAsia="Arial" w:hAnsi="Calibri" w:cs="Calibri"/>
          <w:sz w:val="22"/>
          <w:szCs w:val="22"/>
          <w:lang w:val="es-CO" w:eastAsia="en-US"/>
        </w:rPr>
      </w:pPr>
      <w:r w:rsidRPr="00E97B98">
        <w:rPr>
          <w:rFonts w:ascii="Calibri" w:hAnsi="Calibri" w:cs="Calibri"/>
          <w:sz w:val="22"/>
          <w:szCs w:val="22"/>
          <w:lang w:val="es-CO"/>
        </w:rPr>
        <w:t xml:space="preserve">Individuos con otras consultorías vigentes en la oficina u otras oficinas de ONU Mujeres, deberán informar de esta situación para poder analizar si la carga de un nuevo contrato interfiere con los resultados esperados en todos los </w:t>
      </w:r>
      <w:r w:rsidRPr="00C82660">
        <w:rPr>
          <w:rFonts w:ascii="Calibri" w:eastAsia="Arial" w:hAnsi="Calibri" w:cs="Calibri"/>
          <w:sz w:val="22"/>
          <w:szCs w:val="22"/>
          <w:lang w:val="es-CO" w:eastAsia="en-US"/>
        </w:rPr>
        <w:t>contratos.</w:t>
      </w:r>
    </w:p>
    <w:p w14:paraId="766853BB" w14:textId="77777777" w:rsidR="00923886" w:rsidRPr="00C82660" w:rsidRDefault="00923886" w:rsidP="00923886">
      <w:pPr>
        <w:pStyle w:val="Prrafodelista1"/>
        <w:jc w:val="both"/>
        <w:rPr>
          <w:rFonts w:ascii="Calibri" w:eastAsia="Arial" w:hAnsi="Calibri" w:cs="Calibri"/>
          <w:sz w:val="22"/>
          <w:szCs w:val="22"/>
          <w:lang w:val="es-CO" w:eastAsia="en-US"/>
        </w:rPr>
      </w:pPr>
    </w:p>
    <w:p w14:paraId="1B61293E" w14:textId="77777777" w:rsidR="00923886" w:rsidRPr="00C82660" w:rsidRDefault="00923886" w:rsidP="00923886">
      <w:pPr>
        <w:pStyle w:val="Prrafodelista1"/>
        <w:ind w:left="0"/>
        <w:jc w:val="both"/>
        <w:rPr>
          <w:rFonts w:ascii="Calibri" w:eastAsia="Arial" w:hAnsi="Calibri" w:cs="Calibri"/>
          <w:sz w:val="22"/>
          <w:szCs w:val="22"/>
          <w:lang w:val="es-CO" w:eastAsia="en-US"/>
        </w:rPr>
      </w:pPr>
      <w:r w:rsidRPr="00C82660">
        <w:rPr>
          <w:rFonts w:ascii="Calibri" w:eastAsia="Arial" w:hAnsi="Calibri" w:cs="Calibri"/>
          <w:sz w:val="22"/>
          <w:szCs w:val="22"/>
          <w:lang w:val="es-CO" w:eastAsia="en-US"/>
        </w:rPr>
        <w:t>Funcionarios/as de Naciones Unidas no podrán ser contratados/as como consultores/as a través de SSA.</w:t>
      </w:r>
    </w:p>
    <w:p w14:paraId="7977F02F" w14:textId="77777777" w:rsidR="00923886" w:rsidRPr="00C82660" w:rsidRDefault="00923886" w:rsidP="00923886">
      <w:pPr>
        <w:rPr>
          <w:rFonts w:ascii="Calibri" w:hAnsi="Calibri" w:cs="Calibri"/>
          <w:lang w:val="es-CO"/>
        </w:rPr>
      </w:pPr>
    </w:p>
    <w:p w14:paraId="094631EA" w14:textId="77777777" w:rsidR="00923886" w:rsidRPr="00C82660" w:rsidRDefault="00923886" w:rsidP="00923886">
      <w:pPr>
        <w:rPr>
          <w:rFonts w:ascii="Calibri" w:hAnsi="Calibri" w:cs="Calibri"/>
          <w:lang w:val="es-CO"/>
        </w:rPr>
      </w:pPr>
      <w:r w:rsidRPr="00C82660">
        <w:rPr>
          <w:rFonts w:ascii="Calibri" w:hAnsi="Calibri" w:cs="Calibri"/>
          <w:lang w:val="es-CO"/>
        </w:rPr>
        <w:t>Es necesario revisar otras disposiciones en los términos y condiciones de ONU Mujeres.</w:t>
      </w:r>
    </w:p>
    <w:p w14:paraId="64F594C7" w14:textId="77777777" w:rsidR="00923886" w:rsidRPr="00C82660" w:rsidRDefault="00923886" w:rsidP="00923886">
      <w:pPr>
        <w:ind w:left="720" w:hanging="720"/>
        <w:rPr>
          <w:rFonts w:ascii="Calibri" w:hAnsi="Calibri" w:cs="Calibri"/>
          <w:lang w:val="es-CO"/>
        </w:rPr>
      </w:pPr>
    </w:p>
    <w:p w14:paraId="3C598E07" w14:textId="77777777" w:rsidR="00923886" w:rsidRPr="00C82660" w:rsidRDefault="00923886" w:rsidP="00923886">
      <w:pPr>
        <w:jc w:val="both"/>
        <w:rPr>
          <w:rFonts w:ascii="Calibri" w:hAnsi="Calibri" w:cs="Calibri"/>
          <w:lang w:val="es-CO"/>
        </w:rPr>
      </w:pPr>
    </w:p>
    <w:p w14:paraId="52AA866C" w14:textId="77777777" w:rsidR="00923886" w:rsidRPr="00C82660" w:rsidRDefault="00923886" w:rsidP="00923886">
      <w:pPr>
        <w:jc w:val="both"/>
        <w:rPr>
          <w:rFonts w:ascii="Calibri" w:hAnsi="Calibri" w:cs="Calibri"/>
          <w:lang w:val="es-CO"/>
        </w:rPr>
      </w:pPr>
      <w:r w:rsidRPr="00C82660">
        <w:rPr>
          <w:rFonts w:ascii="Calibri" w:hAnsi="Calibri" w:cs="Calibri"/>
          <w:lang w:val="es-CO"/>
        </w:rPr>
        <w:t>Atentamente,</w:t>
      </w:r>
    </w:p>
    <w:p w14:paraId="72F3BBF1" w14:textId="77777777" w:rsidR="00923886" w:rsidRPr="00E97B98" w:rsidRDefault="00923886" w:rsidP="00923886">
      <w:pPr>
        <w:jc w:val="both"/>
        <w:rPr>
          <w:rFonts w:cs="Calibri"/>
          <w:lang w:val="es-CO"/>
        </w:rPr>
      </w:pPr>
    </w:p>
    <w:p w14:paraId="0B7DFD2C" w14:textId="77777777" w:rsidR="00923886" w:rsidRPr="00E97B98" w:rsidRDefault="00923886" w:rsidP="00923886">
      <w:pPr>
        <w:jc w:val="both"/>
        <w:rPr>
          <w:rFonts w:cs="Calibri"/>
          <w:lang w:val="es-CO"/>
        </w:rPr>
      </w:pPr>
    </w:p>
    <w:p w14:paraId="7B6634C2" w14:textId="77777777" w:rsidR="00923886" w:rsidRPr="00E97B98" w:rsidRDefault="00923886" w:rsidP="00923886">
      <w:pPr>
        <w:jc w:val="both"/>
        <w:rPr>
          <w:rFonts w:cs="Calibri"/>
          <w:lang w:val="es-CO"/>
        </w:rPr>
      </w:pPr>
      <w:r w:rsidRPr="00E97B98">
        <w:rPr>
          <w:rFonts w:cs="Calibri"/>
          <w:lang w:val="es-CO"/>
        </w:rPr>
        <w:t>(Firma)</w:t>
      </w:r>
    </w:p>
    <w:p w14:paraId="1B02E406" w14:textId="77777777" w:rsidR="00923886" w:rsidRPr="00E97B98" w:rsidRDefault="00923886" w:rsidP="00923886">
      <w:pPr>
        <w:jc w:val="both"/>
        <w:rPr>
          <w:rFonts w:cs="Calibri"/>
          <w:lang w:val="es-CO"/>
        </w:rPr>
      </w:pPr>
      <w:r w:rsidRPr="00E97B98">
        <w:rPr>
          <w:rFonts w:cs="Calibri"/>
          <w:lang w:val="es-CO"/>
        </w:rPr>
        <w:t>_________________________________________________</w:t>
      </w:r>
    </w:p>
    <w:p w14:paraId="58F2833C" w14:textId="77777777" w:rsidR="00923886" w:rsidRPr="00E97B98" w:rsidRDefault="00923886" w:rsidP="00923886">
      <w:pPr>
        <w:jc w:val="both"/>
        <w:rPr>
          <w:rFonts w:cs="Calibri"/>
          <w:lang w:val="es-CO"/>
        </w:rPr>
      </w:pPr>
      <w:r w:rsidRPr="00E97B98">
        <w:rPr>
          <w:rFonts w:cs="Calibri"/>
          <w:lang w:val="es-CO"/>
        </w:rPr>
        <w:t xml:space="preserve">Nombre del proponente: </w:t>
      </w:r>
      <w:r w:rsidRPr="00E97B98">
        <w:rPr>
          <w:rFonts w:cs="Calibri"/>
          <w:highlight w:val="lightGray"/>
          <w:lang w:val="es-CO"/>
        </w:rPr>
        <w:t>[indicar nombre completo del proponente]</w:t>
      </w:r>
    </w:p>
    <w:p w14:paraId="6AA17274" w14:textId="77777777" w:rsidR="00923886" w:rsidRPr="00E97B98" w:rsidRDefault="00923886" w:rsidP="00923886">
      <w:pPr>
        <w:jc w:val="both"/>
        <w:rPr>
          <w:rFonts w:cs="Calibri"/>
          <w:lang w:val="es-CO"/>
        </w:rPr>
      </w:pPr>
      <w:r w:rsidRPr="00E97B98">
        <w:rPr>
          <w:rFonts w:cs="Calibri"/>
          <w:lang w:val="es-CO"/>
        </w:rPr>
        <w:t xml:space="preserve">Documento de Identidad No.: </w:t>
      </w:r>
      <w:r w:rsidRPr="00E97B98">
        <w:rPr>
          <w:rFonts w:cs="Calibri"/>
          <w:highlight w:val="lightGray"/>
          <w:lang w:val="es-CO"/>
        </w:rPr>
        <w:t>[indicar número]</w:t>
      </w:r>
    </w:p>
    <w:p w14:paraId="4EB0CE4A" w14:textId="77777777" w:rsidR="00923886" w:rsidRPr="00E97B98" w:rsidRDefault="00923886" w:rsidP="00923886">
      <w:pPr>
        <w:jc w:val="both"/>
        <w:rPr>
          <w:rFonts w:cs="Calibri"/>
          <w:lang w:val="es-CO"/>
        </w:rPr>
      </w:pPr>
      <w:r w:rsidRPr="00E97B98">
        <w:rPr>
          <w:rFonts w:cs="Calibri"/>
          <w:lang w:val="es-CO"/>
        </w:rPr>
        <w:t xml:space="preserve">Dirección: </w:t>
      </w:r>
      <w:r w:rsidRPr="00E97B98">
        <w:rPr>
          <w:rFonts w:cs="Calibri"/>
          <w:highlight w:val="lightGray"/>
          <w:lang w:val="es-CO"/>
        </w:rPr>
        <w:t>[indicar dirección y ciudad]</w:t>
      </w:r>
    </w:p>
    <w:p w14:paraId="6FE6DA47" w14:textId="77777777" w:rsidR="00923886" w:rsidRPr="000D6BB2" w:rsidRDefault="00923886" w:rsidP="00923886">
      <w:pPr>
        <w:jc w:val="both"/>
        <w:rPr>
          <w:rFonts w:cs="Calibri"/>
          <w:lang w:val="pt-BR"/>
        </w:rPr>
      </w:pPr>
      <w:r w:rsidRPr="000D6BB2">
        <w:rPr>
          <w:rFonts w:cs="Calibri"/>
          <w:lang w:val="pt-BR"/>
        </w:rPr>
        <w:t xml:space="preserve">Teléfonos de Contacto: </w:t>
      </w:r>
      <w:r w:rsidRPr="000D6BB2">
        <w:rPr>
          <w:rFonts w:cs="Calibri"/>
          <w:highlight w:val="lightGray"/>
          <w:lang w:val="pt-BR"/>
        </w:rPr>
        <w:t>[indicar número e indicativo de larga distancia]</w:t>
      </w:r>
    </w:p>
    <w:p w14:paraId="2EBAD856" w14:textId="31F45C08" w:rsidR="001A561A" w:rsidRPr="000D6BB2" w:rsidRDefault="00923886" w:rsidP="00A13489">
      <w:pPr>
        <w:jc w:val="both"/>
        <w:rPr>
          <w:lang w:val="pt-BR"/>
        </w:rPr>
      </w:pPr>
      <w:r w:rsidRPr="000D6BB2">
        <w:rPr>
          <w:rFonts w:cs="Calibri"/>
          <w:lang w:val="pt-BR"/>
        </w:rPr>
        <w:t xml:space="preserve">E mail: </w:t>
      </w:r>
      <w:r w:rsidRPr="000D6BB2">
        <w:rPr>
          <w:rFonts w:cs="Calibri"/>
          <w:highlight w:val="lightGray"/>
          <w:lang w:val="pt-BR"/>
        </w:rPr>
        <w:t>[indicar]</w:t>
      </w:r>
    </w:p>
    <w:sectPr w:rsidR="001A561A" w:rsidRPr="000D6BB2" w:rsidSect="00D85763">
      <w:headerReference w:type="default" r:id="rId15"/>
      <w:footerReference w:type="default" r:id="rId16"/>
      <w:pgSz w:w="12240" w:h="15840"/>
      <w:pgMar w:top="1920" w:right="820" w:bottom="1220" w:left="860" w:header="828"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59CD" w14:textId="77777777" w:rsidR="00707FB0" w:rsidRDefault="00707FB0">
      <w:r>
        <w:separator/>
      </w:r>
    </w:p>
  </w:endnote>
  <w:endnote w:type="continuationSeparator" w:id="0">
    <w:p w14:paraId="6F549FC1" w14:textId="77777777" w:rsidR="00707FB0" w:rsidRDefault="0070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C7B" w14:textId="54B3BCD6" w:rsidR="00FE4D5F" w:rsidRDefault="00FE4D5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0A44" w14:textId="77777777" w:rsidR="00707FB0" w:rsidRDefault="00707FB0">
      <w:r>
        <w:separator/>
      </w:r>
    </w:p>
  </w:footnote>
  <w:footnote w:type="continuationSeparator" w:id="0">
    <w:p w14:paraId="655088D1" w14:textId="77777777" w:rsidR="00707FB0" w:rsidRDefault="00707FB0">
      <w:r>
        <w:continuationSeparator/>
      </w:r>
    </w:p>
  </w:footnote>
  <w:footnote w:id="1">
    <w:p w14:paraId="1E48BFE8" w14:textId="0E07873C" w:rsidR="00417A1F" w:rsidRPr="00417A1F" w:rsidRDefault="00417A1F">
      <w:pPr>
        <w:pStyle w:val="Textonotapie"/>
        <w:rPr>
          <w:rFonts w:ascii="Arial" w:eastAsia="Arial Unicode MS" w:hAnsi="Arial" w:cs="Arial"/>
          <w:sz w:val="16"/>
          <w:szCs w:val="16"/>
          <w:lang w:val="es-CO"/>
        </w:rPr>
      </w:pPr>
      <w:r>
        <w:rPr>
          <w:rStyle w:val="Refdenotaalpie"/>
        </w:rPr>
        <w:footnoteRef/>
      </w:r>
      <w:r w:rsidRPr="00417A1F">
        <w:rPr>
          <w:lang w:val="es-CO"/>
        </w:rPr>
        <w:t xml:space="preserve"> </w:t>
      </w:r>
      <w:r w:rsidRPr="00417A1F">
        <w:rPr>
          <w:rFonts w:ascii="Arial" w:eastAsia="Arial Unicode MS" w:hAnsi="Arial" w:cs="Arial"/>
          <w:sz w:val="16"/>
          <w:szCs w:val="16"/>
          <w:lang w:val="es-CO"/>
        </w:rPr>
        <w:t>Por enfoque diferencial se entenderá cuatro aspectos centrales: género, edad, etnia y discapacidad</w:t>
      </w:r>
      <w:r w:rsidR="002E4F45">
        <w:rPr>
          <w:rFonts w:ascii="Arial" w:eastAsia="Arial Unicode MS" w:hAnsi="Arial" w:cs="Arial"/>
          <w:sz w:val="16"/>
          <w:szCs w:val="16"/>
          <w:lang w:val="es-CO"/>
        </w:rPr>
        <w:t>.</w:t>
      </w:r>
      <w:r w:rsidRPr="00417A1F">
        <w:rPr>
          <w:rFonts w:ascii="Arial" w:eastAsia="Arial Unicode MS" w:hAnsi="Arial" w:cs="Arial"/>
          <w:sz w:val="16"/>
          <w:szCs w:val="16"/>
          <w:lang w:val="es-CO"/>
        </w:rPr>
        <w:t xml:space="preserve"> </w:t>
      </w:r>
    </w:p>
  </w:footnote>
  <w:footnote w:id="2">
    <w:p w14:paraId="63E36DAB" w14:textId="553E9F7A" w:rsidR="000625BB" w:rsidRPr="00415113" w:rsidRDefault="000625BB">
      <w:pPr>
        <w:pStyle w:val="Textonotapie"/>
        <w:rPr>
          <w:lang w:val="es-CO"/>
        </w:rPr>
      </w:pPr>
      <w:r>
        <w:rPr>
          <w:rStyle w:val="Refdenotaalpie"/>
        </w:rPr>
        <w:footnoteRef/>
      </w:r>
      <w:r w:rsidRPr="00281100">
        <w:rPr>
          <w:lang w:val="es-CO"/>
        </w:rPr>
        <w:t xml:space="preserve"> </w:t>
      </w:r>
      <w:r w:rsidR="0048276A" w:rsidRPr="00415113">
        <w:rPr>
          <w:rFonts w:ascii="Arial" w:eastAsia="Arial Unicode MS" w:hAnsi="Arial" w:cs="Arial"/>
          <w:sz w:val="16"/>
          <w:szCs w:val="16"/>
          <w:lang w:val="es-CO"/>
        </w:rPr>
        <w:t xml:space="preserve">Se esperan como </w:t>
      </w:r>
      <w:r w:rsidRPr="00415113">
        <w:rPr>
          <w:rFonts w:ascii="Arial" w:eastAsia="Arial Unicode MS" w:hAnsi="Arial" w:cs="Arial"/>
          <w:sz w:val="16"/>
          <w:szCs w:val="16"/>
          <w:lang w:val="es-CO"/>
        </w:rPr>
        <w:t xml:space="preserve">mínimo </w:t>
      </w:r>
      <w:r w:rsidR="00705323">
        <w:rPr>
          <w:rFonts w:ascii="Arial" w:eastAsia="Arial Unicode MS" w:hAnsi="Arial" w:cs="Arial"/>
          <w:sz w:val="16"/>
          <w:szCs w:val="16"/>
          <w:lang w:val="es-CO"/>
        </w:rPr>
        <w:t>cinco</w:t>
      </w:r>
      <w:r w:rsidRPr="00415113">
        <w:rPr>
          <w:rFonts w:ascii="Arial" w:eastAsia="Arial Unicode MS" w:hAnsi="Arial" w:cs="Arial"/>
          <w:sz w:val="16"/>
          <w:szCs w:val="16"/>
          <w:lang w:val="es-CO"/>
        </w:rPr>
        <w:t xml:space="preserve"> protocolos</w:t>
      </w:r>
      <w:r w:rsidR="002E4F45">
        <w:rPr>
          <w:rFonts w:ascii="Arial" w:eastAsia="Arial Unicode MS" w:hAnsi="Arial" w:cs="Arial"/>
          <w:sz w:val="16"/>
          <w:szCs w:val="16"/>
          <w:lang w:val="es-CO"/>
        </w:rPr>
        <w:t xml:space="preserve"> debidamente </w:t>
      </w:r>
      <w:r w:rsidR="00705323">
        <w:rPr>
          <w:rFonts w:ascii="Arial" w:eastAsia="Arial Unicode MS" w:hAnsi="Arial" w:cs="Arial"/>
          <w:sz w:val="16"/>
          <w:szCs w:val="16"/>
          <w:lang w:val="es-CO"/>
        </w:rPr>
        <w:t>implementados</w:t>
      </w:r>
      <w:r w:rsidR="002E4F45">
        <w:rPr>
          <w:rFonts w:ascii="Arial" w:eastAsia="Arial Unicode MS" w:hAnsi="Arial" w:cs="Arial"/>
          <w:sz w:val="16"/>
          <w:szCs w:val="16"/>
          <w:lang w:val="es-CO"/>
        </w:rPr>
        <w:t xml:space="preserve"> por los observatorios de género.</w:t>
      </w:r>
    </w:p>
  </w:footnote>
  <w:footnote w:id="3">
    <w:p w14:paraId="20CFF25C" w14:textId="47934B00" w:rsidR="000625BB" w:rsidRPr="000625BB" w:rsidRDefault="000625BB">
      <w:pPr>
        <w:pStyle w:val="Textonotapie"/>
        <w:rPr>
          <w:lang w:val="es-419"/>
        </w:rPr>
      </w:pPr>
      <w:r w:rsidRPr="00415113">
        <w:rPr>
          <w:rStyle w:val="Refdenotaalpie"/>
          <w:lang w:val="es-CO"/>
        </w:rPr>
        <w:footnoteRef/>
      </w:r>
      <w:r w:rsidRPr="00415113">
        <w:rPr>
          <w:lang w:val="es-CO"/>
        </w:rPr>
        <w:t xml:space="preserve"> </w:t>
      </w:r>
      <w:r w:rsidRPr="00415113">
        <w:rPr>
          <w:rFonts w:ascii="Arial" w:eastAsia="Arial Unicode MS" w:hAnsi="Arial" w:cs="Arial"/>
          <w:sz w:val="16"/>
          <w:szCs w:val="16"/>
          <w:lang w:val="es-CO"/>
        </w:rPr>
        <w:t>Una capacitaci</w:t>
      </w:r>
      <w:r w:rsidR="002E4F45">
        <w:rPr>
          <w:rFonts w:ascii="Arial" w:eastAsia="Arial Unicode MS" w:hAnsi="Arial" w:cs="Arial"/>
          <w:sz w:val="16"/>
          <w:szCs w:val="16"/>
          <w:lang w:val="es-CO"/>
        </w:rPr>
        <w:t>ón</w:t>
      </w:r>
      <w:r w:rsidRPr="00415113">
        <w:rPr>
          <w:rFonts w:ascii="Arial" w:eastAsia="Arial Unicode MS" w:hAnsi="Arial" w:cs="Arial"/>
          <w:sz w:val="16"/>
          <w:szCs w:val="16"/>
          <w:lang w:val="es-CO"/>
        </w:rPr>
        <w:t xml:space="preserve"> debe ser sobre la “Guía para la inclusión del Enfoque Diferencial e Interseccional en la producción estadística del SEN</w:t>
      </w:r>
      <w:r w:rsidR="003C5274" w:rsidRPr="00415113">
        <w:rPr>
          <w:rFonts w:ascii="Arial" w:eastAsia="Arial Unicode MS" w:hAnsi="Arial" w:cs="Arial"/>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06A" w14:textId="7EB7289B" w:rsidR="00FE4D5F" w:rsidRDefault="003E1D92">
    <w:pPr>
      <w:pStyle w:val="Textoindependiente"/>
      <w:spacing w:line="14" w:lineRule="auto"/>
    </w:pPr>
    <w:r>
      <w:rPr>
        <w:noProof/>
        <w:lang w:val="es-CO" w:eastAsia="es-CO"/>
      </w:rPr>
      <mc:AlternateContent>
        <mc:Choice Requires="wpg">
          <w:drawing>
            <wp:anchor distT="0" distB="0" distL="114300" distR="114300" simplePos="0" relativeHeight="251659264" behindDoc="1" locked="0" layoutInCell="1" allowOverlap="1" wp14:anchorId="539DCEB9" wp14:editId="42EF2397">
              <wp:simplePos x="0" y="0"/>
              <wp:positionH relativeFrom="column">
                <wp:posOffset>4630144</wp:posOffset>
              </wp:positionH>
              <wp:positionV relativeFrom="paragraph">
                <wp:posOffset>-207010</wp:posOffset>
              </wp:positionV>
              <wp:extent cx="1814195" cy="706106"/>
              <wp:effectExtent l="0" t="0" r="0" b="0"/>
              <wp:wrapNone/>
              <wp:docPr id="6" name="Group 6"/>
              <wp:cNvGraphicFramePr/>
              <a:graphic xmlns:a="http://schemas.openxmlformats.org/drawingml/2006/main">
                <a:graphicData uri="http://schemas.microsoft.com/office/word/2010/wordprocessingGroup">
                  <wpg:wgp>
                    <wpg:cNvGrpSpPr/>
                    <wpg:grpSpPr>
                      <a:xfrm>
                        <a:off x="0" y="0"/>
                        <a:ext cx="1814195" cy="706106"/>
                        <a:chOff x="0" y="0"/>
                        <a:chExt cx="1814195" cy="706106"/>
                      </a:xfrm>
                    </wpg:grpSpPr>
                    <pic:pic xmlns:pic="http://schemas.openxmlformats.org/drawingml/2006/picture">
                      <pic:nvPicPr>
                        <pic:cNvPr id="2" name="image1.png"/>
                        <pic:cNvPicPr>
                          <a:picLocks noChangeAspect="1"/>
                        </pic:cNvPicPr>
                      </pic:nvPicPr>
                      <pic:blipFill>
                        <a:blip r:embed="rId1" cstate="print"/>
                        <a:stretch>
                          <a:fillRect/>
                        </a:stretch>
                      </pic:blipFill>
                      <pic:spPr>
                        <a:xfrm>
                          <a:off x="0" y="0"/>
                          <a:ext cx="1814195" cy="431165"/>
                        </a:xfrm>
                        <a:prstGeom prst="rect">
                          <a:avLst/>
                        </a:prstGeom>
                      </pic:spPr>
                    </pic:pic>
                    <pic:pic xmlns:pic="http://schemas.openxmlformats.org/drawingml/2006/picture">
                      <pic:nvPicPr>
                        <pic:cNvPr id="3" name="image2.png"/>
                        <pic:cNvPicPr>
                          <a:picLocks noChangeAspect="1"/>
                        </pic:cNvPicPr>
                      </pic:nvPicPr>
                      <pic:blipFill>
                        <a:blip r:embed="rId2" cstate="print"/>
                        <a:stretch>
                          <a:fillRect/>
                        </a:stretch>
                      </pic:blipFill>
                      <pic:spPr>
                        <a:xfrm>
                          <a:off x="233917" y="499731"/>
                          <a:ext cx="1568450" cy="206375"/>
                        </a:xfrm>
                        <a:prstGeom prst="rect">
                          <a:avLst/>
                        </a:prstGeom>
                      </pic:spPr>
                    </pic:pic>
                  </wpg:wgp>
                </a:graphicData>
              </a:graphic>
            </wp:anchor>
          </w:drawing>
        </mc:Choice>
        <mc:Fallback>
          <w:pict>
            <v:group w14:anchorId="688456B2" id="Group 6" o:spid="_x0000_s1026" style="position:absolute;margin-left:364.6pt;margin-top:-16.3pt;width:142.85pt;height:55.6pt;z-index:-251657216" coordsize="18141,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8141;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">
                <v:imagedata r:id="rId3" o:title=""/>
              </v:shape>
              <v:shape id="image2.png" o:spid="_x0000_s1028" type="#_x0000_t75" style="position:absolute;left:2339;top:4997;width:15684;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34"/>
    <w:multiLevelType w:val="hybridMultilevel"/>
    <w:tmpl w:val="DB28189E"/>
    <w:lvl w:ilvl="0" w:tplc="C3F0606E">
      <w:numFmt w:val="bullet"/>
      <w:lvlText w:val=""/>
      <w:lvlJc w:val="left"/>
      <w:pPr>
        <w:ind w:left="542" w:hanging="435"/>
      </w:pPr>
      <w:rPr>
        <w:rFonts w:ascii="Wingdings" w:eastAsia="Wingdings" w:hAnsi="Wingdings" w:cs="Wingdings" w:hint="default"/>
        <w:color w:val="A6A6A6" w:themeColor="background1" w:themeShade="A6"/>
        <w:w w:val="99"/>
        <w:sz w:val="20"/>
        <w:szCs w:val="20"/>
        <w:lang w:val="es-ES" w:eastAsia="en-US" w:bidi="ar-SA"/>
      </w:rPr>
    </w:lvl>
    <w:lvl w:ilvl="1" w:tplc="143A3D80">
      <w:numFmt w:val="bullet"/>
      <w:lvlText w:val=""/>
      <w:lvlJc w:val="left"/>
      <w:pPr>
        <w:ind w:left="638" w:hanging="272"/>
      </w:pPr>
      <w:rPr>
        <w:rFonts w:ascii="Wingdings" w:eastAsia="Wingdings" w:hAnsi="Wingdings" w:cs="Wingdings" w:hint="default"/>
        <w:w w:val="99"/>
        <w:sz w:val="20"/>
        <w:szCs w:val="20"/>
        <w:lang w:val="es-ES" w:eastAsia="en-US" w:bidi="ar-SA"/>
      </w:rPr>
    </w:lvl>
    <w:lvl w:ilvl="2" w:tplc="DD1E5EF8">
      <w:numFmt w:val="bullet"/>
      <w:lvlText w:val="•"/>
      <w:lvlJc w:val="left"/>
      <w:pPr>
        <w:ind w:left="1708" w:hanging="272"/>
      </w:pPr>
      <w:rPr>
        <w:rFonts w:hint="default"/>
        <w:lang w:val="es-ES" w:eastAsia="en-US" w:bidi="ar-SA"/>
      </w:rPr>
    </w:lvl>
    <w:lvl w:ilvl="3" w:tplc="D2FEECEA">
      <w:numFmt w:val="bullet"/>
      <w:lvlText w:val="•"/>
      <w:lvlJc w:val="left"/>
      <w:pPr>
        <w:ind w:left="2776" w:hanging="272"/>
      </w:pPr>
      <w:rPr>
        <w:rFonts w:hint="default"/>
        <w:lang w:val="es-ES" w:eastAsia="en-US" w:bidi="ar-SA"/>
      </w:rPr>
    </w:lvl>
    <w:lvl w:ilvl="4" w:tplc="75F6CD34">
      <w:numFmt w:val="bullet"/>
      <w:lvlText w:val="•"/>
      <w:lvlJc w:val="left"/>
      <w:pPr>
        <w:ind w:left="3845" w:hanging="272"/>
      </w:pPr>
      <w:rPr>
        <w:rFonts w:hint="default"/>
        <w:lang w:val="es-ES" w:eastAsia="en-US" w:bidi="ar-SA"/>
      </w:rPr>
    </w:lvl>
    <w:lvl w:ilvl="5" w:tplc="FEAEEB5C">
      <w:numFmt w:val="bullet"/>
      <w:lvlText w:val="•"/>
      <w:lvlJc w:val="left"/>
      <w:pPr>
        <w:ind w:left="4913" w:hanging="272"/>
      </w:pPr>
      <w:rPr>
        <w:rFonts w:hint="default"/>
        <w:lang w:val="es-ES" w:eastAsia="en-US" w:bidi="ar-SA"/>
      </w:rPr>
    </w:lvl>
    <w:lvl w:ilvl="6" w:tplc="DA3CE4BA">
      <w:numFmt w:val="bullet"/>
      <w:lvlText w:val="•"/>
      <w:lvlJc w:val="left"/>
      <w:pPr>
        <w:ind w:left="5981" w:hanging="272"/>
      </w:pPr>
      <w:rPr>
        <w:rFonts w:hint="default"/>
        <w:lang w:val="es-ES" w:eastAsia="en-US" w:bidi="ar-SA"/>
      </w:rPr>
    </w:lvl>
    <w:lvl w:ilvl="7" w:tplc="6646E80C">
      <w:numFmt w:val="bullet"/>
      <w:lvlText w:val="•"/>
      <w:lvlJc w:val="left"/>
      <w:pPr>
        <w:ind w:left="7050" w:hanging="272"/>
      </w:pPr>
      <w:rPr>
        <w:rFonts w:hint="default"/>
        <w:lang w:val="es-ES" w:eastAsia="en-US" w:bidi="ar-SA"/>
      </w:rPr>
    </w:lvl>
    <w:lvl w:ilvl="8" w:tplc="D82CCDB8">
      <w:numFmt w:val="bullet"/>
      <w:lvlText w:val="•"/>
      <w:lvlJc w:val="left"/>
      <w:pPr>
        <w:ind w:left="8118" w:hanging="272"/>
      </w:pPr>
      <w:rPr>
        <w:rFonts w:hint="default"/>
        <w:lang w:val="es-ES" w:eastAsia="en-US" w:bidi="ar-SA"/>
      </w:rPr>
    </w:lvl>
  </w:abstractNum>
  <w:abstractNum w:abstractNumId="1"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45D0581"/>
    <w:multiLevelType w:val="hybridMultilevel"/>
    <w:tmpl w:val="9CA63DF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55D61DE"/>
    <w:multiLevelType w:val="hybridMultilevel"/>
    <w:tmpl w:val="7964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05A06"/>
    <w:multiLevelType w:val="hybridMultilevel"/>
    <w:tmpl w:val="9D80D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E62634"/>
    <w:multiLevelType w:val="hybridMultilevel"/>
    <w:tmpl w:val="D270C4D8"/>
    <w:lvl w:ilvl="0" w:tplc="E4F06C8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D53AC1"/>
    <w:multiLevelType w:val="hybridMultilevel"/>
    <w:tmpl w:val="6FE4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13108"/>
    <w:multiLevelType w:val="hybridMultilevel"/>
    <w:tmpl w:val="646C09EC"/>
    <w:lvl w:ilvl="0" w:tplc="E4F06C86">
      <w:start w:val="1"/>
      <w:numFmt w:val="bullet"/>
      <w:lvlText w:val=""/>
      <w:lvlJc w:val="left"/>
      <w:pPr>
        <w:ind w:left="720" w:hanging="72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DB57A6"/>
    <w:multiLevelType w:val="hybridMultilevel"/>
    <w:tmpl w:val="A32098FA"/>
    <w:lvl w:ilvl="0" w:tplc="0409000F">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1BD7A1A"/>
    <w:multiLevelType w:val="hybridMultilevel"/>
    <w:tmpl w:val="0B74A4E4"/>
    <w:lvl w:ilvl="0" w:tplc="56D463BE">
      <w:start w:val="1"/>
      <w:numFmt w:val="decimal"/>
      <w:lvlText w:val="%1."/>
      <w:lvlJc w:val="left"/>
      <w:pPr>
        <w:ind w:left="490" w:hanging="360"/>
      </w:pPr>
      <w:rPr>
        <w:rFonts w:hint="default"/>
      </w:rPr>
    </w:lvl>
    <w:lvl w:ilvl="1" w:tplc="240A0019" w:tentative="1">
      <w:start w:val="1"/>
      <w:numFmt w:val="lowerLetter"/>
      <w:lvlText w:val="%2."/>
      <w:lvlJc w:val="left"/>
      <w:pPr>
        <w:ind w:left="1210" w:hanging="360"/>
      </w:pPr>
    </w:lvl>
    <w:lvl w:ilvl="2" w:tplc="240A001B" w:tentative="1">
      <w:start w:val="1"/>
      <w:numFmt w:val="lowerRoman"/>
      <w:lvlText w:val="%3."/>
      <w:lvlJc w:val="right"/>
      <w:pPr>
        <w:ind w:left="1930" w:hanging="180"/>
      </w:pPr>
    </w:lvl>
    <w:lvl w:ilvl="3" w:tplc="240A000F" w:tentative="1">
      <w:start w:val="1"/>
      <w:numFmt w:val="decimal"/>
      <w:lvlText w:val="%4."/>
      <w:lvlJc w:val="left"/>
      <w:pPr>
        <w:ind w:left="2650" w:hanging="360"/>
      </w:pPr>
    </w:lvl>
    <w:lvl w:ilvl="4" w:tplc="240A0019" w:tentative="1">
      <w:start w:val="1"/>
      <w:numFmt w:val="lowerLetter"/>
      <w:lvlText w:val="%5."/>
      <w:lvlJc w:val="left"/>
      <w:pPr>
        <w:ind w:left="3370" w:hanging="360"/>
      </w:pPr>
    </w:lvl>
    <w:lvl w:ilvl="5" w:tplc="240A001B" w:tentative="1">
      <w:start w:val="1"/>
      <w:numFmt w:val="lowerRoman"/>
      <w:lvlText w:val="%6."/>
      <w:lvlJc w:val="right"/>
      <w:pPr>
        <w:ind w:left="4090" w:hanging="180"/>
      </w:pPr>
    </w:lvl>
    <w:lvl w:ilvl="6" w:tplc="240A000F" w:tentative="1">
      <w:start w:val="1"/>
      <w:numFmt w:val="decimal"/>
      <w:lvlText w:val="%7."/>
      <w:lvlJc w:val="left"/>
      <w:pPr>
        <w:ind w:left="4810" w:hanging="360"/>
      </w:pPr>
    </w:lvl>
    <w:lvl w:ilvl="7" w:tplc="240A0019" w:tentative="1">
      <w:start w:val="1"/>
      <w:numFmt w:val="lowerLetter"/>
      <w:lvlText w:val="%8."/>
      <w:lvlJc w:val="left"/>
      <w:pPr>
        <w:ind w:left="5530" w:hanging="360"/>
      </w:pPr>
    </w:lvl>
    <w:lvl w:ilvl="8" w:tplc="240A001B" w:tentative="1">
      <w:start w:val="1"/>
      <w:numFmt w:val="lowerRoman"/>
      <w:lvlText w:val="%9."/>
      <w:lvlJc w:val="right"/>
      <w:pPr>
        <w:ind w:left="6250" w:hanging="180"/>
      </w:pPr>
    </w:lvl>
  </w:abstractNum>
  <w:abstractNum w:abstractNumId="10"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9F457A"/>
    <w:multiLevelType w:val="hybridMultilevel"/>
    <w:tmpl w:val="1D50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B3ACB"/>
    <w:multiLevelType w:val="hybridMultilevel"/>
    <w:tmpl w:val="5B26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6654D"/>
    <w:multiLevelType w:val="hybridMultilevel"/>
    <w:tmpl w:val="9D74F05A"/>
    <w:lvl w:ilvl="0" w:tplc="FC305DEC">
      <w:start w:val="4"/>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471FB4"/>
    <w:multiLevelType w:val="hybridMultilevel"/>
    <w:tmpl w:val="D5B87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F5310C"/>
    <w:multiLevelType w:val="hybridMultilevel"/>
    <w:tmpl w:val="03C61918"/>
    <w:lvl w:ilvl="0" w:tplc="DF8C9FD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17125B"/>
    <w:multiLevelType w:val="hybridMultilevel"/>
    <w:tmpl w:val="C050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70AB8"/>
    <w:multiLevelType w:val="hybridMultilevel"/>
    <w:tmpl w:val="C48CB040"/>
    <w:lvl w:ilvl="0" w:tplc="5B2AEF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392C49"/>
    <w:multiLevelType w:val="hybridMultilevel"/>
    <w:tmpl w:val="42BCAC90"/>
    <w:lvl w:ilvl="0" w:tplc="240A0001">
      <w:start w:val="1"/>
      <w:numFmt w:val="bullet"/>
      <w:lvlText w:val=""/>
      <w:lvlJc w:val="left"/>
      <w:pPr>
        <w:ind w:left="921" w:hanging="720"/>
      </w:pPr>
      <w:rPr>
        <w:rFonts w:ascii="Symbol" w:hAnsi="Symbol" w:hint="default"/>
      </w:rPr>
    </w:lvl>
    <w:lvl w:ilvl="1" w:tplc="240A0019" w:tentative="1">
      <w:start w:val="1"/>
      <w:numFmt w:val="lowerLetter"/>
      <w:lvlText w:val="%2."/>
      <w:lvlJc w:val="left"/>
      <w:pPr>
        <w:ind w:left="1281" w:hanging="360"/>
      </w:pPr>
    </w:lvl>
    <w:lvl w:ilvl="2" w:tplc="240A001B" w:tentative="1">
      <w:start w:val="1"/>
      <w:numFmt w:val="lowerRoman"/>
      <w:lvlText w:val="%3."/>
      <w:lvlJc w:val="right"/>
      <w:pPr>
        <w:ind w:left="2001" w:hanging="180"/>
      </w:pPr>
    </w:lvl>
    <w:lvl w:ilvl="3" w:tplc="240A000F" w:tentative="1">
      <w:start w:val="1"/>
      <w:numFmt w:val="decimal"/>
      <w:lvlText w:val="%4."/>
      <w:lvlJc w:val="left"/>
      <w:pPr>
        <w:ind w:left="2721" w:hanging="360"/>
      </w:pPr>
    </w:lvl>
    <w:lvl w:ilvl="4" w:tplc="240A0019" w:tentative="1">
      <w:start w:val="1"/>
      <w:numFmt w:val="lowerLetter"/>
      <w:lvlText w:val="%5."/>
      <w:lvlJc w:val="left"/>
      <w:pPr>
        <w:ind w:left="3441" w:hanging="360"/>
      </w:pPr>
    </w:lvl>
    <w:lvl w:ilvl="5" w:tplc="240A001B" w:tentative="1">
      <w:start w:val="1"/>
      <w:numFmt w:val="lowerRoman"/>
      <w:lvlText w:val="%6."/>
      <w:lvlJc w:val="right"/>
      <w:pPr>
        <w:ind w:left="4161" w:hanging="180"/>
      </w:pPr>
    </w:lvl>
    <w:lvl w:ilvl="6" w:tplc="240A000F" w:tentative="1">
      <w:start w:val="1"/>
      <w:numFmt w:val="decimal"/>
      <w:lvlText w:val="%7."/>
      <w:lvlJc w:val="left"/>
      <w:pPr>
        <w:ind w:left="4881" w:hanging="360"/>
      </w:pPr>
    </w:lvl>
    <w:lvl w:ilvl="7" w:tplc="240A0019" w:tentative="1">
      <w:start w:val="1"/>
      <w:numFmt w:val="lowerLetter"/>
      <w:lvlText w:val="%8."/>
      <w:lvlJc w:val="left"/>
      <w:pPr>
        <w:ind w:left="5601" w:hanging="360"/>
      </w:pPr>
    </w:lvl>
    <w:lvl w:ilvl="8" w:tplc="240A001B" w:tentative="1">
      <w:start w:val="1"/>
      <w:numFmt w:val="lowerRoman"/>
      <w:lvlText w:val="%9."/>
      <w:lvlJc w:val="right"/>
      <w:pPr>
        <w:ind w:left="6321" w:hanging="180"/>
      </w:pPr>
    </w:lvl>
  </w:abstractNum>
  <w:abstractNum w:abstractNumId="20" w15:restartNumberingAfterBreak="0">
    <w:nsid w:val="4EC23F63"/>
    <w:multiLevelType w:val="hybridMultilevel"/>
    <w:tmpl w:val="122ED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545DDD"/>
    <w:multiLevelType w:val="hybridMultilevel"/>
    <w:tmpl w:val="4CC0B51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1740CDD"/>
    <w:multiLevelType w:val="hybridMultilevel"/>
    <w:tmpl w:val="45183C92"/>
    <w:lvl w:ilvl="0" w:tplc="04090001">
      <w:start w:val="1"/>
      <w:numFmt w:val="bullet"/>
      <w:lvlText w:val=""/>
      <w:lvlJc w:val="left"/>
      <w:pPr>
        <w:ind w:left="490" w:hanging="360"/>
      </w:pPr>
      <w:rPr>
        <w:rFonts w:ascii="Symbol" w:hAnsi="Symbol" w:hint="default"/>
      </w:rPr>
    </w:lvl>
    <w:lvl w:ilvl="1" w:tplc="04090003">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3" w15:restartNumberingAfterBreak="0">
    <w:nsid w:val="5183653E"/>
    <w:multiLevelType w:val="hybridMultilevel"/>
    <w:tmpl w:val="88383858"/>
    <w:lvl w:ilvl="0" w:tplc="240A0001">
      <w:start w:val="1"/>
      <w:numFmt w:val="bullet"/>
      <w:lvlText w:val=""/>
      <w:lvlJc w:val="left"/>
      <w:pPr>
        <w:ind w:left="465" w:hanging="360"/>
      </w:pPr>
      <w:rPr>
        <w:rFonts w:ascii="Symbol" w:hAnsi="Symbol" w:hint="default"/>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24" w15:restartNumberingAfterBreak="0">
    <w:nsid w:val="5206779F"/>
    <w:multiLevelType w:val="hybridMultilevel"/>
    <w:tmpl w:val="2F2043DA"/>
    <w:lvl w:ilvl="0" w:tplc="F89632D8">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A678B9"/>
    <w:multiLevelType w:val="hybridMultilevel"/>
    <w:tmpl w:val="FEE0A182"/>
    <w:lvl w:ilvl="0" w:tplc="F89632D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FFD3A4A"/>
    <w:multiLevelType w:val="hybridMultilevel"/>
    <w:tmpl w:val="4ABEEFA4"/>
    <w:lvl w:ilvl="0" w:tplc="240A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F44473"/>
    <w:multiLevelType w:val="hybridMultilevel"/>
    <w:tmpl w:val="559A4E84"/>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9D7DFE"/>
    <w:multiLevelType w:val="hybridMultilevel"/>
    <w:tmpl w:val="BE3C9CE0"/>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A546030"/>
    <w:multiLevelType w:val="hybridMultilevel"/>
    <w:tmpl w:val="98A6870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5421E5"/>
    <w:multiLevelType w:val="hybridMultilevel"/>
    <w:tmpl w:val="08E2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C73EE5"/>
    <w:multiLevelType w:val="hybridMultilevel"/>
    <w:tmpl w:val="0F3E1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BA0EEE"/>
    <w:multiLevelType w:val="hybridMultilevel"/>
    <w:tmpl w:val="052CB956"/>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3" w15:restartNumberingAfterBreak="0">
    <w:nsid w:val="77082E5E"/>
    <w:multiLevelType w:val="hybridMultilevel"/>
    <w:tmpl w:val="140A0844"/>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4" w15:restartNumberingAfterBreak="0">
    <w:nsid w:val="7DB2783E"/>
    <w:multiLevelType w:val="hybridMultilevel"/>
    <w:tmpl w:val="6F0829D0"/>
    <w:lvl w:ilvl="0" w:tplc="E4F06C8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632995">
    <w:abstractNumId w:val="0"/>
  </w:num>
  <w:num w:numId="2" w16cid:durableId="1519586585">
    <w:abstractNumId w:val="29"/>
  </w:num>
  <w:num w:numId="3" w16cid:durableId="426318265">
    <w:abstractNumId w:val="1"/>
  </w:num>
  <w:num w:numId="4" w16cid:durableId="815758855">
    <w:abstractNumId w:val="14"/>
  </w:num>
  <w:num w:numId="5" w16cid:durableId="1805270629">
    <w:abstractNumId w:val="23"/>
  </w:num>
  <w:num w:numId="6" w16cid:durableId="145710600">
    <w:abstractNumId w:val="27"/>
  </w:num>
  <w:num w:numId="7" w16cid:durableId="867183182">
    <w:abstractNumId w:val="22"/>
  </w:num>
  <w:num w:numId="8" w16cid:durableId="1093551201">
    <w:abstractNumId w:val="32"/>
  </w:num>
  <w:num w:numId="9" w16cid:durableId="895243337">
    <w:abstractNumId w:val="7"/>
  </w:num>
  <w:num w:numId="10" w16cid:durableId="754521914">
    <w:abstractNumId w:val="19"/>
  </w:num>
  <w:num w:numId="11" w16cid:durableId="1718503441">
    <w:abstractNumId w:val="8"/>
  </w:num>
  <w:num w:numId="12" w16cid:durableId="1227912033">
    <w:abstractNumId w:val="33"/>
  </w:num>
  <w:num w:numId="13" w16cid:durableId="934633619">
    <w:abstractNumId w:val="20"/>
  </w:num>
  <w:num w:numId="14" w16cid:durableId="2040470520">
    <w:abstractNumId w:val="12"/>
  </w:num>
  <w:num w:numId="15" w16cid:durableId="359012668">
    <w:abstractNumId w:val="3"/>
  </w:num>
  <w:num w:numId="16" w16cid:durableId="433790838">
    <w:abstractNumId w:val="11"/>
  </w:num>
  <w:num w:numId="17" w16cid:durableId="283924247">
    <w:abstractNumId w:val="15"/>
  </w:num>
  <w:num w:numId="18" w16cid:durableId="892231682">
    <w:abstractNumId w:val="4"/>
  </w:num>
  <w:num w:numId="19" w16cid:durableId="700400709">
    <w:abstractNumId w:val="2"/>
  </w:num>
  <w:num w:numId="20" w16cid:durableId="156532142">
    <w:abstractNumId w:val="18"/>
  </w:num>
  <w:num w:numId="21" w16cid:durableId="1773819204">
    <w:abstractNumId w:val="30"/>
  </w:num>
  <w:num w:numId="22" w16cid:durableId="2042783312">
    <w:abstractNumId w:val="17"/>
  </w:num>
  <w:num w:numId="23" w16cid:durableId="690373660">
    <w:abstractNumId w:val="31"/>
  </w:num>
  <w:num w:numId="24" w16cid:durableId="596863298">
    <w:abstractNumId w:val="6"/>
  </w:num>
  <w:num w:numId="25" w16cid:durableId="1789541098">
    <w:abstractNumId w:val="10"/>
  </w:num>
  <w:num w:numId="26" w16cid:durableId="184487855">
    <w:abstractNumId w:val="28"/>
  </w:num>
  <w:num w:numId="27" w16cid:durableId="651061766">
    <w:abstractNumId w:val="16"/>
  </w:num>
  <w:num w:numId="28" w16cid:durableId="1492479047">
    <w:abstractNumId w:val="21"/>
  </w:num>
  <w:num w:numId="29" w16cid:durableId="148712486">
    <w:abstractNumId w:val="25"/>
  </w:num>
  <w:num w:numId="30" w16cid:durableId="36317445">
    <w:abstractNumId w:val="34"/>
  </w:num>
  <w:num w:numId="31" w16cid:durableId="147794093">
    <w:abstractNumId w:val="13"/>
  </w:num>
  <w:num w:numId="32" w16cid:durableId="1605575184">
    <w:abstractNumId w:val="24"/>
  </w:num>
  <w:num w:numId="33" w16cid:durableId="882595664">
    <w:abstractNumId w:val="9"/>
  </w:num>
  <w:num w:numId="34" w16cid:durableId="1830054275">
    <w:abstractNumId w:val="26"/>
  </w:num>
  <w:num w:numId="35" w16cid:durableId="157470619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A"/>
    <w:rsid w:val="00002BCD"/>
    <w:rsid w:val="000035E5"/>
    <w:rsid w:val="000077DC"/>
    <w:rsid w:val="00007A0B"/>
    <w:rsid w:val="000107C0"/>
    <w:rsid w:val="00010A88"/>
    <w:rsid w:val="00010E40"/>
    <w:rsid w:val="00011947"/>
    <w:rsid w:val="0001238F"/>
    <w:rsid w:val="00015112"/>
    <w:rsid w:val="00015810"/>
    <w:rsid w:val="00015C77"/>
    <w:rsid w:val="000176EB"/>
    <w:rsid w:val="00023A6C"/>
    <w:rsid w:val="00025C82"/>
    <w:rsid w:val="00025E6F"/>
    <w:rsid w:val="00026BF8"/>
    <w:rsid w:val="000316FB"/>
    <w:rsid w:val="00036938"/>
    <w:rsid w:val="000412B5"/>
    <w:rsid w:val="0004182B"/>
    <w:rsid w:val="00041DFC"/>
    <w:rsid w:val="000444E8"/>
    <w:rsid w:val="000446AF"/>
    <w:rsid w:val="00045610"/>
    <w:rsid w:val="00046D4B"/>
    <w:rsid w:val="00046EF9"/>
    <w:rsid w:val="00050231"/>
    <w:rsid w:val="00051CD1"/>
    <w:rsid w:val="00051DA7"/>
    <w:rsid w:val="00052CF0"/>
    <w:rsid w:val="00053372"/>
    <w:rsid w:val="00054FD5"/>
    <w:rsid w:val="00056199"/>
    <w:rsid w:val="00056DC3"/>
    <w:rsid w:val="00060A96"/>
    <w:rsid w:val="000625BB"/>
    <w:rsid w:val="0006262B"/>
    <w:rsid w:val="0006432B"/>
    <w:rsid w:val="00064C6D"/>
    <w:rsid w:val="00065463"/>
    <w:rsid w:val="0006623C"/>
    <w:rsid w:val="00066490"/>
    <w:rsid w:val="000716C9"/>
    <w:rsid w:val="00073AF1"/>
    <w:rsid w:val="00074298"/>
    <w:rsid w:val="000776C8"/>
    <w:rsid w:val="00077706"/>
    <w:rsid w:val="000808F6"/>
    <w:rsid w:val="000812F9"/>
    <w:rsid w:val="0008198F"/>
    <w:rsid w:val="00082255"/>
    <w:rsid w:val="00083AB4"/>
    <w:rsid w:val="0008694C"/>
    <w:rsid w:val="00086B23"/>
    <w:rsid w:val="00090E8F"/>
    <w:rsid w:val="000913F9"/>
    <w:rsid w:val="0009282B"/>
    <w:rsid w:val="0009386B"/>
    <w:rsid w:val="00094011"/>
    <w:rsid w:val="000949E1"/>
    <w:rsid w:val="00094CEC"/>
    <w:rsid w:val="000A411A"/>
    <w:rsid w:val="000A43A0"/>
    <w:rsid w:val="000A70B2"/>
    <w:rsid w:val="000A7D89"/>
    <w:rsid w:val="000B261E"/>
    <w:rsid w:val="000B2D47"/>
    <w:rsid w:val="000B7014"/>
    <w:rsid w:val="000B7DC3"/>
    <w:rsid w:val="000C0417"/>
    <w:rsid w:val="000C15D1"/>
    <w:rsid w:val="000C305D"/>
    <w:rsid w:val="000C3297"/>
    <w:rsid w:val="000C3E69"/>
    <w:rsid w:val="000C41B2"/>
    <w:rsid w:val="000C49D0"/>
    <w:rsid w:val="000D417E"/>
    <w:rsid w:val="000D4407"/>
    <w:rsid w:val="000D49C6"/>
    <w:rsid w:val="000D6388"/>
    <w:rsid w:val="000D6BB2"/>
    <w:rsid w:val="000D7B8E"/>
    <w:rsid w:val="000E0CE0"/>
    <w:rsid w:val="000E16EE"/>
    <w:rsid w:val="000E51D2"/>
    <w:rsid w:val="000E62E9"/>
    <w:rsid w:val="000E6517"/>
    <w:rsid w:val="000F013A"/>
    <w:rsid w:val="000F04D0"/>
    <w:rsid w:val="000F06DF"/>
    <w:rsid w:val="000F10F7"/>
    <w:rsid w:val="000F1864"/>
    <w:rsid w:val="000F5DE6"/>
    <w:rsid w:val="000F5F6D"/>
    <w:rsid w:val="000F7F24"/>
    <w:rsid w:val="001000D0"/>
    <w:rsid w:val="00100888"/>
    <w:rsid w:val="001009C8"/>
    <w:rsid w:val="001015A2"/>
    <w:rsid w:val="0010353F"/>
    <w:rsid w:val="00104EBF"/>
    <w:rsid w:val="001071CE"/>
    <w:rsid w:val="001108AC"/>
    <w:rsid w:val="00112951"/>
    <w:rsid w:val="00112A88"/>
    <w:rsid w:val="00113671"/>
    <w:rsid w:val="00113E56"/>
    <w:rsid w:val="001143E8"/>
    <w:rsid w:val="00120529"/>
    <w:rsid w:val="00120DCD"/>
    <w:rsid w:val="00121651"/>
    <w:rsid w:val="00122255"/>
    <w:rsid w:val="00122FCC"/>
    <w:rsid w:val="00123B58"/>
    <w:rsid w:val="00124F0E"/>
    <w:rsid w:val="001250D8"/>
    <w:rsid w:val="001259B5"/>
    <w:rsid w:val="00125D43"/>
    <w:rsid w:val="00126959"/>
    <w:rsid w:val="00126C65"/>
    <w:rsid w:val="00126DB1"/>
    <w:rsid w:val="00130D8E"/>
    <w:rsid w:val="001340FB"/>
    <w:rsid w:val="0013688E"/>
    <w:rsid w:val="001411CE"/>
    <w:rsid w:val="00141562"/>
    <w:rsid w:val="001418BA"/>
    <w:rsid w:val="001424BB"/>
    <w:rsid w:val="001428FF"/>
    <w:rsid w:val="001435AC"/>
    <w:rsid w:val="00144420"/>
    <w:rsid w:val="00145E69"/>
    <w:rsid w:val="00146C00"/>
    <w:rsid w:val="00147246"/>
    <w:rsid w:val="00147FBB"/>
    <w:rsid w:val="00150750"/>
    <w:rsid w:val="001516F8"/>
    <w:rsid w:val="00151D2C"/>
    <w:rsid w:val="00151DF4"/>
    <w:rsid w:val="00151F13"/>
    <w:rsid w:val="00152FE0"/>
    <w:rsid w:val="0015355C"/>
    <w:rsid w:val="00153A0B"/>
    <w:rsid w:val="00153A50"/>
    <w:rsid w:val="00154210"/>
    <w:rsid w:val="001545B9"/>
    <w:rsid w:val="001549C4"/>
    <w:rsid w:val="00155A78"/>
    <w:rsid w:val="001560DE"/>
    <w:rsid w:val="001575AB"/>
    <w:rsid w:val="00157ED5"/>
    <w:rsid w:val="00157F2F"/>
    <w:rsid w:val="0016193B"/>
    <w:rsid w:val="001620E4"/>
    <w:rsid w:val="001648E8"/>
    <w:rsid w:val="001660CD"/>
    <w:rsid w:val="00170009"/>
    <w:rsid w:val="0017109D"/>
    <w:rsid w:val="0017112E"/>
    <w:rsid w:val="00172CEA"/>
    <w:rsid w:val="0017378E"/>
    <w:rsid w:val="001766C9"/>
    <w:rsid w:val="00180CE3"/>
    <w:rsid w:val="00183D0A"/>
    <w:rsid w:val="00185AD0"/>
    <w:rsid w:val="00186755"/>
    <w:rsid w:val="00186B03"/>
    <w:rsid w:val="001874AB"/>
    <w:rsid w:val="001901D6"/>
    <w:rsid w:val="00190E5A"/>
    <w:rsid w:val="00191F42"/>
    <w:rsid w:val="001920A0"/>
    <w:rsid w:val="00193C7C"/>
    <w:rsid w:val="001943DF"/>
    <w:rsid w:val="0019482A"/>
    <w:rsid w:val="00196FCA"/>
    <w:rsid w:val="00197949"/>
    <w:rsid w:val="001A0030"/>
    <w:rsid w:val="001A086B"/>
    <w:rsid w:val="001A180D"/>
    <w:rsid w:val="001A44A4"/>
    <w:rsid w:val="001A561A"/>
    <w:rsid w:val="001A5909"/>
    <w:rsid w:val="001A62CD"/>
    <w:rsid w:val="001A756D"/>
    <w:rsid w:val="001A76F5"/>
    <w:rsid w:val="001B5883"/>
    <w:rsid w:val="001B59F0"/>
    <w:rsid w:val="001B5BF9"/>
    <w:rsid w:val="001B6D6D"/>
    <w:rsid w:val="001B6E5C"/>
    <w:rsid w:val="001B6FA1"/>
    <w:rsid w:val="001B79C8"/>
    <w:rsid w:val="001C0296"/>
    <w:rsid w:val="001C2090"/>
    <w:rsid w:val="001C37E6"/>
    <w:rsid w:val="001C4622"/>
    <w:rsid w:val="001C50D5"/>
    <w:rsid w:val="001C567E"/>
    <w:rsid w:val="001C6339"/>
    <w:rsid w:val="001C77E7"/>
    <w:rsid w:val="001D09E7"/>
    <w:rsid w:val="001D0A28"/>
    <w:rsid w:val="001D171E"/>
    <w:rsid w:val="001D1BE4"/>
    <w:rsid w:val="001D1CF5"/>
    <w:rsid w:val="001D3818"/>
    <w:rsid w:val="001D38CD"/>
    <w:rsid w:val="001D3D7D"/>
    <w:rsid w:val="001D47F9"/>
    <w:rsid w:val="001D5DF9"/>
    <w:rsid w:val="001E00BD"/>
    <w:rsid w:val="001E113B"/>
    <w:rsid w:val="001E3A20"/>
    <w:rsid w:val="001E3DC4"/>
    <w:rsid w:val="001F2DAE"/>
    <w:rsid w:val="001F3248"/>
    <w:rsid w:val="001F418D"/>
    <w:rsid w:val="001F4251"/>
    <w:rsid w:val="001F43A8"/>
    <w:rsid w:val="001F4F42"/>
    <w:rsid w:val="001F692B"/>
    <w:rsid w:val="001F7074"/>
    <w:rsid w:val="001F7F3C"/>
    <w:rsid w:val="002004F5"/>
    <w:rsid w:val="00201B79"/>
    <w:rsid w:val="002021DD"/>
    <w:rsid w:val="002023FD"/>
    <w:rsid w:val="00205FD7"/>
    <w:rsid w:val="002067C2"/>
    <w:rsid w:val="00213BE9"/>
    <w:rsid w:val="00220244"/>
    <w:rsid w:val="00220A11"/>
    <w:rsid w:val="00221419"/>
    <w:rsid w:val="002247E2"/>
    <w:rsid w:val="002267FF"/>
    <w:rsid w:val="002310B3"/>
    <w:rsid w:val="00231565"/>
    <w:rsid w:val="002329E3"/>
    <w:rsid w:val="0023379A"/>
    <w:rsid w:val="00234D21"/>
    <w:rsid w:val="00236677"/>
    <w:rsid w:val="00236E37"/>
    <w:rsid w:val="00237C39"/>
    <w:rsid w:val="00240ED9"/>
    <w:rsid w:val="00241024"/>
    <w:rsid w:val="00242C95"/>
    <w:rsid w:val="00244DA7"/>
    <w:rsid w:val="002452DB"/>
    <w:rsid w:val="0024534F"/>
    <w:rsid w:val="00245F4B"/>
    <w:rsid w:val="00251F3F"/>
    <w:rsid w:val="002529C3"/>
    <w:rsid w:val="0025516D"/>
    <w:rsid w:val="0025560E"/>
    <w:rsid w:val="00255BFC"/>
    <w:rsid w:val="00255EFA"/>
    <w:rsid w:val="00257454"/>
    <w:rsid w:val="0025759B"/>
    <w:rsid w:val="0026060E"/>
    <w:rsid w:val="00260781"/>
    <w:rsid w:val="00262C2F"/>
    <w:rsid w:val="00263CE6"/>
    <w:rsid w:val="00265426"/>
    <w:rsid w:val="00267A3B"/>
    <w:rsid w:val="00267F25"/>
    <w:rsid w:val="00270328"/>
    <w:rsid w:val="00271ACB"/>
    <w:rsid w:val="00272A15"/>
    <w:rsid w:val="00273AA8"/>
    <w:rsid w:val="00275127"/>
    <w:rsid w:val="00275B97"/>
    <w:rsid w:val="00280A2F"/>
    <w:rsid w:val="00280CD2"/>
    <w:rsid w:val="00281100"/>
    <w:rsid w:val="00282E72"/>
    <w:rsid w:val="002832C2"/>
    <w:rsid w:val="0028352E"/>
    <w:rsid w:val="00283E89"/>
    <w:rsid w:val="0028536A"/>
    <w:rsid w:val="00286175"/>
    <w:rsid w:val="00286265"/>
    <w:rsid w:val="002867D1"/>
    <w:rsid w:val="002871CA"/>
    <w:rsid w:val="0029104A"/>
    <w:rsid w:val="002911F5"/>
    <w:rsid w:val="0029144A"/>
    <w:rsid w:val="0029768A"/>
    <w:rsid w:val="002A0347"/>
    <w:rsid w:val="002A127E"/>
    <w:rsid w:val="002A18EA"/>
    <w:rsid w:val="002A2151"/>
    <w:rsid w:val="002A27A9"/>
    <w:rsid w:val="002A5E3D"/>
    <w:rsid w:val="002A696F"/>
    <w:rsid w:val="002A73A3"/>
    <w:rsid w:val="002A75A3"/>
    <w:rsid w:val="002B1B60"/>
    <w:rsid w:val="002B1DA6"/>
    <w:rsid w:val="002B2D43"/>
    <w:rsid w:val="002B4070"/>
    <w:rsid w:val="002B4707"/>
    <w:rsid w:val="002B536B"/>
    <w:rsid w:val="002B7679"/>
    <w:rsid w:val="002C0AC8"/>
    <w:rsid w:val="002C3DA7"/>
    <w:rsid w:val="002C44B1"/>
    <w:rsid w:val="002C489E"/>
    <w:rsid w:val="002C58C1"/>
    <w:rsid w:val="002C62D2"/>
    <w:rsid w:val="002D10C0"/>
    <w:rsid w:val="002D7613"/>
    <w:rsid w:val="002E211C"/>
    <w:rsid w:val="002E25BE"/>
    <w:rsid w:val="002E4F45"/>
    <w:rsid w:val="002E7901"/>
    <w:rsid w:val="002F0AD9"/>
    <w:rsid w:val="002F249B"/>
    <w:rsid w:val="002F4C0A"/>
    <w:rsid w:val="002F53B8"/>
    <w:rsid w:val="002F6CEE"/>
    <w:rsid w:val="0030040C"/>
    <w:rsid w:val="003014F1"/>
    <w:rsid w:val="003023E9"/>
    <w:rsid w:val="00305311"/>
    <w:rsid w:val="00305AD4"/>
    <w:rsid w:val="003069EC"/>
    <w:rsid w:val="00306CA5"/>
    <w:rsid w:val="0031729A"/>
    <w:rsid w:val="00317FDB"/>
    <w:rsid w:val="00320DE0"/>
    <w:rsid w:val="00320F16"/>
    <w:rsid w:val="00323040"/>
    <w:rsid w:val="0032504A"/>
    <w:rsid w:val="00331104"/>
    <w:rsid w:val="00333564"/>
    <w:rsid w:val="00334200"/>
    <w:rsid w:val="00334B93"/>
    <w:rsid w:val="003355C2"/>
    <w:rsid w:val="00335DE9"/>
    <w:rsid w:val="003360AC"/>
    <w:rsid w:val="00336595"/>
    <w:rsid w:val="003375C3"/>
    <w:rsid w:val="003442C1"/>
    <w:rsid w:val="00345E1A"/>
    <w:rsid w:val="00346D72"/>
    <w:rsid w:val="003475BF"/>
    <w:rsid w:val="0035044D"/>
    <w:rsid w:val="00350A95"/>
    <w:rsid w:val="00351C06"/>
    <w:rsid w:val="00353F59"/>
    <w:rsid w:val="00361676"/>
    <w:rsid w:val="00361A7A"/>
    <w:rsid w:val="00362B97"/>
    <w:rsid w:val="00363298"/>
    <w:rsid w:val="003634CD"/>
    <w:rsid w:val="00366552"/>
    <w:rsid w:val="00367633"/>
    <w:rsid w:val="00367F18"/>
    <w:rsid w:val="00370769"/>
    <w:rsid w:val="00370845"/>
    <w:rsid w:val="0037162E"/>
    <w:rsid w:val="003719AD"/>
    <w:rsid w:val="00374F80"/>
    <w:rsid w:val="00376E19"/>
    <w:rsid w:val="0038086A"/>
    <w:rsid w:val="00381AF8"/>
    <w:rsid w:val="00381DD3"/>
    <w:rsid w:val="00382C2B"/>
    <w:rsid w:val="003845C3"/>
    <w:rsid w:val="0038520C"/>
    <w:rsid w:val="003853AC"/>
    <w:rsid w:val="00386ECC"/>
    <w:rsid w:val="00387B22"/>
    <w:rsid w:val="00390836"/>
    <w:rsid w:val="00391589"/>
    <w:rsid w:val="00391961"/>
    <w:rsid w:val="0039292A"/>
    <w:rsid w:val="003932DD"/>
    <w:rsid w:val="0039471D"/>
    <w:rsid w:val="00395335"/>
    <w:rsid w:val="00395414"/>
    <w:rsid w:val="00397318"/>
    <w:rsid w:val="003A0B36"/>
    <w:rsid w:val="003A0BE4"/>
    <w:rsid w:val="003A3BB8"/>
    <w:rsid w:val="003A52E7"/>
    <w:rsid w:val="003A5D25"/>
    <w:rsid w:val="003A6544"/>
    <w:rsid w:val="003B2722"/>
    <w:rsid w:val="003B2DA2"/>
    <w:rsid w:val="003B2FD2"/>
    <w:rsid w:val="003B3EFF"/>
    <w:rsid w:val="003B4BB0"/>
    <w:rsid w:val="003B538E"/>
    <w:rsid w:val="003B66AF"/>
    <w:rsid w:val="003C08EE"/>
    <w:rsid w:val="003C1D95"/>
    <w:rsid w:val="003C1FFE"/>
    <w:rsid w:val="003C2407"/>
    <w:rsid w:val="003C2E5F"/>
    <w:rsid w:val="003C41F0"/>
    <w:rsid w:val="003C4529"/>
    <w:rsid w:val="003C514D"/>
    <w:rsid w:val="003C5274"/>
    <w:rsid w:val="003C5AE7"/>
    <w:rsid w:val="003C6826"/>
    <w:rsid w:val="003C7D0F"/>
    <w:rsid w:val="003D119E"/>
    <w:rsid w:val="003D25EE"/>
    <w:rsid w:val="003D26BC"/>
    <w:rsid w:val="003D2B39"/>
    <w:rsid w:val="003D584E"/>
    <w:rsid w:val="003E0257"/>
    <w:rsid w:val="003E145E"/>
    <w:rsid w:val="003E1D92"/>
    <w:rsid w:val="003E31F7"/>
    <w:rsid w:val="003E4451"/>
    <w:rsid w:val="003E467C"/>
    <w:rsid w:val="003E5419"/>
    <w:rsid w:val="003E6CE0"/>
    <w:rsid w:val="003E730E"/>
    <w:rsid w:val="003F2F80"/>
    <w:rsid w:val="003F57F1"/>
    <w:rsid w:val="003F6275"/>
    <w:rsid w:val="003F63DA"/>
    <w:rsid w:val="003F662D"/>
    <w:rsid w:val="0040398F"/>
    <w:rsid w:val="0040413E"/>
    <w:rsid w:val="004043BC"/>
    <w:rsid w:val="00405960"/>
    <w:rsid w:val="004078F3"/>
    <w:rsid w:val="004114CA"/>
    <w:rsid w:val="00412802"/>
    <w:rsid w:val="00412FF1"/>
    <w:rsid w:val="00413CC8"/>
    <w:rsid w:val="00414C18"/>
    <w:rsid w:val="00414E74"/>
    <w:rsid w:val="00415113"/>
    <w:rsid w:val="00417066"/>
    <w:rsid w:val="00417A1F"/>
    <w:rsid w:val="0042041E"/>
    <w:rsid w:val="004223F8"/>
    <w:rsid w:val="00422E0A"/>
    <w:rsid w:val="004236E0"/>
    <w:rsid w:val="00424FE9"/>
    <w:rsid w:val="00426058"/>
    <w:rsid w:val="004300BF"/>
    <w:rsid w:val="00430859"/>
    <w:rsid w:val="004308CE"/>
    <w:rsid w:val="00430BD1"/>
    <w:rsid w:val="00430CCD"/>
    <w:rsid w:val="0043134A"/>
    <w:rsid w:val="00432CAA"/>
    <w:rsid w:val="00435DE9"/>
    <w:rsid w:val="004361DB"/>
    <w:rsid w:val="004422B6"/>
    <w:rsid w:val="00445968"/>
    <w:rsid w:val="0044673B"/>
    <w:rsid w:val="00447057"/>
    <w:rsid w:val="00447AEB"/>
    <w:rsid w:val="004507C9"/>
    <w:rsid w:val="00453025"/>
    <w:rsid w:val="0045485A"/>
    <w:rsid w:val="00455660"/>
    <w:rsid w:val="00455A41"/>
    <w:rsid w:val="00456457"/>
    <w:rsid w:val="00456C9C"/>
    <w:rsid w:val="004571E2"/>
    <w:rsid w:val="00460135"/>
    <w:rsid w:val="00460F38"/>
    <w:rsid w:val="00460FFB"/>
    <w:rsid w:val="004618B8"/>
    <w:rsid w:val="0046245D"/>
    <w:rsid w:val="00463652"/>
    <w:rsid w:val="00463946"/>
    <w:rsid w:val="00463CCA"/>
    <w:rsid w:val="00466287"/>
    <w:rsid w:val="0047144A"/>
    <w:rsid w:val="00471AAF"/>
    <w:rsid w:val="00474539"/>
    <w:rsid w:val="00474B9E"/>
    <w:rsid w:val="0047679B"/>
    <w:rsid w:val="00480AA2"/>
    <w:rsid w:val="00480B36"/>
    <w:rsid w:val="0048276A"/>
    <w:rsid w:val="0048382C"/>
    <w:rsid w:val="0048698B"/>
    <w:rsid w:val="00486E37"/>
    <w:rsid w:val="0048754A"/>
    <w:rsid w:val="00487A56"/>
    <w:rsid w:val="004902B8"/>
    <w:rsid w:val="004922E1"/>
    <w:rsid w:val="00494602"/>
    <w:rsid w:val="00494644"/>
    <w:rsid w:val="00497A99"/>
    <w:rsid w:val="004A060B"/>
    <w:rsid w:val="004A1228"/>
    <w:rsid w:val="004A35A6"/>
    <w:rsid w:val="004A38FB"/>
    <w:rsid w:val="004A59F5"/>
    <w:rsid w:val="004A6AF2"/>
    <w:rsid w:val="004A745C"/>
    <w:rsid w:val="004B0A96"/>
    <w:rsid w:val="004B10AC"/>
    <w:rsid w:val="004B3922"/>
    <w:rsid w:val="004B4A59"/>
    <w:rsid w:val="004B4E11"/>
    <w:rsid w:val="004B504F"/>
    <w:rsid w:val="004B67C2"/>
    <w:rsid w:val="004B68FC"/>
    <w:rsid w:val="004B7FD4"/>
    <w:rsid w:val="004C2CE4"/>
    <w:rsid w:val="004C341D"/>
    <w:rsid w:val="004C518C"/>
    <w:rsid w:val="004C60FF"/>
    <w:rsid w:val="004C6C52"/>
    <w:rsid w:val="004C7E7B"/>
    <w:rsid w:val="004D0384"/>
    <w:rsid w:val="004D2269"/>
    <w:rsid w:val="004D405A"/>
    <w:rsid w:val="004D4EE5"/>
    <w:rsid w:val="004D6092"/>
    <w:rsid w:val="004E15AB"/>
    <w:rsid w:val="004E1D74"/>
    <w:rsid w:val="004E24D9"/>
    <w:rsid w:val="004E2835"/>
    <w:rsid w:val="004E28B6"/>
    <w:rsid w:val="004E3481"/>
    <w:rsid w:val="004E6951"/>
    <w:rsid w:val="004E7EBA"/>
    <w:rsid w:val="004F32B4"/>
    <w:rsid w:val="004F52C1"/>
    <w:rsid w:val="004F545F"/>
    <w:rsid w:val="004F6368"/>
    <w:rsid w:val="004F682E"/>
    <w:rsid w:val="004F68FC"/>
    <w:rsid w:val="00501FB1"/>
    <w:rsid w:val="00502485"/>
    <w:rsid w:val="00504313"/>
    <w:rsid w:val="00505877"/>
    <w:rsid w:val="00506827"/>
    <w:rsid w:val="005104E3"/>
    <w:rsid w:val="0051084A"/>
    <w:rsid w:val="0051104B"/>
    <w:rsid w:val="00514329"/>
    <w:rsid w:val="005179E7"/>
    <w:rsid w:val="005209E9"/>
    <w:rsid w:val="00520A53"/>
    <w:rsid w:val="00520C1F"/>
    <w:rsid w:val="005210C4"/>
    <w:rsid w:val="00521B3B"/>
    <w:rsid w:val="00522DBD"/>
    <w:rsid w:val="00522E80"/>
    <w:rsid w:val="00523CB7"/>
    <w:rsid w:val="00525CCA"/>
    <w:rsid w:val="005260C8"/>
    <w:rsid w:val="0052648D"/>
    <w:rsid w:val="00526EB8"/>
    <w:rsid w:val="00530381"/>
    <w:rsid w:val="005305EF"/>
    <w:rsid w:val="00530825"/>
    <w:rsid w:val="00530FB0"/>
    <w:rsid w:val="0053109F"/>
    <w:rsid w:val="00531AB6"/>
    <w:rsid w:val="00532232"/>
    <w:rsid w:val="00532EDB"/>
    <w:rsid w:val="005344C5"/>
    <w:rsid w:val="00535E1A"/>
    <w:rsid w:val="00536081"/>
    <w:rsid w:val="00537BA8"/>
    <w:rsid w:val="00540B3D"/>
    <w:rsid w:val="005416EF"/>
    <w:rsid w:val="00543B54"/>
    <w:rsid w:val="00543BF7"/>
    <w:rsid w:val="00545ABE"/>
    <w:rsid w:val="005472E5"/>
    <w:rsid w:val="0054763A"/>
    <w:rsid w:val="00547B50"/>
    <w:rsid w:val="005508FA"/>
    <w:rsid w:val="0055169E"/>
    <w:rsid w:val="005522E8"/>
    <w:rsid w:val="00552458"/>
    <w:rsid w:val="00552919"/>
    <w:rsid w:val="005535B6"/>
    <w:rsid w:val="00554631"/>
    <w:rsid w:val="00554A28"/>
    <w:rsid w:val="0056056C"/>
    <w:rsid w:val="00561ACB"/>
    <w:rsid w:val="00563EED"/>
    <w:rsid w:val="00566564"/>
    <w:rsid w:val="00566769"/>
    <w:rsid w:val="005671D2"/>
    <w:rsid w:val="00571583"/>
    <w:rsid w:val="00571BFA"/>
    <w:rsid w:val="005748EE"/>
    <w:rsid w:val="005763B0"/>
    <w:rsid w:val="00576ED5"/>
    <w:rsid w:val="00577841"/>
    <w:rsid w:val="005805FD"/>
    <w:rsid w:val="0058303B"/>
    <w:rsid w:val="0058330F"/>
    <w:rsid w:val="0058702E"/>
    <w:rsid w:val="005879E6"/>
    <w:rsid w:val="00587A18"/>
    <w:rsid w:val="00591B32"/>
    <w:rsid w:val="0059381C"/>
    <w:rsid w:val="0059457D"/>
    <w:rsid w:val="00597BD9"/>
    <w:rsid w:val="005A152F"/>
    <w:rsid w:val="005A3ED4"/>
    <w:rsid w:val="005A421D"/>
    <w:rsid w:val="005A4879"/>
    <w:rsid w:val="005A4A6D"/>
    <w:rsid w:val="005A5839"/>
    <w:rsid w:val="005A62B9"/>
    <w:rsid w:val="005B133E"/>
    <w:rsid w:val="005B583D"/>
    <w:rsid w:val="005B6771"/>
    <w:rsid w:val="005B6B19"/>
    <w:rsid w:val="005B6D82"/>
    <w:rsid w:val="005B7A5E"/>
    <w:rsid w:val="005B7DF1"/>
    <w:rsid w:val="005C46A2"/>
    <w:rsid w:val="005C64CA"/>
    <w:rsid w:val="005D1232"/>
    <w:rsid w:val="005D2E3E"/>
    <w:rsid w:val="005D2EC7"/>
    <w:rsid w:val="005E0D47"/>
    <w:rsid w:val="005E21D2"/>
    <w:rsid w:val="005E3C26"/>
    <w:rsid w:val="005E3F78"/>
    <w:rsid w:val="005E3F83"/>
    <w:rsid w:val="005E3FAD"/>
    <w:rsid w:val="005E4286"/>
    <w:rsid w:val="005E456E"/>
    <w:rsid w:val="005E4F2D"/>
    <w:rsid w:val="005E6273"/>
    <w:rsid w:val="005E6544"/>
    <w:rsid w:val="005E6556"/>
    <w:rsid w:val="005F0611"/>
    <w:rsid w:val="005F4E43"/>
    <w:rsid w:val="005F5144"/>
    <w:rsid w:val="005F515D"/>
    <w:rsid w:val="005F7895"/>
    <w:rsid w:val="0060078E"/>
    <w:rsid w:val="00600BBD"/>
    <w:rsid w:val="006018F6"/>
    <w:rsid w:val="00602943"/>
    <w:rsid w:val="00602D5A"/>
    <w:rsid w:val="00603511"/>
    <w:rsid w:val="006041F6"/>
    <w:rsid w:val="006056B8"/>
    <w:rsid w:val="00605997"/>
    <w:rsid w:val="006111CA"/>
    <w:rsid w:val="006112F3"/>
    <w:rsid w:val="00611C9D"/>
    <w:rsid w:val="006138FD"/>
    <w:rsid w:val="00613FF3"/>
    <w:rsid w:val="00617BBC"/>
    <w:rsid w:val="00621639"/>
    <w:rsid w:val="00623AFC"/>
    <w:rsid w:val="00623FF0"/>
    <w:rsid w:val="0062497F"/>
    <w:rsid w:val="00625114"/>
    <w:rsid w:val="00627136"/>
    <w:rsid w:val="0062731D"/>
    <w:rsid w:val="00627699"/>
    <w:rsid w:val="00634F29"/>
    <w:rsid w:val="00636549"/>
    <w:rsid w:val="00636EE7"/>
    <w:rsid w:val="006370B7"/>
    <w:rsid w:val="0064042B"/>
    <w:rsid w:val="0064375B"/>
    <w:rsid w:val="0064634A"/>
    <w:rsid w:val="006467EE"/>
    <w:rsid w:val="00647580"/>
    <w:rsid w:val="0064787D"/>
    <w:rsid w:val="00650073"/>
    <w:rsid w:val="00651173"/>
    <w:rsid w:val="006548D1"/>
    <w:rsid w:val="00654C90"/>
    <w:rsid w:val="00656181"/>
    <w:rsid w:val="006563F7"/>
    <w:rsid w:val="0065727E"/>
    <w:rsid w:val="0065729F"/>
    <w:rsid w:val="006600F4"/>
    <w:rsid w:val="00661352"/>
    <w:rsid w:val="00661CBA"/>
    <w:rsid w:val="00662A27"/>
    <w:rsid w:val="00663365"/>
    <w:rsid w:val="006639AB"/>
    <w:rsid w:val="0066585F"/>
    <w:rsid w:val="00665B9A"/>
    <w:rsid w:val="00665D59"/>
    <w:rsid w:val="0066663B"/>
    <w:rsid w:val="006667B9"/>
    <w:rsid w:val="006669A5"/>
    <w:rsid w:val="00666A5C"/>
    <w:rsid w:val="00667393"/>
    <w:rsid w:val="0067039F"/>
    <w:rsid w:val="006709AC"/>
    <w:rsid w:val="00670BD9"/>
    <w:rsid w:val="006712C1"/>
    <w:rsid w:val="006717F3"/>
    <w:rsid w:val="0067282A"/>
    <w:rsid w:val="00672DD8"/>
    <w:rsid w:val="0067301A"/>
    <w:rsid w:val="00673A6F"/>
    <w:rsid w:val="00673F15"/>
    <w:rsid w:val="0067577B"/>
    <w:rsid w:val="00676309"/>
    <w:rsid w:val="00676A21"/>
    <w:rsid w:val="00676CC9"/>
    <w:rsid w:val="00677248"/>
    <w:rsid w:val="006805FA"/>
    <w:rsid w:val="00680D8E"/>
    <w:rsid w:val="00680E2E"/>
    <w:rsid w:val="00681B3C"/>
    <w:rsid w:val="00683199"/>
    <w:rsid w:val="00683200"/>
    <w:rsid w:val="00684B6B"/>
    <w:rsid w:val="00684CD8"/>
    <w:rsid w:val="0068755B"/>
    <w:rsid w:val="0068760E"/>
    <w:rsid w:val="00691378"/>
    <w:rsid w:val="006917EA"/>
    <w:rsid w:val="00692295"/>
    <w:rsid w:val="00693044"/>
    <w:rsid w:val="0069590A"/>
    <w:rsid w:val="006971E6"/>
    <w:rsid w:val="006A1F34"/>
    <w:rsid w:val="006A1F43"/>
    <w:rsid w:val="006A2E58"/>
    <w:rsid w:val="006A3397"/>
    <w:rsid w:val="006A46F8"/>
    <w:rsid w:val="006A7AB3"/>
    <w:rsid w:val="006A7ABC"/>
    <w:rsid w:val="006B6064"/>
    <w:rsid w:val="006B6D4E"/>
    <w:rsid w:val="006B6D77"/>
    <w:rsid w:val="006B6EDC"/>
    <w:rsid w:val="006B7C07"/>
    <w:rsid w:val="006C0178"/>
    <w:rsid w:val="006C0B58"/>
    <w:rsid w:val="006C1674"/>
    <w:rsid w:val="006C3C83"/>
    <w:rsid w:val="006C3CEA"/>
    <w:rsid w:val="006C4B82"/>
    <w:rsid w:val="006C5847"/>
    <w:rsid w:val="006C5B99"/>
    <w:rsid w:val="006D0D00"/>
    <w:rsid w:val="006D25AA"/>
    <w:rsid w:val="006D3995"/>
    <w:rsid w:val="006D47B8"/>
    <w:rsid w:val="006D5A12"/>
    <w:rsid w:val="006D6600"/>
    <w:rsid w:val="006E39D4"/>
    <w:rsid w:val="006E450E"/>
    <w:rsid w:val="006E4B29"/>
    <w:rsid w:val="006E6139"/>
    <w:rsid w:val="006E61BA"/>
    <w:rsid w:val="006F0964"/>
    <w:rsid w:val="006F1884"/>
    <w:rsid w:val="006F232A"/>
    <w:rsid w:val="006F2F9C"/>
    <w:rsid w:val="006F3FAC"/>
    <w:rsid w:val="006F53D7"/>
    <w:rsid w:val="006F6112"/>
    <w:rsid w:val="006F61AB"/>
    <w:rsid w:val="006F7529"/>
    <w:rsid w:val="006F7535"/>
    <w:rsid w:val="00700519"/>
    <w:rsid w:val="007006B5"/>
    <w:rsid w:val="007040D3"/>
    <w:rsid w:val="007044F4"/>
    <w:rsid w:val="00704D3B"/>
    <w:rsid w:val="00705323"/>
    <w:rsid w:val="00705C51"/>
    <w:rsid w:val="00707FB0"/>
    <w:rsid w:val="00711AE9"/>
    <w:rsid w:val="00713022"/>
    <w:rsid w:val="00715615"/>
    <w:rsid w:val="00717D42"/>
    <w:rsid w:val="00720031"/>
    <w:rsid w:val="007213B1"/>
    <w:rsid w:val="0072171D"/>
    <w:rsid w:val="00722AFD"/>
    <w:rsid w:val="00723919"/>
    <w:rsid w:val="0072394A"/>
    <w:rsid w:val="00724A4E"/>
    <w:rsid w:val="00724AFD"/>
    <w:rsid w:val="0072596E"/>
    <w:rsid w:val="00725E3B"/>
    <w:rsid w:val="007276C6"/>
    <w:rsid w:val="007276FF"/>
    <w:rsid w:val="00730616"/>
    <w:rsid w:val="0073192A"/>
    <w:rsid w:val="00731D98"/>
    <w:rsid w:val="0073241A"/>
    <w:rsid w:val="00732974"/>
    <w:rsid w:val="00732EF2"/>
    <w:rsid w:val="0073369A"/>
    <w:rsid w:val="0073410D"/>
    <w:rsid w:val="00734163"/>
    <w:rsid w:val="00736C6E"/>
    <w:rsid w:val="00737B2B"/>
    <w:rsid w:val="00740347"/>
    <w:rsid w:val="00741DE8"/>
    <w:rsid w:val="00742C90"/>
    <w:rsid w:val="00742DE0"/>
    <w:rsid w:val="00753FE7"/>
    <w:rsid w:val="0075417A"/>
    <w:rsid w:val="00754F5A"/>
    <w:rsid w:val="00756BA0"/>
    <w:rsid w:val="00756C17"/>
    <w:rsid w:val="00757C3A"/>
    <w:rsid w:val="00760953"/>
    <w:rsid w:val="0076116A"/>
    <w:rsid w:val="0076176D"/>
    <w:rsid w:val="00761DA4"/>
    <w:rsid w:val="00762C35"/>
    <w:rsid w:val="00764773"/>
    <w:rsid w:val="00764D1C"/>
    <w:rsid w:val="007702BD"/>
    <w:rsid w:val="00770DFB"/>
    <w:rsid w:val="00772928"/>
    <w:rsid w:val="00772A3A"/>
    <w:rsid w:val="00772D36"/>
    <w:rsid w:val="0077307E"/>
    <w:rsid w:val="00773432"/>
    <w:rsid w:val="0077457F"/>
    <w:rsid w:val="0077476C"/>
    <w:rsid w:val="00775D9A"/>
    <w:rsid w:val="007761E4"/>
    <w:rsid w:val="007762FF"/>
    <w:rsid w:val="00776E1A"/>
    <w:rsid w:val="00777134"/>
    <w:rsid w:val="00777C4A"/>
    <w:rsid w:val="00780C87"/>
    <w:rsid w:val="007816A5"/>
    <w:rsid w:val="00781EED"/>
    <w:rsid w:val="0078541A"/>
    <w:rsid w:val="00787860"/>
    <w:rsid w:val="00790A03"/>
    <w:rsid w:val="00790B76"/>
    <w:rsid w:val="00790E0B"/>
    <w:rsid w:val="00791932"/>
    <w:rsid w:val="00791A31"/>
    <w:rsid w:val="0079263B"/>
    <w:rsid w:val="00792996"/>
    <w:rsid w:val="007931FA"/>
    <w:rsid w:val="007937A0"/>
    <w:rsid w:val="00794D5A"/>
    <w:rsid w:val="00796692"/>
    <w:rsid w:val="00797F3D"/>
    <w:rsid w:val="007A05B7"/>
    <w:rsid w:val="007A0B10"/>
    <w:rsid w:val="007A0C04"/>
    <w:rsid w:val="007A2AD0"/>
    <w:rsid w:val="007A3C29"/>
    <w:rsid w:val="007A7475"/>
    <w:rsid w:val="007B0179"/>
    <w:rsid w:val="007B033B"/>
    <w:rsid w:val="007B05C5"/>
    <w:rsid w:val="007B2F2C"/>
    <w:rsid w:val="007B3C30"/>
    <w:rsid w:val="007B42E1"/>
    <w:rsid w:val="007B4D5E"/>
    <w:rsid w:val="007B6E7D"/>
    <w:rsid w:val="007C1F9E"/>
    <w:rsid w:val="007C2C49"/>
    <w:rsid w:val="007C3542"/>
    <w:rsid w:val="007C378E"/>
    <w:rsid w:val="007C4662"/>
    <w:rsid w:val="007C46CC"/>
    <w:rsid w:val="007C489B"/>
    <w:rsid w:val="007C5611"/>
    <w:rsid w:val="007C757D"/>
    <w:rsid w:val="007D01A3"/>
    <w:rsid w:val="007D04CC"/>
    <w:rsid w:val="007D2A83"/>
    <w:rsid w:val="007D5E99"/>
    <w:rsid w:val="007E01E6"/>
    <w:rsid w:val="007E1B16"/>
    <w:rsid w:val="007E2642"/>
    <w:rsid w:val="007E3DA8"/>
    <w:rsid w:val="007E79AE"/>
    <w:rsid w:val="007F3F39"/>
    <w:rsid w:val="007F42D9"/>
    <w:rsid w:val="007F45E5"/>
    <w:rsid w:val="007F55CD"/>
    <w:rsid w:val="007F6CDF"/>
    <w:rsid w:val="008007C7"/>
    <w:rsid w:val="0080182A"/>
    <w:rsid w:val="008061E1"/>
    <w:rsid w:val="00806804"/>
    <w:rsid w:val="008121B8"/>
    <w:rsid w:val="00812329"/>
    <w:rsid w:val="008125D6"/>
    <w:rsid w:val="00813F1F"/>
    <w:rsid w:val="00813F34"/>
    <w:rsid w:val="0081719D"/>
    <w:rsid w:val="00817C06"/>
    <w:rsid w:val="00820939"/>
    <w:rsid w:val="0082151B"/>
    <w:rsid w:val="00822F5D"/>
    <w:rsid w:val="008261A4"/>
    <w:rsid w:val="00826A31"/>
    <w:rsid w:val="00826C57"/>
    <w:rsid w:val="00827563"/>
    <w:rsid w:val="00827E14"/>
    <w:rsid w:val="00831E27"/>
    <w:rsid w:val="0083367D"/>
    <w:rsid w:val="00834618"/>
    <w:rsid w:val="0083723D"/>
    <w:rsid w:val="008412CB"/>
    <w:rsid w:val="008420C9"/>
    <w:rsid w:val="008443FE"/>
    <w:rsid w:val="008447B5"/>
    <w:rsid w:val="00845A82"/>
    <w:rsid w:val="00846EE5"/>
    <w:rsid w:val="008470FD"/>
    <w:rsid w:val="00847131"/>
    <w:rsid w:val="00847AD7"/>
    <w:rsid w:val="0085056C"/>
    <w:rsid w:val="00850A73"/>
    <w:rsid w:val="00851483"/>
    <w:rsid w:val="00851D0C"/>
    <w:rsid w:val="0085298C"/>
    <w:rsid w:val="00857285"/>
    <w:rsid w:val="00857F3F"/>
    <w:rsid w:val="008640B3"/>
    <w:rsid w:val="00864637"/>
    <w:rsid w:val="00864CFD"/>
    <w:rsid w:val="00865396"/>
    <w:rsid w:val="00865E05"/>
    <w:rsid w:val="0086665E"/>
    <w:rsid w:val="00867F21"/>
    <w:rsid w:val="008712BE"/>
    <w:rsid w:val="008717EB"/>
    <w:rsid w:val="00871B40"/>
    <w:rsid w:val="00871C75"/>
    <w:rsid w:val="008720D1"/>
    <w:rsid w:val="008735B5"/>
    <w:rsid w:val="00875660"/>
    <w:rsid w:val="008764D9"/>
    <w:rsid w:val="008765FE"/>
    <w:rsid w:val="00876EF8"/>
    <w:rsid w:val="00877ABD"/>
    <w:rsid w:val="00880C08"/>
    <w:rsid w:val="00880D54"/>
    <w:rsid w:val="00883B81"/>
    <w:rsid w:val="00883F81"/>
    <w:rsid w:val="0088638C"/>
    <w:rsid w:val="00886816"/>
    <w:rsid w:val="00887770"/>
    <w:rsid w:val="00892809"/>
    <w:rsid w:val="00893572"/>
    <w:rsid w:val="00893B7A"/>
    <w:rsid w:val="0089428C"/>
    <w:rsid w:val="008958C3"/>
    <w:rsid w:val="00897444"/>
    <w:rsid w:val="008976AF"/>
    <w:rsid w:val="008A2620"/>
    <w:rsid w:val="008A29A6"/>
    <w:rsid w:val="008A353C"/>
    <w:rsid w:val="008A3A1C"/>
    <w:rsid w:val="008A7524"/>
    <w:rsid w:val="008A76C0"/>
    <w:rsid w:val="008B0134"/>
    <w:rsid w:val="008B1794"/>
    <w:rsid w:val="008B1C48"/>
    <w:rsid w:val="008B1EBC"/>
    <w:rsid w:val="008B2B2E"/>
    <w:rsid w:val="008B4A13"/>
    <w:rsid w:val="008B4C1E"/>
    <w:rsid w:val="008B55EA"/>
    <w:rsid w:val="008B741E"/>
    <w:rsid w:val="008B777B"/>
    <w:rsid w:val="008C0079"/>
    <w:rsid w:val="008C1F00"/>
    <w:rsid w:val="008C2B2D"/>
    <w:rsid w:val="008C37CF"/>
    <w:rsid w:val="008C43D6"/>
    <w:rsid w:val="008C4DE3"/>
    <w:rsid w:val="008C69B5"/>
    <w:rsid w:val="008D0870"/>
    <w:rsid w:val="008D2463"/>
    <w:rsid w:val="008D2710"/>
    <w:rsid w:val="008E140B"/>
    <w:rsid w:val="008E262D"/>
    <w:rsid w:val="008E4087"/>
    <w:rsid w:val="008E4AB8"/>
    <w:rsid w:val="008E534E"/>
    <w:rsid w:val="008E5A3F"/>
    <w:rsid w:val="008F1717"/>
    <w:rsid w:val="008F2B6E"/>
    <w:rsid w:val="008F3BC6"/>
    <w:rsid w:val="008F74A6"/>
    <w:rsid w:val="008F7728"/>
    <w:rsid w:val="009042F3"/>
    <w:rsid w:val="00905B07"/>
    <w:rsid w:val="00906A97"/>
    <w:rsid w:val="009125F1"/>
    <w:rsid w:val="00912E00"/>
    <w:rsid w:val="009139D1"/>
    <w:rsid w:val="00913EEF"/>
    <w:rsid w:val="009140AF"/>
    <w:rsid w:val="00915747"/>
    <w:rsid w:val="00917D2C"/>
    <w:rsid w:val="00917FDD"/>
    <w:rsid w:val="009223E5"/>
    <w:rsid w:val="00923886"/>
    <w:rsid w:val="00925A1C"/>
    <w:rsid w:val="00926ECE"/>
    <w:rsid w:val="0092787F"/>
    <w:rsid w:val="0093305A"/>
    <w:rsid w:val="00933BD1"/>
    <w:rsid w:val="00935B04"/>
    <w:rsid w:val="00940153"/>
    <w:rsid w:val="009403B4"/>
    <w:rsid w:val="00942ADF"/>
    <w:rsid w:val="009436EB"/>
    <w:rsid w:val="00943FD5"/>
    <w:rsid w:val="009448B3"/>
    <w:rsid w:val="009449EC"/>
    <w:rsid w:val="009473E2"/>
    <w:rsid w:val="0094769F"/>
    <w:rsid w:val="00947B28"/>
    <w:rsid w:val="00947CA5"/>
    <w:rsid w:val="0095137A"/>
    <w:rsid w:val="00952D62"/>
    <w:rsid w:val="00954A7A"/>
    <w:rsid w:val="00956D0E"/>
    <w:rsid w:val="00957042"/>
    <w:rsid w:val="00960526"/>
    <w:rsid w:val="00960956"/>
    <w:rsid w:val="00962098"/>
    <w:rsid w:val="009624CB"/>
    <w:rsid w:val="009642B7"/>
    <w:rsid w:val="00964415"/>
    <w:rsid w:val="00965F11"/>
    <w:rsid w:val="009660B5"/>
    <w:rsid w:val="00966F48"/>
    <w:rsid w:val="0096704B"/>
    <w:rsid w:val="00975D18"/>
    <w:rsid w:val="0097620A"/>
    <w:rsid w:val="00976713"/>
    <w:rsid w:val="00976794"/>
    <w:rsid w:val="0097747C"/>
    <w:rsid w:val="00981901"/>
    <w:rsid w:val="00981E17"/>
    <w:rsid w:val="009826C9"/>
    <w:rsid w:val="00985545"/>
    <w:rsid w:val="009859BC"/>
    <w:rsid w:val="00986521"/>
    <w:rsid w:val="00986B38"/>
    <w:rsid w:val="009870E3"/>
    <w:rsid w:val="00991B52"/>
    <w:rsid w:val="00992161"/>
    <w:rsid w:val="009924EB"/>
    <w:rsid w:val="0099456C"/>
    <w:rsid w:val="009947D7"/>
    <w:rsid w:val="00995A16"/>
    <w:rsid w:val="00995F6E"/>
    <w:rsid w:val="00996E0D"/>
    <w:rsid w:val="00997B5E"/>
    <w:rsid w:val="009A1D74"/>
    <w:rsid w:val="009A1EDA"/>
    <w:rsid w:val="009A1FD6"/>
    <w:rsid w:val="009A2987"/>
    <w:rsid w:val="009A352A"/>
    <w:rsid w:val="009A4BD9"/>
    <w:rsid w:val="009A5231"/>
    <w:rsid w:val="009A7D17"/>
    <w:rsid w:val="009B0B5B"/>
    <w:rsid w:val="009B143F"/>
    <w:rsid w:val="009B392F"/>
    <w:rsid w:val="009B51B8"/>
    <w:rsid w:val="009B5624"/>
    <w:rsid w:val="009B67E5"/>
    <w:rsid w:val="009C2722"/>
    <w:rsid w:val="009C2C52"/>
    <w:rsid w:val="009C3C4A"/>
    <w:rsid w:val="009C5551"/>
    <w:rsid w:val="009C65B1"/>
    <w:rsid w:val="009C6B37"/>
    <w:rsid w:val="009D1E96"/>
    <w:rsid w:val="009D3A60"/>
    <w:rsid w:val="009D4D64"/>
    <w:rsid w:val="009D5AAC"/>
    <w:rsid w:val="009D5EAA"/>
    <w:rsid w:val="009D601B"/>
    <w:rsid w:val="009D7741"/>
    <w:rsid w:val="009E488F"/>
    <w:rsid w:val="009E4928"/>
    <w:rsid w:val="009E4929"/>
    <w:rsid w:val="009E534D"/>
    <w:rsid w:val="009E5C1C"/>
    <w:rsid w:val="009E717A"/>
    <w:rsid w:val="009E782D"/>
    <w:rsid w:val="009F08BE"/>
    <w:rsid w:val="009F0C78"/>
    <w:rsid w:val="009F0FD8"/>
    <w:rsid w:val="009F160A"/>
    <w:rsid w:val="009F16C4"/>
    <w:rsid w:val="009F3332"/>
    <w:rsid w:val="009F390D"/>
    <w:rsid w:val="009F3EF6"/>
    <w:rsid w:val="009F5FAA"/>
    <w:rsid w:val="00A029D8"/>
    <w:rsid w:val="00A02CBB"/>
    <w:rsid w:val="00A0325A"/>
    <w:rsid w:val="00A03366"/>
    <w:rsid w:val="00A03814"/>
    <w:rsid w:val="00A04E76"/>
    <w:rsid w:val="00A0529C"/>
    <w:rsid w:val="00A0762E"/>
    <w:rsid w:val="00A11314"/>
    <w:rsid w:val="00A11E1B"/>
    <w:rsid w:val="00A12114"/>
    <w:rsid w:val="00A13489"/>
    <w:rsid w:val="00A137B8"/>
    <w:rsid w:val="00A15264"/>
    <w:rsid w:val="00A157AA"/>
    <w:rsid w:val="00A16E26"/>
    <w:rsid w:val="00A22028"/>
    <w:rsid w:val="00A22DAA"/>
    <w:rsid w:val="00A23AAE"/>
    <w:rsid w:val="00A270B3"/>
    <w:rsid w:val="00A3007A"/>
    <w:rsid w:val="00A369DD"/>
    <w:rsid w:val="00A370B2"/>
    <w:rsid w:val="00A370D0"/>
    <w:rsid w:val="00A41BD2"/>
    <w:rsid w:val="00A42E40"/>
    <w:rsid w:val="00A43235"/>
    <w:rsid w:val="00A4381E"/>
    <w:rsid w:val="00A46F18"/>
    <w:rsid w:val="00A47F28"/>
    <w:rsid w:val="00A512AD"/>
    <w:rsid w:val="00A53634"/>
    <w:rsid w:val="00A54958"/>
    <w:rsid w:val="00A56860"/>
    <w:rsid w:val="00A57087"/>
    <w:rsid w:val="00A57F3A"/>
    <w:rsid w:val="00A60AB9"/>
    <w:rsid w:val="00A60FD6"/>
    <w:rsid w:val="00A61944"/>
    <w:rsid w:val="00A64396"/>
    <w:rsid w:val="00A65BC2"/>
    <w:rsid w:val="00A65C3D"/>
    <w:rsid w:val="00A670E3"/>
    <w:rsid w:val="00A6721C"/>
    <w:rsid w:val="00A672F4"/>
    <w:rsid w:val="00A70385"/>
    <w:rsid w:val="00A726BB"/>
    <w:rsid w:val="00A76138"/>
    <w:rsid w:val="00A77705"/>
    <w:rsid w:val="00A80215"/>
    <w:rsid w:val="00A80FCB"/>
    <w:rsid w:val="00A8155C"/>
    <w:rsid w:val="00A818DE"/>
    <w:rsid w:val="00A8215D"/>
    <w:rsid w:val="00A82663"/>
    <w:rsid w:val="00A840B2"/>
    <w:rsid w:val="00A90F79"/>
    <w:rsid w:val="00A91753"/>
    <w:rsid w:val="00A9200D"/>
    <w:rsid w:val="00AA1F8B"/>
    <w:rsid w:val="00AA227D"/>
    <w:rsid w:val="00AA2780"/>
    <w:rsid w:val="00AA39C7"/>
    <w:rsid w:val="00AA49E0"/>
    <w:rsid w:val="00AA6755"/>
    <w:rsid w:val="00AB0145"/>
    <w:rsid w:val="00AB034A"/>
    <w:rsid w:val="00AB0AD7"/>
    <w:rsid w:val="00AB19F5"/>
    <w:rsid w:val="00AB4379"/>
    <w:rsid w:val="00AB444F"/>
    <w:rsid w:val="00AB5F00"/>
    <w:rsid w:val="00AB618E"/>
    <w:rsid w:val="00AB75DD"/>
    <w:rsid w:val="00AB7EB8"/>
    <w:rsid w:val="00AC0BDA"/>
    <w:rsid w:val="00AC17C5"/>
    <w:rsid w:val="00AC2D65"/>
    <w:rsid w:val="00AC341D"/>
    <w:rsid w:val="00AC363B"/>
    <w:rsid w:val="00AC3853"/>
    <w:rsid w:val="00AC5E64"/>
    <w:rsid w:val="00AC6846"/>
    <w:rsid w:val="00AC7207"/>
    <w:rsid w:val="00AD08A7"/>
    <w:rsid w:val="00AD34C9"/>
    <w:rsid w:val="00AD596E"/>
    <w:rsid w:val="00AD66A6"/>
    <w:rsid w:val="00AD6E63"/>
    <w:rsid w:val="00AD75AB"/>
    <w:rsid w:val="00AE310A"/>
    <w:rsid w:val="00AE350B"/>
    <w:rsid w:val="00AE5268"/>
    <w:rsid w:val="00AE5326"/>
    <w:rsid w:val="00AE562C"/>
    <w:rsid w:val="00AE60EB"/>
    <w:rsid w:val="00AE6563"/>
    <w:rsid w:val="00AE6C40"/>
    <w:rsid w:val="00AE6F44"/>
    <w:rsid w:val="00AE7B67"/>
    <w:rsid w:val="00AF0B9A"/>
    <w:rsid w:val="00AF525E"/>
    <w:rsid w:val="00AF55F9"/>
    <w:rsid w:val="00AF66E2"/>
    <w:rsid w:val="00AF793D"/>
    <w:rsid w:val="00B01A24"/>
    <w:rsid w:val="00B01A9D"/>
    <w:rsid w:val="00B0200B"/>
    <w:rsid w:val="00B0310F"/>
    <w:rsid w:val="00B050FF"/>
    <w:rsid w:val="00B05D33"/>
    <w:rsid w:val="00B0742D"/>
    <w:rsid w:val="00B100B0"/>
    <w:rsid w:val="00B101C1"/>
    <w:rsid w:val="00B110D7"/>
    <w:rsid w:val="00B11378"/>
    <w:rsid w:val="00B14473"/>
    <w:rsid w:val="00B1476D"/>
    <w:rsid w:val="00B1588B"/>
    <w:rsid w:val="00B1594B"/>
    <w:rsid w:val="00B20753"/>
    <w:rsid w:val="00B20C92"/>
    <w:rsid w:val="00B211ED"/>
    <w:rsid w:val="00B21723"/>
    <w:rsid w:val="00B22C69"/>
    <w:rsid w:val="00B24E48"/>
    <w:rsid w:val="00B25014"/>
    <w:rsid w:val="00B26AAF"/>
    <w:rsid w:val="00B30E84"/>
    <w:rsid w:val="00B32E11"/>
    <w:rsid w:val="00B3318C"/>
    <w:rsid w:val="00B33D04"/>
    <w:rsid w:val="00B41352"/>
    <w:rsid w:val="00B4399A"/>
    <w:rsid w:val="00B43FA0"/>
    <w:rsid w:val="00B44F4E"/>
    <w:rsid w:val="00B45397"/>
    <w:rsid w:val="00B458FF"/>
    <w:rsid w:val="00B46B55"/>
    <w:rsid w:val="00B52823"/>
    <w:rsid w:val="00B52EC5"/>
    <w:rsid w:val="00B53AEA"/>
    <w:rsid w:val="00B53C7D"/>
    <w:rsid w:val="00B54E40"/>
    <w:rsid w:val="00B55C82"/>
    <w:rsid w:val="00B55F54"/>
    <w:rsid w:val="00B56583"/>
    <w:rsid w:val="00B6013D"/>
    <w:rsid w:val="00B619A2"/>
    <w:rsid w:val="00B61B64"/>
    <w:rsid w:val="00B624D4"/>
    <w:rsid w:val="00B62F9F"/>
    <w:rsid w:val="00B6702D"/>
    <w:rsid w:val="00B67F01"/>
    <w:rsid w:val="00B70410"/>
    <w:rsid w:val="00B70C7A"/>
    <w:rsid w:val="00B717E7"/>
    <w:rsid w:val="00B72C0C"/>
    <w:rsid w:val="00B732AC"/>
    <w:rsid w:val="00B73D0B"/>
    <w:rsid w:val="00B75C25"/>
    <w:rsid w:val="00B80212"/>
    <w:rsid w:val="00B81BBC"/>
    <w:rsid w:val="00B86358"/>
    <w:rsid w:val="00B86C04"/>
    <w:rsid w:val="00B877CB"/>
    <w:rsid w:val="00B87A4E"/>
    <w:rsid w:val="00B90078"/>
    <w:rsid w:val="00B90528"/>
    <w:rsid w:val="00B90DAC"/>
    <w:rsid w:val="00B91EFF"/>
    <w:rsid w:val="00B95810"/>
    <w:rsid w:val="00B96630"/>
    <w:rsid w:val="00B967BB"/>
    <w:rsid w:val="00B96B54"/>
    <w:rsid w:val="00BA01F5"/>
    <w:rsid w:val="00BA1AD3"/>
    <w:rsid w:val="00BA4609"/>
    <w:rsid w:val="00BA4797"/>
    <w:rsid w:val="00BA5168"/>
    <w:rsid w:val="00BA654D"/>
    <w:rsid w:val="00BB1002"/>
    <w:rsid w:val="00BB1055"/>
    <w:rsid w:val="00BB1FDF"/>
    <w:rsid w:val="00BB5017"/>
    <w:rsid w:val="00BB5B81"/>
    <w:rsid w:val="00BB5F3F"/>
    <w:rsid w:val="00BB67FB"/>
    <w:rsid w:val="00BB6ECC"/>
    <w:rsid w:val="00BB7FA0"/>
    <w:rsid w:val="00BC089A"/>
    <w:rsid w:val="00BC118D"/>
    <w:rsid w:val="00BC146E"/>
    <w:rsid w:val="00BC2422"/>
    <w:rsid w:val="00BC25EE"/>
    <w:rsid w:val="00BC280C"/>
    <w:rsid w:val="00BC47D4"/>
    <w:rsid w:val="00BC5D5C"/>
    <w:rsid w:val="00BC6A46"/>
    <w:rsid w:val="00BC74C3"/>
    <w:rsid w:val="00BE014F"/>
    <w:rsid w:val="00BE0954"/>
    <w:rsid w:val="00BE2D21"/>
    <w:rsid w:val="00BE2E75"/>
    <w:rsid w:val="00BE39A5"/>
    <w:rsid w:val="00BE43D2"/>
    <w:rsid w:val="00BE477D"/>
    <w:rsid w:val="00BE49B0"/>
    <w:rsid w:val="00BE729E"/>
    <w:rsid w:val="00BE7FD0"/>
    <w:rsid w:val="00BF1346"/>
    <w:rsid w:val="00BF1DF1"/>
    <w:rsid w:val="00BF3746"/>
    <w:rsid w:val="00BF40F4"/>
    <w:rsid w:val="00BF4578"/>
    <w:rsid w:val="00BF47CA"/>
    <w:rsid w:val="00BF5457"/>
    <w:rsid w:val="00BF59A3"/>
    <w:rsid w:val="00BF5B89"/>
    <w:rsid w:val="00BF7BFF"/>
    <w:rsid w:val="00C00427"/>
    <w:rsid w:val="00C0045B"/>
    <w:rsid w:val="00C01A83"/>
    <w:rsid w:val="00C022CE"/>
    <w:rsid w:val="00C0282A"/>
    <w:rsid w:val="00C0333F"/>
    <w:rsid w:val="00C0397B"/>
    <w:rsid w:val="00C04565"/>
    <w:rsid w:val="00C04CB8"/>
    <w:rsid w:val="00C0681B"/>
    <w:rsid w:val="00C07649"/>
    <w:rsid w:val="00C07C5D"/>
    <w:rsid w:val="00C12EE7"/>
    <w:rsid w:val="00C12FB0"/>
    <w:rsid w:val="00C13D26"/>
    <w:rsid w:val="00C16409"/>
    <w:rsid w:val="00C22412"/>
    <w:rsid w:val="00C25AB9"/>
    <w:rsid w:val="00C25B38"/>
    <w:rsid w:val="00C25C8E"/>
    <w:rsid w:val="00C274C3"/>
    <w:rsid w:val="00C32D6B"/>
    <w:rsid w:val="00C3315D"/>
    <w:rsid w:val="00C3464B"/>
    <w:rsid w:val="00C3531E"/>
    <w:rsid w:val="00C35CF3"/>
    <w:rsid w:val="00C36C47"/>
    <w:rsid w:val="00C41526"/>
    <w:rsid w:val="00C4225A"/>
    <w:rsid w:val="00C42BEE"/>
    <w:rsid w:val="00C44293"/>
    <w:rsid w:val="00C448D6"/>
    <w:rsid w:val="00C44A52"/>
    <w:rsid w:val="00C46545"/>
    <w:rsid w:val="00C46743"/>
    <w:rsid w:val="00C47579"/>
    <w:rsid w:val="00C5353D"/>
    <w:rsid w:val="00C53CFB"/>
    <w:rsid w:val="00C54382"/>
    <w:rsid w:val="00C546B1"/>
    <w:rsid w:val="00C5682B"/>
    <w:rsid w:val="00C625E7"/>
    <w:rsid w:val="00C63B19"/>
    <w:rsid w:val="00C63E64"/>
    <w:rsid w:val="00C67FC6"/>
    <w:rsid w:val="00C70B3E"/>
    <w:rsid w:val="00C70C2A"/>
    <w:rsid w:val="00C8137A"/>
    <w:rsid w:val="00C825B0"/>
    <w:rsid w:val="00C82660"/>
    <w:rsid w:val="00C83068"/>
    <w:rsid w:val="00C835CA"/>
    <w:rsid w:val="00C85937"/>
    <w:rsid w:val="00C8646B"/>
    <w:rsid w:val="00C86912"/>
    <w:rsid w:val="00C875E5"/>
    <w:rsid w:val="00C90F5B"/>
    <w:rsid w:val="00C91598"/>
    <w:rsid w:val="00C91BAE"/>
    <w:rsid w:val="00C92554"/>
    <w:rsid w:val="00C93844"/>
    <w:rsid w:val="00C938E0"/>
    <w:rsid w:val="00C94B66"/>
    <w:rsid w:val="00C958E8"/>
    <w:rsid w:val="00CA0951"/>
    <w:rsid w:val="00CA0FB4"/>
    <w:rsid w:val="00CA1875"/>
    <w:rsid w:val="00CA4856"/>
    <w:rsid w:val="00CA5FC9"/>
    <w:rsid w:val="00CA732A"/>
    <w:rsid w:val="00CA7BDE"/>
    <w:rsid w:val="00CA7E3D"/>
    <w:rsid w:val="00CB0D3D"/>
    <w:rsid w:val="00CB101B"/>
    <w:rsid w:val="00CB103D"/>
    <w:rsid w:val="00CB52F8"/>
    <w:rsid w:val="00CB5C29"/>
    <w:rsid w:val="00CB7619"/>
    <w:rsid w:val="00CC00E2"/>
    <w:rsid w:val="00CC0F76"/>
    <w:rsid w:val="00CC1E57"/>
    <w:rsid w:val="00CD2046"/>
    <w:rsid w:val="00CD2A1E"/>
    <w:rsid w:val="00CD626F"/>
    <w:rsid w:val="00CD78E0"/>
    <w:rsid w:val="00CE3257"/>
    <w:rsid w:val="00CE387E"/>
    <w:rsid w:val="00CE5C93"/>
    <w:rsid w:val="00CE7250"/>
    <w:rsid w:val="00CE793F"/>
    <w:rsid w:val="00CE7B96"/>
    <w:rsid w:val="00CF1DFF"/>
    <w:rsid w:val="00CF2047"/>
    <w:rsid w:val="00CF2085"/>
    <w:rsid w:val="00CF21DF"/>
    <w:rsid w:val="00CF3983"/>
    <w:rsid w:val="00CF3C0A"/>
    <w:rsid w:val="00CF43F2"/>
    <w:rsid w:val="00CF51B6"/>
    <w:rsid w:val="00CF5824"/>
    <w:rsid w:val="00CF671C"/>
    <w:rsid w:val="00D004F4"/>
    <w:rsid w:val="00D055B7"/>
    <w:rsid w:val="00D055E2"/>
    <w:rsid w:val="00D060C5"/>
    <w:rsid w:val="00D068D0"/>
    <w:rsid w:val="00D069B7"/>
    <w:rsid w:val="00D06A15"/>
    <w:rsid w:val="00D06E5F"/>
    <w:rsid w:val="00D06EFF"/>
    <w:rsid w:val="00D11144"/>
    <w:rsid w:val="00D122EC"/>
    <w:rsid w:val="00D1364A"/>
    <w:rsid w:val="00D14C78"/>
    <w:rsid w:val="00D16DB5"/>
    <w:rsid w:val="00D16F9C"/>
    <w:rsid w:val="00D2008C"/>
    <w:rsid w:val="00D2063B"/>
    <w:rsid w:val="00D20E5D"/>
    <w:rsid w:val="00D21BB4"/>
    <w:rsid w:val="00D22BCC"/>
    <w:rsid w:val="00D257A7"/>
    <w:rsid w:val="00D25810"/>
    <w:rsid w:val="00D26065"/>
    <w:rsid w:val="00D26158"/>
    <w:rsid w:val="00D26560"/>
    <w:rsid w:val="00D267C3"/>
    <w:rsid w:val="00D26D45"/>
    <w:rsid w:val="00D26E26"/>
    <w:rsid w:val="00D36CB1"/>
    <w:rsid w:val="00D36DFA"/>
    <w:rsid w:val="00D416A1"/>
    <w:rsid w:val="00D43CF8"/>
    <w:rsid w:val="00D444F0"/>
    <w:rsid w:val="00D44D91"/>
    <w:rsid w:val="00D453F8"/>
    <w:rsid w:val="00D46403"/>
    <w:rsid w:val="00D4693B"/>
    <w:rsid w:val="00D47023"/>
    <w:rsid w:val="00D47586"/>
    <w:rsid w:val="00D52008"/>
    <w:rsid w:val="00D52250"/>
    <w:rsid w:val="00D53005"/>
    <w:rsid w:val="00D5418E"/>
    <w:rsid w:val="00D54BD9"/>
    <w:rsid w:val="00D55660"/>
    <w:rsid w:val="00D57076"/>
    <w:rsid w:val="00D5770F"/>
    <w:rsid w:val="00D60959"/>
    <w:rsid w:val="00D61C85"/>
    <w:rsid w:val="00D62F41"/>
    <w:rsid w:val="00D633B3"/>
    <w:rsid w:val="00D639C9"/>
    <w:rsid w:val="00D6408C"/>
    <w:rsid w:val="00D64CCB"/>
    <w:rsid w:val="00D64D27"/>
    <w:rsid w:val="00D656E5"/>
    <w:rsid w:val="00D658C1"/>
    <w:rsid w:val="00D65E94"/>
    <w:rsid w:val="00D66678"/>
    <w:rsid w:val="00D666E6"/>
    <w:rsid w:val="00D67499"/>
    <w:rsid w:val="00D67985"/>
    <w:rsid w:val="00D67ECB"/>
    <w:rsid w:val="00D7025D"/>
    <w:rsid w:val="00D705F6"/>
    <w:rsid w:val="00D706F0"/>
    <w:rsid w:val="00D71435"/>
    <w:rsid w:val="00D71931"/>
    <w:rsid w:val="00D72040"/>
    <w:rsid w:val="00D723D8"/>
    <w:rsid w:val="00D729B4"/>
    <w:rsid w:val="00D73706"/>
    <w:rsid w:val="00D73BD2"/>
    <w:rsid w:val="00D74D11"/>
    <w:rsid w:val="00D80540"/>
    <w:rsid w:val="00D83FF6"/>
    <w:rsid w:val="00D85763"/>
    <w:rsid w:val="00D85951"/>
    <w:rsid w:val="00D860E2"/>
    <w:rsid w:val="00D86495"/>
    <w:rsid w:val="00D96059"/>
    <w:rsid w:val="00D96ACF"/>
    <w:rsid w:val="00DA0F81"/>
    <w:rsid w:val="00DA307D"/>
    <w:rsid w:val="00DA3C0F"/>
    <w:rsid w:val="00DA414E"/>
    <w:rsid w:val="00DA6819"/>
    <w:rsid w:val="00DA6855"/>
    <w:rsid w:val="00DB1826"/>
    <w:rsid w:val="00DB239D"/>
    <w:rsid w:val="00DB321C"/>
    <w:rsid w:val="00DB323C"/>
    <w:rsid w:val="00DB78C1"/>
    <w:rsid w:val="00DC1189"/>
    <w:rsid w:val="00DC3DB7"/>
    <w:rsid w:val="00DC44D5"/>
    <w:rsid w:val="00DC6403"/>
    <w:rsid w:val="00DD2614"/>
    <w:rsid w:val="00DD2873"/>
    <w:rsid w:val="00DD6213"/>
    <w:rsid w:val="00DD632F"/>
    <w:rsid w:val="00DD6371"/>
    <w:rsid w:val="00DE4AAC"/>
    <w:rsid w:val="00DE6E76"/>
    <w:rsid w:val="00DF0332"/>
    <w:rsid w:val="00DF09FA"/>
    <w:rsid w:val="00DF0DEC"/>
    <w:rsid w:val="00DF140F"/>
    <w:rsid w:val="00DF28C2"/>
    <w:rsid w:val="00DF43D8"/>
    <w:rsid w:val="00DF4C85"/>
    <w:rsid w:val="00DF7A54"/>
    <w:rsid w:val="00DF7DB5"/>
    <w:rsid w:val="00E00137"/>
    <w:rsid w:val="00E015C1"/>
    <w:rsid w:val="00E017B1"/>
    <w:rsid w:val="00E01DB0"/>
    <w:rsid w:val="00E03969"/>
    <w:rsid w:val="00E03B30"/>
    <w:rsid w:val="00E046F1"/>
    <w:rsid w:val="00E05DAA"/>
    <w:rsid w:val="00E060B6"/>
    <w:rsid w:val="00E07355"/>
    <w:rsid w:val="00E10DB0"/>
    <w:rsid w:val="00E1136A"/>
    <w:rsid w:val="00E1305E"/>
    <w:rsid w:val="00E13E21"/>
    <w:rsid w:val="00E155AA"/>
    <w:rsid w:val="00E177CA"/>
    <w:rsid w:val="00E2125D"/>
    <w:rsid w:val="00E25A93"/>
    <w:rsid w:val="00E264C1"/>
    <w:rsid w:val="00E269A3"/>
    <w:rsid w:val="00E30335"/>
    <w:rsid w:val="00E31460"/>
    <w:rsid w:val="00E31793"/>
    <w:rsid w:val="00E31976"/>
    <w:rsid w:val="00E32319"/>
    <w:rsid w:val="00E3328C"/>
    <w:rsid w:val="00E36A5C"/>
    <w:rsid w:val="00E4081E"/>
    <w:rsid w:val="00E42A99"/>
    <w:rsid w:val="00E43A69"/>
    <w:rsid w:val="00E46016"/>
    <w:rsid w:val="00E465F3"/>
    <w:rsid w:val="00E46B1C"/>
    <w:rsid w:val="00E47E9F"/>
    <w:rsid w:val="00E505FA"/>
    <w:rsid w:val="00E50937"/>
    <w:rsid w:val="00E525DD"/>
    <w:rsid w:val="00E55B13"/>
    <w:rsid w:val="00E55B43"/>
    <w:rsid w:val="00E572C4"/>
    <w:rsid w:val="00E57CDF"/>
    <w:rsid w:val="00E627D8"/>
    <w:rsid w:val="00E6460A"/>
    <w:rsid w:val="00E6562D"/>
    <w:rsid w:val="00E65DF9"/>
    <w:rsid w:val="00E6603A"/>
    <w:rsid w:val="00E71906"/>
    <w:rsid w:val="00E732AF"/>
    <w:rsid w:val="00E73444"/>
    <w:rsid w:val="00E7548A"/>
    <w:rsid w:val="00E76BB5"/>
    <w:rsid w:val="00E77418"/>
    <w:rsid w:val="00E80272"/>
    <w:rsid w:val="00E836DD"/>
    <w:rsid w:val="00E8433E"/>
    <w:rsid w:val="00E85839"/>
    <w:rsid w:val="00E85BDC"/>
    <w:rsid w:val="00E86142"/>
    <w:rsid w:val="00E91158"/>
    <w:rsid w:val="00E91A6C"/>
    <w:rsid w:val="00E93412"/>
    <w:rsid w:val="00E968C6"/>
    <w:rsid w:val="00E97D03"/>
    <w:rsid w:val="00EA1210"/>
    <w:rsid w:val="00EA229A"/>
    <w:rsid w:val="00EA2E4C"/>
    <w:rsid w:val="00EA579E"/>
    <w:rsid w:val="00EA6DED"/>
    <w:rsid w:val="00EA73C9"/>
    <w:rsid w:val="00EB1D69"/>
    <w:rsid w:val="00EB26E6"/>
    <w:rsid w:val="00EB2913"/>
    <w:rsid w:val="00EB739B"/>
    <w:rsid w:val="00EC2766"/>
    <w:rsid w:val="00EC6008"/>
    <w:rsid w:val="00EC791B"/>
    <w:rsid w:val="00ED09ED"/>
    <w:rsid w:val="00ED47C6"/>
    <w:rsid w:val="00EE14E0"/>
    <w:rsid w:val="00EE211C"/>
    <w:rsid w:val="00EE5872"/>
    <w:rsid w:val="00EE5AF4"/>
    <w:rsid w:val="00EE6C62"/>
    <w:rsid w:val="00EF3EBB"/>
    <w:rsid w:val="00EF46CB"/>
    <w:rsid w:val="00F0129A"/>
    <w:rsid w:val="00F019BE"/>
    <w:rsid w:val="00F03B60"/>
    <w:rsid w:val="00F03EAE"/>
    <w:rsid w:val="00F03F98"/>
    <w:rsid w:val="00F069B5"/>
    <w:rsid w:val="00F06C11"/>
    <w:rsid w:val="00F14D60"/>
    <w:rsid w:val="00F16785"/>
    <w:rsid w:val="00F17178"/>
    <w:rsid w:val="00F1743F"/>
    <w:rsid w:val="00F21FB8"/>
    <w:rsid w:val="00F228F9"/>
    <w:rsid w:val="00F22BD1"/>
    <w:rsid w:val="00F22BD3"/>
    <w:rsid w:val="00F235B0"/>
    <w:rsid w:val="00F25435"/>
    <w:rsid w:val="00F25641"/>
    <w:rsid w:val="00F2675C"/>
    <w:rsid w:val="00F27625"/>
    <w:rsid w:val="00F30918"/>
    <w:rsid w:val="00F31D07"/>
    <w:rsid w:val="00F33FE3"/>
    <w:rsid w:val="00F3675A"/>
    <w:rsid w:val="00F36865"/>
    <w:rsid w:val="00F36884"/>
    <w:rsid w:val="00F374FB"/>
    <w:rsid w:val="00F37708"/>
    <w:rsid w:val="00F37881"/>
    <w:rsid w:val="00F37E09"/>
    <w:rsid w:val="00F4024A"/>
    <w:rsid w:val="00F4445C"/>
    <w:rsid w:val="00F45713"/>
    <w:rsid w:val="00F472AF"/>
    <w:rsid w:val="00F476C6"/>
    <w:rsid w:val="00F50628"/>
    <w:rsid w:val="00F507C1"/>
    <w:rsid w:val="00F50912"/>
    <w:rsid w:val="00F50CC4"/>
    <w:rsid w:val="00F5322A"/>
    <w:rsid w:val="00F5756D"/>
    <w:rsid w:val="00F61B53"/>
    <w:rsid w:val="00F629B7"/>
    <w:rsid w:val="00F62FF9"/>
    <w:rsid w:val="00F63F28"/>
    <w:rsid w:val="00F645DA"/>
    <w:rsid w:val="00F66E79"/>
    <w:rsid w:val="00F7006F"/>
    <w:rsid w:val="00F77538"/>
    <w:rsid w:val="00F77CAE"/>
    <w:rsid w:val="00F80E20"/>
    <w:rsid w:val="00F8277C"/>
    <w:rsid w:val="00F82BB8"/>
    <w:rsid w:val="00F82ED8"/>
    <w:rsid w:val="00F838DF"/>
    <w:rsid w:val="00F83945"/>
    <w:rsid w:val="00F84177"/>
    <w:rsid w:val="00F85087"/>
    <w:rsid w:val="00F92E36"/>
    <w:rsid w:val="00F94454"/>
    <w:rsid w:val="00F97817"/>
    <w:rsid w:val="00F97D5F"/>
    <w:rsid w:val="00FA1905"/>
    <w:rsid w:val="00FA1AC3"/>
    <w:rsid w:val="00FA3BAE"/>
    <w:rsid w:val="00FA578D"/>
    <w:rsid w:val="00FA6BB8"/>
    <w:rsid w:val="00FB04F3"/>
    <w:rsid w:val="00FB3A8F"/>
    <w:rsid w:val="00FB49FE"/>
    <w:rsid w:val="00FB4B55"/>
    <w:rsid w:val="00FB551E"/>
    <w:rsid w:val="00FB6EB0"/>
    <w:rsid w:val="00FB71C6"/>
    <w:rsid w:val="00FB7512"/>
    <w:rsid w:val="00FC4172"/>
    <w:rsid w:val="00FC45B0"/>
    <w:rsid w:val="00FC62A8"/>
    <w:rsid w:val="00FD0700"/>
    <w:rsid w:val="00FD11D8"/>
    <w:rsid w:val="00FD13EC"/>
    <w:rsid w:val="00FD21C9"/>
    <w:rsid w:val="00FD27A0"/>
    <w:rsid w:val="00FD5EC5"/>
    <w:rsid w:val="00FD6F6A"/>
    <w:rsid w:val="00FE2B17"/>
    <w:rsid w:val="00FE4D5F"/>
    <w:rsid w:val="00FE6A62"/>
    <w:rsid w:val="00FE7829"/>
    <w:rsid w:val="00FF09A2"/>
    <w:rsid w:val="00FF21EC"/>
    <w:rsid w:val="00FF2CD9"/>
    <w:rsid w:val="00FF43AA"/>
    <w:rsid w:val="00FF5FF2"/>
    <w:rsid w:val="00FF6540"/>
    <w:rsid w:val="00FF7BE9"/>
    <w:rsid w:val="02F1E76B"/>
    <w:rsid w:val="09B31DD8"/>
    <w:rsid w:val="0CD40DAD"/>
    <w:rsid w:val="20889391"/>
    <w:rsid w:val="20A7253E"/>
    <w:rsid w:val="289EFAB1"/>
    <w:rsid w:val="36FA213A"/>
    <w:rsid w:val="4EC721C5"/>
    <w:rsid w:val="5073B206"/>
    <w:rsid w:val="5559010B"/>
    <w:rsid w:val="5A40B6C6"/>
    <w:rsid w:val="6B9E996E"/>
    <w:rsid w:val="6FB7A958"/>
    <w:rsid w:val="712B6E12"/>
    <w:rsid w:val="7BEA9865"/>
    <w:rsid w:val="7CF9C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2FFC"/>
  <w15:docId w15:val="{6F0F4EE3-7B86-4AA8-93D6-E2699847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60"/>
    <w:rPr>
      <w:rFonts w:ascii="Arial" w:eastAsia="Arial" w:hAnsi="Arial" w:cs="Arial"/>
      <w:lang w:val="es-ES"/>
    </w:rPr>
  </w:style>
  <w:style w:type="paragraph" w:styleId="Ttulo1">
    <w:name w:val="heading 1"/>
    <w:basedOn w:val="Normal"/>
    <w:uiPriority w:val="9"/>
    <w:qFormat/>
    <w:pPr>
      <w:ind w:left="141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Prrafodelista">
    <w:name w:val="List Paragraph"/>
    <w:aliases w:val="List,Numbered Paragraph,Main numbered paragraph,Bullets,List Paragraph (numbered (a)),titulo 3,Colorful List - Accent 11,References,WB List Paragraph,Dot pt,F5 List Paragraph,No Spacing1,List Paragraph Char Char Char,Indicator Text,Ha"/>
    <w:basedOn w:val="Normal"/>
    <w:link w:val="PrrafodelistaCar"/>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27E14"/>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1F2DAE"/>
    <w:rPr>
      <w:sz w:val="16"/>
      <w:szCs w:val="16"/>
    </w:rPr>
  </w:style>
  <w:style w:type="paragraph" w:styleId="Textocomentario">
    <w:name w:val="annotation text"/>
    <w:basedOn w:val="Normal"/>
    <w:link w:val="TextocomentarioCar"/>
    <w:uiPriority w:val="99"/>
    <w:unhideWhenUsed/>
    <w:rsid w:val="001F2DAE"/>
    <w:rPr>
      <w:sz w:val="20"/>
      <w:szCs w:val="20"/>
    </w:rPr>
  </w:style>
  <w:style w:type="character" w:customStyle="1" w:styleId="TextocomentarioCar">
    <w:name w:val="Texto comentario Car"/>
    <w:basedOn w:val="Fuentedeprrafopredeter"/>
    <w:link w:val="Textocomentario"/>
    <w:uiPriority w:val="99"/>
    <w:rsid w:val="001F2DA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2DAE"/>
    <w:rPr>
      <w:b/>
      <w:bCs/>
    </w:rPr>
  </w:style>
  <w:style w:type="character" w:customStyle="1" w:styleId="AsuntodelcomentarioCar">
    <w:name w:val="Asunto del comentario Car"/>
    <w:basedOn w:val="TextocomentarioCar"/>
    <w:link w:val="Asuntodelcomentario"/>
    <w:uiPriority w:val="99"/>
    <w:semiHidden/>
    <w:rsid w:val="001F2DA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1F2D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DAE"/>
    <w:rPr>
      <w:rFonts w:ascii="Segoe UI" w:eastAsia="Arial" w:hAnsi="Segoe UI" w:cs="Segoe UI"/>
      <w:sz w:val="18"/>
      <w:szCs w:val="18"/>
      <w:lang w:val="es-ES"/>
    </w:rPr>
  </w:style>
  <w:style w:type="paragraph" w:styleId="Piedepgina">
    <w:name w:val="footer"/>
    <w:basedOn w:val="Normal"/>
    <w:link w:val="PiedepginaCar"/>
    <w:uiPriority w:val="99"/>
    <w:unhideWhenUsed/>
    <w:rsid w:val="007C4662"/>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7C4662"/>
    <w:rPr>
      <w:lang w:val="es-CO"/>
    </w:rPr>
  </w:style>
  <w:style w:type="table" w:styleId="Tablaconcuadrcula">
    <w:name w:val="Table Grid"/>
    <w:basedOn w:val="Tablanormal"/>
    <w:uiPriority w:val="59"/>
    <w:rsid w:val="0056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1352"/>
    <w:pPr>
      <w:tabs>
        <w:tab w:val="center" w:pos="4680"/>
        <w:tab w:val="right" w:pos="9360"/>
      </w:tabs>
    </w:pPr>
  </w:style>
  <w:style w:type="character" w:customStyle="1" w:styleId="EncabezadoCar">
    <w:name w:val="Encabezado Car"/>
    <w:basedOn w:val="Fuentedeprrafopredeter"/>
    <w:link w:val="Encabezado"/>
    <w:uiPriority w:val="99"/>
    <w:rsid w:val="00661352"/>
    <w:rPr>
      <w:rFonts w:ascii="Arial" w:eastAsia="Arial" w:hAnsi="Arial" w:cs="Arial"/>
      <w:lang w:val="es-ES"/>
    </w:rPr>
  </w:style>
  <w:style w:type="character" w:styleId="Hipervnculo">
    <w:name w:val="Hyperlink"/>
    <w:basedOn w:val="Fuentedeprrafopredeter"/>
    <w:unhideWhenUsed/>
    <w:rsid w:val="001A561A"/>
    <w:rPr>
      <w:color w:val="0000FF" w:themeColor="hyperlink"/>
      <w:u w:val="single"/>
    </w:rPr>
  </w:style>
  <w:style w:type="character" w:customStyle="1" w:styleId="PrrafodelistaCar">
    <w:name w:val="Párrafo de lista Car"/>
    <w:aliases w:val="List Car,Numbered Paragraph Car,Main numbered paragraph Car,Bullets Car,List Paragraph (numbered (a)) Car,titulo 3 Car,Colorful List - Accent 11 Car,References Car,WB List Paragraph Car,Dot pt Car,F5 List Paragraph Car,Ha Car"/>
    <w:link w:val="Prrafodelista"/>
    <w:uiPriority w:val="34"/>
    <w:qFormat/>
    <w:locked/>
    <w:rsid w:val="001A561A"/>
    <w:rPr>
      <w:rFonts w:ascii="Arial" w:eastAsia="Arial" w:hAnsi="Arial" w:cs="Arial"/>
      <w:lang w:val="es-ES"/>
    </w:rPr>
  </w:style>
  <w:style w:type="paragraph" w:styleId="Revisin">
    <w:name w:val="Revision"/>
    <w:hidden/>
    <w:uiPriority w:val="99"/>
    <w:semiHidden/>
    <w:rsid w:val="005522E8"/>
    <w:pPr>
      <w:widowControl/>
      <w:autoSpaceDE/>
      <w:autoSpaceDN/>
    </w:pPr>
    <w:rPr>
      <w:rFonts w:ascii="Arial" w:eastAsia="Arial" w:hAnsi="Arial" w:cs="Arial"/>
      <w:lang w:val="es-ES"/>
    </w:rPr>
  </w:style>
  <w:style w:type="paragraph" w:customStyle="1" w:styleId="Default">
    <w:name w:val="Default"/>
    <w:link w:val="DefaultChar"/>
    <w:rsid w:val="00923886"/>
    <w:pPr>
      <w:widowControl/>
      <w:adjustRightInd w:val="0"/>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923886"/>
    <w:pPr>
      <w:widowControl/>
      <w:autoSpaceDE/>
      <w:autoSpaceDN/>
      <w:ind w:left="708"/>
    </w:pPr>
    <w:rPr>
      <w:rFonts w:ascii="Times New Roman" w:eastAsia="Times New Roman" w:hAnsi="Times New Roman" w:cs="Times New Roman"/>
      <w:sz w:val="20"/>
      <w:szCs w:val="20"/>
      <w:lang w:eastAsia="es-ES"/>
    </w:rPr>
  </w:style>
  <w:style w:type="character" w:customStyle="1" w:styleId="DefaultChar">
    <w:name w:val="Default Char"/>
    <w:link w:val="Default"/>
    <w:rsid w:val="00923886"/>
    <w:rPr>
      <w:rFonts w:ascii="Times New Roman" w:eastAsia="Times New Roman" w:hAnsi="Times New Roman" w:cs="Times New Roman"/>
      <w:color w:val="000000"/>
      <w:sz w:val="24"/>
      <w:szCs w:val="24"/>
      <w:lang w:val="es-ES"/>
    </w:rPr>
  </w:style>
  <w:style w:type="character" w:styleId="Refdenotaalpie">
    <w:name w:val="footnote reference"/>
    <w:aliases w:val="ftref,Footnotes refss,16 Point,Superscript 6 Point,Char Char,FO,Знак сноски 1,referencia nota al pie,Texto de nota al pie,Footnote Text Char1 Car Car Car Car,Footnote Text Char Char Car Car Car Car,Char Car Car Car Car,FA Fu Car Car "/>
    <w:uiPriority w:val="99"/>
    <w:qFormat/>
    <w:rsid w:val="008A7524"/>
    <w:rPr>
      <w:vertAlign w:val="superscript"/>
    </w:rPr>
  </w:style>
  <w:style w:type="paragraph" w:styleId="Textonotapie">
    <w:name w:val="footnote text"/>
    <w:aliases w:val="ft,single space,Footnote Text Char Char,Texto nota pie Car Car Car,FOOTNOTES,fn,Footnote Text Char Char Char,Footnote Text1 Char,Footnote Text2,Footnote Text Char Char Char1 Char,Footnote Text Char Char Cha,ADB,Geneva 9,f,footnote text,FA"/>
    <w:basedOn w:val="Normal"/>
    <w:link w:val="TextonotapieCar"/>
    <w:uiPriority w:val="99"/>
    <w:unhideWhenUsed/>
    <w:rsid w:val="008A7524"/>
    <w:pPr>
      <w:widowControl/>
      <w:autoSpaceDE/>
      <w:autoSpaceDN/>
    </w:pPr>
    <w:rPr>
      <w:rFonts w:ascii="Times New Roman" w:eastAsia="Times New Roman" w:hAnsi="Times New Roman" w:cs="Times New Roman"/>
      <w:sz w:val="20"/>
      <w:szCs w:val="20"/>
      <w:lang w:val="en-US"/>
    </w:rPr>
  </w:style>
  <w:style w:type="character" w:customStyle="1" w:styleId="TextonotapieCar">
    <w:name w:val="Texto nota pie Car"/>
    <w:aliases w:val="ft Car,single space Car,Footnote Text Char Char Car,Texto nota pie Car Car Car Car,FOOTNOTES Car,fn Car,Footnote Text Char Char Char Car,Footnote Text1 Char Car,Footnote Text2 Car,Footnote Text Char Char Char1 Char Car,ADB Car,f Car"/>
    <w:basedOn w:val="Fuentedeprrafopredeter"/>
    <w:link w:val="Textonotapie"/>
    <w:uiPriority w:val="99"/>
    <w:rsid w:val="008A7524"/>
    <w:rPr>
      <w:rFonts w:ascii="Times New Roman" w:eastAsia="Times New Roman" w:hAnsi="Times New Roman" w:cs="Times New Roman"/>
      <w:sz w:val="20"/>
      <w:szCs w:val="20"/>
    </w:rPr>
  </w:style>
  <w:style w:type="paragraph" w:customStyle="1" w:styleId="Sinespaciado1">
    <w:name w:val="Sin espaciado1"/>
    <w:qFormat/>
    <w:rsid w:val="008A7524"/>
    <w:pPr>
      <w:widowControl/>
      <w:autoSpaceDE/>
      <w:autoSpaceDN/>
    </w:pPr>
    <w:rPr>
      <w:rFonts w:ascii="Calibri" w:eastAsia="Times New Roman" w:hAnsi="Calibri" w:cs="Times New Roman"/>
      <w:lang w:val="en-GB"/>
    </w:rPr>
  </w:style>
  <w:style w:type="character" w:customStyle="1" w:styleId="Mencinsinresolver1">
    <w:name w:val="Mención sin resolver1"/>
    <w:basedOn w:val="Fuentedeprrafopredeter"/>
    <w:uiPriority w:val="99"/>
    <w:semiHidden/>
    <w:unhideWhenUsed/>
    <w:rsid w:val="00B0742D"/>
    <w:rPr>
      <w:color w:val="605E5C"/>
      <w:shd w:val="clear" w:color="auto" w:fill="E1DFDD"/>
    </w:rPr>
  </w:style>
  <w:style w:type="paragraph" w:styleId="Sinespaciado">
    <w:name w:val="No Spacing"/>
    <w:uiPriority w:val="1"/>
    <w:qFormat/>
    <w:rsid w:val="0093305A"/>
    <w:pPr>
      <w:widowControl/>
      <w:autoSpaceDE/>
      <w:autoSpaceDN/>
    </w:pPr>
    <w:rPr>
      <w:rFonts w:ascii="Calibri" w:eastAsia="Calibri" w:hAnsi="Calibri" w:cs="Times New Roman"/>
      <w:lang w:val="es-CO"/>
    </w:rPr>
  </w:style>
  <w:style w:type="character" w:styleId="Hipervnculovisitado">
    <w:name w:val="FollowedHyperlink"/>
    <w:basedOn w:val="Fuentedeprrafopredeter"/>
    <w:uiPriority w:val="99"/>
    <w:semiHidden/>
    <w:unhideWhenUsed/>
    <w:rsid w:val="00025C82"/>
    <w:rPr>
      <w:color w:val="800080" w:themeColor="followedHyperlink"/>
      <w:u w:val="single"/>
    </w:rPr>
  </w:style>
  <w:style w:type="paragraph" w:styleId="Ttulo">
    <w:name w:val="Title"/>
    <w:basedOn w:val="Normal"/>
    <w:link w:val="TtuloCar"/>
    <w:uiPriority w:val="99"/>
    <w:qFormat/>
    <w:rsid w:val="00F374FB"/>
    <w:pPr>
      <w:widowControl/>
      <w:autoSpaceDE/>
      <w:autoSpaceDN/>
      <w:jc w:val="center"/>
    </w:pPr>
    <w:rPr>
      <w:rFonts w:eastAsia="Times New Roman" w:cs="Times New Roman"/>
      <w:b/>
      <w:bCs/>
      <w:sz w:val="28"/>
      <w:szCs w:val="24"/>
      <w:lang w:val="en-US"/>
    </w:rPr>
  </w:style>
  <w:style w:type="character" w:customStyle="1" w:styleId="TtuloCar">
    <w:name w:val="Título Car"/>
    <w:basedOn w:val="Fuentedeprrafopredeter"/>
    <w:link w:val="Ttulo"/>
    <w:uiPriority w:val="99"/>
    <w:rsid w:val="00F374FB"/>
    <w:rPr>
      <w:rFonts w:ascii="Arial" w:eastAsia="Times New Roman"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927">
      <w:bodyDiv w:val="1"/>
      <w:marLeft w:val="0"/>
      <w:marRight w:val="0"/>
      <w:marTop w:val="0"/>
      <w:marBottom w:val="0"/>
      <w:divBdr>
        <w:top w:val="none" w:sz="0" w:space="0" w:color="auto"/>
        <w:left w:val="none" w:sz="0" w:space="0" w:color="auto"/>
        <w:bottom w:val="none" w:sz="0" w:space="0" w:color="auto"/>
        <w:right w:val="none" w:sz="0" w:space="0" w:color="auto"/>
      </w:divBdr>
    </w:div>
    <w:div w:id="158279232">
      <w:bodyDiv w:val="1"/>
      <w:marLeft w:val="0"/>
      <w:marRight w:val="0"/>
      <w:marTop w:val="0"/>
      <w:marBottom w:val="0"/>
      <w:divBdr>
        <w:top w:val="none" w:sz="0" w:space="0" w:color="auto"/>
        <w:left w:val="none" w:sz="0" w:space="0" w:color="auto"/>
        <w:bottom w:val="none" w:sz="0" w:space="0" w:color="auto"/>
        <w:right w:val="none" w:sz="0" w:space="0" w:color="auto"/>
      </w:divBdr>
    </w:div>
    <w:div w:id="398017732">
      <w:bodyDiv w:val="1"/>
      <w:marLeft w:val="0"/>
      <w:marRight w:val="0"/>
      <w:marTop w:val="0"/>
      <w:marBottom w:val="0"/>
      <w:divBdr>
        <w:top w:val="none" w:sz="0" w:space="0" w:color="auto"/>
        <w:left w:val="none" w:sz="0" w:space="0" w:color="auto"/>
        <w:bottom w:val="none" w:sz="0" w:space="0" w:color="auto"/>
        <w:right w:val="none" w:sz="0" w:space="0" w:color="auto"/>
      </w:divBdr>
    </w:div>
    <w:div w:id="895505890">
      <w:bodyDiv w:val="1"/>
      <w:marLeft w:val="0"/>
      <w:marRight w:val="0"/>
      <w:marTop w:val="0"/>
      <w:marBottom w:val="0"/>
      <w:divBdr>
        <w:top w:val="none" w:sz="0" w:space="0" w:color="auto"/>
        <w:left w:val="none" w:sz="0" w:space="0" w:color="auto"/>
        <w:bottom w:val="none" w:sz="0" w:space="0" w:color="auto"/>
        <w:right w:val="none" w:sz="0" w:space="0" w:color="auto"/>
      </w:divBdr>
    </w:div>
    <w:div w:id="1289555339">
      <w:bodyDiv w:val="1"/>
      <w:marLeft w:val="0"/>
      <w:marRight w:val="0"/>
      <w:marTop w:val="0"/>
      <w:marBottom w:val="0"/>
      <w:divBdr>
        <w:top w:val="none" w:sz="0" w:space="0" w:color="auto"/>
        <w:left w:val="none" w:sz="0" w:space="0" w:color="auto"/>
        <w:bottom w:val="none" w:sz="0" w:space="0" w:color="auto"/>
        <w:right w:val="none" w:sz="0" w:space="0" w:color="auto"/>
      </w:divBdr>
    </w:div>
    <w:div w:id="1455563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4991">
          <w:marLeft w:val="0"/>
          <w:marRight w:val="0"/>
          <w:marTop w:val="0"/>
          <w:marBottom w:val="0"/>
          <w:divBdr>
            <w:top w:val="none" w:sz="0" w:space="0" w:color="auto"/>
            <w:left w:val="none" w:sz="0" w:space="0" w:color="auto"/>
            <w:bottom w:val="none" w:sz="0" w:space="0" w:color="auto"/>
            <w:right w:val="none" w:sz="0" w:space="0" w:color="auto"/>
          </w:divBdr>
          <w:divsChild>
            <w:div w:id="1555697907">
              <w:marLeft w:val="0"/>
              <w:marRight w:val="0"/>
              <w:marTop w:val="0"/>
              <w:marBottom w:val="0"/>
              <w:divBdr>
                <w:top w:val="none" w:sz="0" w:space="0" w:color="auto"/>
                <w:left w:val="none" w:sz="0" w:space="0" w:color="auto"/>
                <w:bottom w:val="none" w:sz="0" w:space="0" w:color="auto"/>
                <w:right w:val="none" w:sz="0" w:space="0" w:color="auto"/>
              </w:divBdr>
              <w:divsChild>
                <w:div w:id="417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5661">
      <w:bodyDiv w:val="1"/>
      <w:marLeft w:val="0"/>
      <w:marRight w:val="0"/>
      <w:marTop w:val="0"/>
      <w:marBottom w:val="0"/>
      <w:divBdr>
        <w:top w:val="none" w:sz="0" w:space="0" w:color="auto"/>
        <w:left w:val="none" w:sz="0" w:space="0" w:color="auto"/>
        <w:bottom w:val="none" w:sz="0" w:space="0" w:color="auto"/>
        <w:right w:val="none" w:sz="0" w:space="0" w:color="auto"/>
      </w:divBdr>
      <w:divsChild>
        <w:div w:id="36438495">
          <w:marLeft w:val="0"/>
          <w:marRight w:val="0"/>
          <w:marTop w:val="0"/>
          <w:marBottom w:val="0"/>
          <w:divBdr>
            <w:top w:val="none" w:sz="0" w:space="0" w:color="auto"/>
            <w:left w:val="none" w:sz="0" w:space="0" w:color="auto"/>
            <w:bottom w:val="none" w:sz="0" w:space="0" w:color="auto"/>
            <w:right w:val="none" w:sz="0" w:space="0" w:color="auto"/>
          </w:divBdr>
          <w:divsChild>
            <w:div w:id="1578858731">
              <w:marLeft w:val="0"/>
              <w:marRight w:val="0"/>
              <w:marTop w:val="0"/>
              <w:marBottom w:val="0"/>
              <w:divBdr>
                <w:top w:val="none" w:sz="0" w:space="0" w:color="auto"/>
                <w:left w:val="none" w:sz="0" w:space="0" w:color="auto"/>
                <w:bottom w:val="none" w:sz="0" w:space="0" w:color="auto"/>
                <w:right w:val="none" w:sz="0" w:space="0" w:color="auto"/>
              </w:divBdr>
              <w:divsChild>
                <w:div w:id="2002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HH.colombia@unwom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women.org/-/media/headquarters/attachments/sections/about%20us/employment/un-women-values-and-competencies-framework-es.pdf?la=es&amp;vs=54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ora.unicef.org/course/view.php?id=165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women.org/en/about-us/employ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D8A4A9-85DE-4BAF-B040-15F8A2FADEF6}">
  <we:reference id="wa104382081" version="1.46.0.0" store="es-ES" storeType="OMEX"/>
  <we:alternateReferences>
    <we:reference id="wa104382081" version="1.46.0.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A0E78-45B8-4B94-8C31-E63083651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E0006-1305-42A1-862A-F232DE039D79}">
  <ds:schemaRefs>
    <ds:schemaRef ds:uri="http://schemas.openxmlformats.org/officeDocument/2006/bibliography"/>
  </ds:schemaRefs>
</ds:datastoreItem>
</file>

<file path=customXml/itemProps3.xml><?xml version="1.0" encoding="utf-8"?>
<ds:datastoreItem xmlns:ds="http://schemas.openxmlformats.org/officeDocument/2006/customXml" ds:itemID="{4BB454C6-C201-4CF4-A386-9DDAD67D0C93}">
  <ds:schemaRefs>
    <ds:schemaRef ds:uri="http://schemas.microsoft.com/sharepoint/v3/contenttype/forms"/>
  </ds:schemaRefs>
</ds:datastoreItem>
</file>

<file path=customXml/itemProps4.xml><?xml version="1.0" encoding="utf-8"?>
<ds:datastoreItem xmlns:ds="http://schemas.openxmlformats.org/officeDocument/2006/customXml" ds:itemID="{B90B41EF-BF16-4939-AB31-E26D2D4A6897}"/>
</file>

<file path=docProps/app.xml><?xml version="1.0" encoding="utf-8"?>
<Properties xmlns="http://schemas.openxmlformats.org/officeDocument/2006/extended-properties" xmlns:vt="http://schemas.openxmlformats.org/officeDocument/2006/docPropsVTypes">
  <Template>Normal</Template>
  <TotalTime>22</TotalTime>
  <Pages>13</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UN Women Job Description Template (July 2012)</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Ludwing Jesus De La Espriella Correa</cp:lastModifiedBy>
  <cp:revision>7</cp:revision>
  <dcterms:created xsi:type="dcterms:W3CDTF">2024-08-16T17:00:00Z</dcterms:created>
  <dcterms:modified xsi:type="dcterms:W3CDTF">2024-08-16T17:22:00Z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0x010100B6556F376A25BE4899E19AA423C1563C</vt:lpwstr>
  </property>
</Properties>
</file>