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9356"/>
      </w:tblGrid>
      <w:tr w:rsidR="00C91FA2" w:rsidRPr="00C91FA2" w14:paraId="41A45075" w14:textId="77777777" w:rsidTr="00B02A5E">
        <w:trPr>
          <w:cantSplit/>
          <w:trHeight w:val="679"/>
        </w:trPr>
        <w:tc>
          <w:tcPr>
            <w:tcW w:w="9356" w:type="dxa"/>
            <w:tcBorders>
              <w:top w:val="thinThickSmallGap" w:sz="24" w:space="0" w:color="auto"/>
              <w:bottom w:val="thickThinSmallGap" w:sz="24" w:space="0" w:color="auto"/>
            </w:tcBorders>
            <w:shd w:val="clear" w:color="auto" w:fill="FFFFFF"/>
            <w:vAlign w:val="center"/>
          </w:tcPr>
          <w:p w14:paraId="6BF2188A" w14:textId="14770A2C" w:rsidR="00C91FA2" w:rsidRPr="00C55CAB" w:rsidRDefault="00C91FA2" w:rsidP="00C91FA2">
            <w:pPr>
              <w:spacing w:before="120" w:after="120"/>
              <w:jc w:val="center"/>
              <w:rPr>
                <w:rFonts w:cs="Arial"/>
                <w:b/>
                <w:sz w:val="24"/>
                <w:szCs w:val="22"/>
                <w:lang w:val="es-CO"/>
              </w:rPr>
            </w:pPr>
            <w:proofErr w:type="spellStart"/>
            <w:r w:rsidRPr="00C55CAB">
              <w:rPr>
                <w:rFonts w:cs="Arial"/>
                <w:b/>
                <w:sz w:val="24"/>
                <w:szCs w:val="22"/>
                <w:lang w:val="es-CO"/>
              </w:rPr>
              <w:t>Terminos</w:t>
            </w:r>
            <w:proofErr w:type="spellEnd"/>
            <w:r w:rsidRPr="00C55CAB">
              <w:rPr>
                <w:rFonts w:cs="Arial"/>
                <w:b/>
                <w:sz w:val="24"/>
                <w:szCs w:val="22"/>
                <w:lang w:val="es-CO"/>
              </w:rPr>
              <w:t xml:space="preserve"> de Referencia</w:t>
            </w:r>
          </w:p>
        </w:tc>
      </w:tr>
      <w:tr w:rsidR="00C55CAB" w:rsidRPr="00C91FA2" w14:paraId="112BF615" w14:textId="77777777" w:rsidTr="00074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356" w:type="dxa"/>
            <w:shd w:val="clear" w:color="auto" w:fill="E0E0E0"/>
          </w:tcPr>
          <w:p w14:paraId="52909EE1" w14:textId="6B71E800" w:rsidR="00C620F3" w:rsidRPr="00C55CAB" w:rsidRDefault="00C620F3" w:rsidP="00E02F4A">
            <w:pPr>
              <w:rPr>
                <w:rFonts w:asciiTheme="minorHAnsi" w:hAnsiTheme="minorHAnsi"/>
                <w:b/>
                <w:bCs/>
                <w:sz w:val="22"/>
                <w:szCs w:val="22"/>
                <w:lang w:val="es-ES"/>
              </w:rPr>
            </w:pPr>
            <w:r w:rsidRPr="00C55CAB">
              <w:rPr>
                <w:rFonts w:asciiTheme="minorHAnsi" w:hAnsiTheme="minorHAnsi"/>
                <w:b/>
                <w:bCs/>
                <w:sz w:val="22"/>
                <w:szCs w:val="22"/>
                <w:lang w:val="es-ES"/>
              </w:rPr>
              <w:t>I. Información de la Posición</w:t>
            </w:r>
          </w:p>
        </w:tc>
      </w:tr>
      <w:tr w:rsidR="00C55CAB" w:rsidRPr="00C91FA2" w14:paraId="47553854" w14:textId="77777777" w:rsidTr="00074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55"/>
        </w:trPr>
        <w:tc>
          <w:tcPr>
            <w:tcW w:w="9356" w:type="dxa"/>
          </w:tcPr>
          <w:p w14:paraId="427A6D70" w14:textId="30563658" w:rsidR="00C620F3" w:rsidRPr="00C55CAB" w:rsidRDefault="00C620F3" w:rsidP="001F3FB2">
            <w:pPr>
              <w:pStyle w:val="Ttulo3"/>
              <w:spacing w:before="120" w:after="120"/>
              <w:ind w:left="2880" w:hanging="2880"/>
              <w:jc w:val="both"/>
              <w:rPr>
                <w:rFonts w:ascii="Arial" w:hAnsi="Arial" w:cs="Arial"/>
                <w:bCs/>
                <w:color w:val="auto"/>
                <w:sz w:val="20"/>
                <w:szCs w:val="22"/>
                <w:lang w:val="es-CO"/>
              </w:rPr>
            </w:pPr>
            <w:r w:rsidRPr="00C55CAB">
              <w:rPr>
                <w:rFonts w:ascii="Arial" w:hAnsi="Arial" w:cs="Arial"/>
                <w:bCs/>
                <w:color w:val="auto"/>
                <w:sz w:val="20"/>
                <w:szCs w:val="22"/>
                <w:lang w:val="es-CO"/>
              </w:rPr>
              <w:t>Título de la Consultoría:</w:t>
            </w:r>
            <w:r w:rsidRPr="00C55CAB">
              <w:rPr>
                <w:rFonts w:ascii="Arial" w:hAnsi="Arial" w:cs="Arial"/>
                <w:bCs/>
                <w:color w:val="auto"/>
                <w:sz w:val="20"/>
                <w:szCs w:val="22"/>
                <w:lang w:val="es-CO"/>
              </w:rPr>
              <w:tab/>
            </w:r>
            <w:r w:rsidR="009633B0" w:rsidRPr="00C55CAB">
              <w:rPr>
                <w:rFonts w:ascii="Arial" w:eastAsia="Times New Roman" w:hAnsi="Arial" w:cs="Arial"/>
                <w:color w:val="auto"/>
                <w:sz w:val="20"/>
                <w:szCs w:val="20"/>
                <w:lang w:val="es-ES_tradnl" w:eastAsia="es-CO"/>
              </w:rPr>
              <w:t xml:space="preserve">Asistencia técnica al </w:t>
            </w:r>
            <w:r w:rsidR="001F551A" w:rsidRPr="00C55CAB">
              <w:rPr>
                <w:rFonts w:ascii="Arial" w:eastAsia="Times New Roman" w:hAnsi="Arial" w:cs="Arial"/>
                <w:color w:val="auto"/>
                <w:sz w:val="20"/>
                <w:szCs w:val="20"/>
                <w:lang w:val="es-ES_tradnl" w:eastAsia="es-CO"/>
              </w:rPr>
              <w:t>M</w:t>
            </w:r>
            <w:r w:rsidR="009633B0" w:rsidRPr="00C55CAB">
              <w:rPr>
                <w:rFonts w:ascii="Arial" w:eastAsia="Times New Roman" w:hAnsi="Arial" w:cs="Arial"/>
                <w:color w:val="auto"/>
                <w:sz w:val="20"/>
                <w:szCs w:val="20"/>
                <w:lang w:val="es-ES_tradnl" w:eastAsia="es-CO"/>
              </w:rPr>
              <w:t xml:space="preserve">ecanismo </w:t>
            </w:r>
            <w:r w:rsidR="001F551A" w:rsidRPr="00C55CAB">
              <w:rPr>
                <w:rFonts w:ascii="Arial" w:eastAsia="Times New Roman" w:hAnsi="Arial" w:cs="Arial"/>
                <w:color w:val="auto"/>
                <w:sz w:val="20"/>
                <w:szCs w:val="20"/>
                <w:lang w:val="es-ES_tradnl" w:eastAsia="es-CO"/>
              </w:rPr>
              <w:t>A</w:t>
            </w:r>
            <w:r w:rsidR="009633B0" w:rsidRPr="00C55CAB">
              <w:rPr>
                <w:rFonts w:ascii="Arial" w:eastAsia="Times New Roman" w:hAnsi="Arial" w:cs="Arial"/>
                <w:color w:val="auto"/>
                <w:sz w:val="20"/>
                <w:szCs w:val="20"/>
                <w:lang w:val="es-ES_tradnl" w:eastAsia="es-CO"/>
              </w:rPr>
              <w:t>rticulador</w:t>
            </w:r>
            <w:r w:rsidR="001F551A" w:rsidRPr="00C55CAB">
              <w:rPr>
                <w:rFonts w:ascii="Arial" w:eastAsia="Times New Roman" w:hAnsi="Arial" w:cs="Arial"/>
                <w:color w:val="auto"/>
                <w:sz w:val="20"/>
                <w:szCs w:val="20"/>
                <w:lang w:val="es-ES_tradnl" w:eastAsia="es-CO"/>
              </w:rPr>
              <w:t xml:space="preserve"> </w:t>
            </w:r>
            <w:r w:rsidR="00C91FA2" w:rsidRPr="00C91FA2">
              <w:rPr>
                <w:rFonts w:ascii="Arial" w:eastAsia="Times New Roman" w:hAnsi="Arial" w:cs="Arial"/>
                <w:color w:val="auto"/>
                <w:sz w:val="20"/>
                <w:szCs w:val="20"/>
                <w:lang w:val="es-ES_tradnl" w:eastAsia="es-CO"/>
              </w:rPr>
              <w:t>para el Abordaje Integral de las Violencias Basadas en Sexo y Género</w:t>
            </w:r>
          </w:p>
          <w:p w14:paraId="3F7B9EE4" w14:textId="4EC70661" w:rsidR="00C620F3" w:rsidRPr="00C55CAB" w:rsidRDefault="00D235F9" w:rsidP="001F3FB2">
            <w:pPr>
              <w:pStyle w:val="Ttulo3"/>
              <w:spacing w:before="120" w:after="120"/>
              <w:ind w:left="2880" w:hanging="2880"/>
              <w:jc w:val="both"/>
              <w:rPr>
                <w:rFonts w:ascii="Arial" w:hAnsi="Arial" w:cs="Arial"/>
                <w:bCs/>
                <w:color w:val="auto"/>
                <w:sz w:val="20"/>
                <w:szCs w:val="22"/>
                <w:lang w:val="es-CO"/>
              </w:rPr>
            </w:pPr>
            <w:r w:rsidRPr="00C55CAB">
              <w:rPr>
                <w:rFonts w:ascii="Arial" w:hAnsi="Arial" w:cs="Arial"/>
                <w:bCs/>
                <w:color w:val="auto"/>
                <w:sz w:val="20"/>
                <w:szCs w:val="22"/>
                <w:lang w:val="es-CO"/>
              </w:rPr>
              <w:t>Lugar</w:t>
            </w:r>
            <w:r w:rsidR="00C620F3" w:rsidRPr="00C55CAB">
              <w:rPr>
                <w:rFonts w:ascii="Arial" w:hAnsi="Arial" w:cs="Arial"/>
                <w:bCs/>
                <w:color w:val="auto"/>
                <w:sz w:val="20"/>
                <w:szCs w:val="22"/>
                <w:lang w:val="es-CO"/>
              </w:rPr>
              <w:t>:</w:t>
            </w:r>
            <w:r w:rsidR="00C620F3" w:rsidRPr="00C55CAB">
              <w:rPr>
                <w:rFonts w:ascii="Arial" w:hAnsi="Arial" w:cs="Arial"/>
                <w:bCs/>
                <w:color w:val="auto"/>
                <w:sz w:val="20"/>
                <w:szCs w:val="22"/>
                <w:lang w:val="es-CO"/>
              </w:rPr>
              <w:tab/>
            </w:r>
            <w:r w:rsidR="00B228E3" w:rsidRPr="00C55CAB">
              <w:rPr>
                <w:rFonts w:ascii="Arial" w:hAnsi="Arial" w:cs="Arial"/>
                <w:bCs/>
                <w:color w:val="auto"/>
                <w:sz w:val="20"/>
                <w:szCs w:val="22"/>
                <w:lang w:val="es-CO"/>
              </w:rPr>
              <w:t xml:space="preserve">Bogotá, D.C. </w:t>
            </w:r>
          </w:p>
          <w:p w14:paraId="74BE65D3" w14:textId="42C5B393" w:rsidR="00C620F3" w:rsidRPr="00C55CAB" w:rsidRDefault="00C620F3" w:rsidP="001F3FB2">
            <w:pPr>
              <w:pStyle w:val="Ttulo3"/>
              <w:spacing w:before="120" w:after="120"/>
              <w:ind w:left="2880" w:hanging="2880"/>
              <w:jc w:val="both"/>
              <w:rPr>
                <w:rFonts w:asciiTheme="minorHAnsi" w:hAnsiTheme="minorHAnsi"/>
                <w:color w:val="auto"/>
                <w:sz w:val="22"/>
                <w:szCs w:val="22"/>
                <w:lang w:val="es-CO"/>
              </w:rPr>
            </w:pPr>
            <w:r w:rsidRPr="00C55CAB">
              <w:rPr>
                <w:rFonts w:ascii="Arial" w:hAnsi="Arial" w:cs="Arial"/>
                <w:bCs/>
                <w:color w:val="auto"/>
                <w:sz w:val="20"/>
                <w:szCs w:val="22"/>
                <w:lang w:val="es-CO"/>
              </w:rPr>
              <w:t>Duración:</w:t>
            </w:r>
            <w:r w:rsidRPr="00C55CAB">
              <w:rPr>
                <w:rFonts w:ascii="Arial" w:hAnsi="Arial" w:cs="Arial"/>
                <w:bCs/>
                <w:color w:val="auto"/>
                <w:sz w:val="20"/>
                <w:szCs w:val="22"/>
                <w:lang w:val="es-CO"/>
              </w:rPr>
              <w:tab/>
            </w:r>
            <w:r w:rsidR="000D5BF1">
              <w:rPr>
                <w:rFonts w:ascii="Arial" w:hAnsi="Arial" w:cs="Arial"/>
                <w:bCs/>
                <w:color w:val="auto"/>
                <w:sz w:val="20"/>
                <w:szCs w:val="22"/>
                <w:lang w:val="es-CO"/>
              </w:rPr>
              <w:t>6</w:t>
            </w:r>
            <w:r w:rsidR="002A0305" w:rsidRPr="00C55CAB">
              <w:rPr>
                <w:rFonts w:ascii="Arial" w:hAnsi="Arial" w:cs="Arial"/>
                <w:bCs/>
                <w:color w:val="auto"/>
                <w:sz w:val="20"/>
                <w:szCs w:val="22"/>
                <w:lang w:val="es-CO"/>
              </w:rPr>
              <w:t xml:space="preserve"> </w:t>
            </w:r>
            <w:r w:rsidR="00B228E3" w:rsidRPr="00C55CAB">
              <w:rPr>
                <w:rFonts w:ascii="Arial" w:hAnsi="Arial" w:cs="Arial"/>
                <w:bCs/>
                <w:color w:val="auto"/>
                <w:sz w:val="20"/>
                <w:szCs w:val="22"/>
                <w:lang w:val="es-CO"/>
              </w:rPr>
              <w:t>meses</w:t>
            </w:r>
          </w:p>
        </w:tc>
      </w:tr>
      <w:tr w:rsidR="00C55CAB" w:rsidRPr="00C55CAB" w14:paraId="1E674A8E"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shd w:val="clear" w:color="auto" w:fill="E0E0E0"/>
          </w:tcPr>
          <w:p w14:paraId="4980EF45" w14:textId="5E9CD3B4" w:rsidR="00AF31A0" w:rsidRPr="00C55CAB" w:rsidRDefault="00AF31A0" w:rsidP="00B010AA">
            <w:pPr>
              <w:pStyle w:val="Ttulo1"/>
              <w:rPr>
                <w:rFonts w:cs="Arial"/>
                <w:sz w:val="20"/>
                <w:szCs w:val="20"/>
                <w:lang w:val="es-CO"/>
              </w:rPr>
            </w:pPr>
            <w:r w:rsidRPr="00C55CAB">
              <w:rPr>
                <w:rFonts w:cs="Arial"/>
                <w:sz w:val="20"/>
                <w:szCs w:val="20"/>
                <w:lang w:val="es-CO"/>
              </w:rPr>
              <w:t xml:space="preserve">I. </w:t>
            </w:r>
            <w:r w:rsidR="005003AC" w:rsidRPr="00C55CAB">
              <w:rPr>
                <w:rFonts w:cs="Arial"/>
                <w:sz w:val="20"/>
                <w:szCs w:val="20"/>
                <w:lang w:val="es-CO"/>
              </w:rPr>
              <w:t>Contexto Organizacional</w:t>
            </w:r>
          </w:p>
          <w:p w14:paraId="726817D5" w14:textId="77777777" w:rsidR="00AF31A0" w:rsidRPr="00C55CAB" w:rsidRDefault="00AF31A0" w:rsidP="00B010AA">
            <w:pPr>
              <w:pStyle w:val="Ttulo1"/>
              <w:rPr>
                <w:rFonts w:cs="Arial"/>
                <w:b w:val="0"/>
                <w:bCs w:val="0"/>
                <w:i/>
                <w:iCs/>
                <w:sz w:val="20"/>
                <w:szCs w:val="20"/>
                <w:lang w:val="es-CO"/>
              </w:rPr>
            </w:pPr>
          </w:p>
        </w:tc>
      </w:tr>
      <w:tr w:rsidR="00C55CAB" w:rsidRPr="00C91FA2" w14:paraId="56401A9A"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Pr>
          <w:p w14:paraId="1408054D" w14:textId="58CF3EFC" w:rsidR="00CF369F" w:rsidRPr="00C55CAB" w:rsidRDefault="00CF369F" w:rsidP="00CF369F">
            <w:pPr>
              <w:jc w:val="both"/>
              <w:rPr>
                <w:lang w:val="es-CO"/>
              </w:rPr>
            </w:pPr>
            <w:r w:rsidRPr="00C55CAB">
              <w:rPr>
                <w:lang w:val="es-CO"/>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21B0324C" w14:textId="77777777" w:rsidR="00CF369F" w:rsidRPr="00C55CAB" w:rsidRDefault="00CF369F" w:rsidP="00CF369F">
            <w:pPr>
              <w:jc w:val="both"/>
              <w:rPr>
                <w:lang w:val="es-CO"/>
              </w:rPr>
            </w:pPr>
          </w:p>
          <w:p w14:paraId="193173BB" w14:textId="77777777" w:rsidR="006664B1" w:rsidRPr="00C55CAB" w:rsidRDefault="00CF369F" w:rsidP="00CF369F">
            <w:pPr>
              <w:jc w:val="both"/>
              <w:rPr>
                <w:lang w:val="es-CO"/>
              </w:rPr>
            </w:pPr>
            <w:r w:rsidRPr="00C55CAB">
              <w:rPr>
                <w:lang w:val="es-CO"/>
              </w:rPr>
              <w:t xml:space="preserve">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 </w:t>
            </w:r>
          </w:p>
          <w:p w14:paraId="52C121F2" w14:textId="6D02A2EE" w:rsidR="00CF369F" w:rsidRPr="00C55CAB" w:rsidRDefault="00CF369F" w:rsidP="00CF369F">
            <w:pPr>
              <w:rPr>
                <w:rFonts w:cs="Arial"/>
                <w:szCs w:val="20"/>
                <w:lang w:val="es-CO"/>
              </w:rPr>
            </w:pPr>
          </w:p>
        </w:tc>
      </w:tr>
      <w:tr w:rsidR="00C55CAB" w:rsidRPr="00C55CAB" w14:paraId="5B8DCEDF"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shd w:val="clear" w:color="auto" w:fill="E0E0E0"/>
          </w:tcPr>
          <w:p w14:paraId="6A95909E" w14:textId="77777777" w:rsidR="006664B1" w:rsidRPr="00C55CAB" w:rsidRDefault="006664B1" w:rsidP="00301092">
            <w:pPr>
              <w:pStyle w:val="Ttulo1"/>
              <w:rPr>
                <w:rFonts w:cs="Arial"/>
                <w:sz w:val="20"/>
                <w:szCs w:val="20"/>
                <w:lang w:val="es-CO"/>
              </w:rPr>
            </w:pPr>
            <w:bookmarkStart w:id="0" w:name="_Hlk526778526"/>
          </w:p>
          <w:p w14:paraId="06D9EE78" w14:textId="1444C39B" w:rsidR="006664B1" w:rsidRPr="00C55CAB" w:rsidRDefault="006664B1" w:rsidP="00301092">
            <w:pPr>
              <w:pStyle w:val="Ttulo1"/>
              <w:rPr>
                <w:rFonts w:cs="Arial"/>
                <w:sz w:val="20"/>
                <w:szCs w:val="20"/>
                <w:lang w:val="es-CO"/>
              </w:rPr>
            </w:pPr>
            <w:r w:rsidRPr="00C55CAB">
              <w:rPr>
                <w:rFonts w:cs="Arial"/>
                <w:sz w:val="20"/>
                <w:szCs w:val="20"/>
                <w:lang w:val="es-CO"/>
              </w:rPr>
              <w:t xml:space="preserve">II. Antecedentes    </w:t>
            </w:r>
          </w:p>
          <w:p w14:paraId="719E28BD" w14:textId="77777777" w:rsidR="006664B1" w:rsidRPr="00C55CAB" w:rsidRDefault="006664B1" w:rsidP="00301092">
            <w:pPr>
              <w:pStyle w:val="Ttulo1"/>
              <w:rPr>
                <w:rFonts w:cs="Arial"/>
                <w:b w:val="0"/>
                <w:bCs w:val="0"/>
                <w:i/>
                <w:iCs/>
                <w:sz w:val="20"/>
                <w:szCs w:val="20"/>
                <w:lang w:val="es-CO"/>
              </w:rPr>
            </w:pPr>
          </w:p>
        </w:tc>
      </w:tr>
      <w:tr w:rsidR="00C55CAB" w:rsidRPr="00C91FA2" w14:paraId="2926A262"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Pr>
          <w:p w14:paraId="3BAB3288" w14:textId="77777777" w:rsidR="001F3FB2" w:rsidRPr="00C55CAB" w:rsidRDefault="001F3FB2" w:rsidP="001F3FB2">
            <w:pPr>
              <w:autoSpaceDE w:val="0"/>
              <w:autoSpaceDN w:val="0"/>
              <w:adjustRightInd w:val="0"/>
              <w:jc w:val="both"/>
              <w:rPr>
                <w:rFonts w:cs="Arial"/>
                <w:szCs w:val="20"/>
                <w:lang w:val="es-CO"/>
              </w:rPr>
            </w:pPr>
          </w:p>
          <w:p w14:paraId="331EBCEC" w14:textId="44D50846" w:rsidR="001F3FB2" w:rsidRPr="00C55CAB" w:rsidRDefault="001F3FB2" w:rsidP="001F3FB2">
            <w:pPr>
              <w:autoSpaceDE w:val="0"/>
              <w:autoSpaceDN w:val="0"/>
              <w:adjustRightInd w:val="0"/>
              <w:jc w:val="both"/>
              <w:rPr>
                <w:rFonts w:cs="Arial"/>
                <w:szCs w:val="20"/>
                <w:lang w:val="es-CO"/>
              </w:rPr>
            </w:pPr>
            <w:r w:rsidRPr="00C55CAB">
              <w:rPr>
                <w:rFonts w:cs="Arial"/>
                <w:szCs w:val="20"/>
                <w:lang w:val="es-CO"/>
              </w:rPr>
              <w:t xml:space="preserve">ONU Mujeres fomenta el liderazgo, el empoderamiento, la inclusión y representación política de las mujeres como prioridad fundamental para impulsar la igualdad de género y mejorar la vida de las mujeres en el marco de los mandatos internacionales consignados en la Convención sobre la Eliminación de todas las formas de Discriminación contra las Mujeres - CEDAW y la Plataforma de Beijing. </w:t>
            </w:r>
          </w:p>
          <w:p w14:paraId="3D426B72" w14:textId="77777777" w:rsidR="001F3FB2" w:rsidRPr="00C55CAB" w:rsidRDefault="001F3FB2" w:rsidP="001F3FB2">
            <w:pPr>
              <w:autoSpaceDE w:val="0"/>
              <w:autoSpaceDN w:val="0"/>
              <w:adjustRightInd w:val="0"/>
              <w:jc w:val="both"/>
              <w:rPr>
                <w:rFonts w:cs="Arial"/>
                <w:szCs w:val="20"/>
                <w:lang w:val="es-CO"/>
              </w:rPr>
            </w:pPr>
          </w:p>
          <w:p w14:paraId="3820D9B8" w14:textId="73568459" w:rsidR="001F3FB2" w:rsidRPr="00C55CAB" w:rsidRDefault="001F3FB2" w:rsidP="001F3FB2">
            <w:pPr>
              <w:jc w:val="both"/>
              <w:rPr>
                <w:rFonts w:cs="Arial"/>
                <w:szCs w:val="20"/>
                <w:lang w:val="es-CO"/>
              </w:rPr>
            </w:pPr>
            <w:r w:rsidRPr="00C55CAB">
              <w:rPr>
                <w:rFonts w:cs="Arial"/>
                <w:szCs w:val="20"/>
                <w:lang w:val="es-CO"/>
              </w:rPr>
              <w:t xml:space="preserve">Los programas de ONU Mujeres en Colombia se enmarcan en la propuesta de acción estratégica de ONU Mujeres en los niveles global y regional, integrando los elementos particulares que se consideran necesarios para un mayor nivel de efectividad de acuerdo con las prioridades nacionales del Estado colombiano. En línea con las políticas nacionales para la equidad de género, ONU Mujeres Colombia </w:t>
            </w:r>
            <w:r w:rsidRPr="00C55CAB">
              <w:rPr>
                <w:rFonts w:cs="Arial"/>
                <w:szCs w:val="20"/>
                <w:lang w:val="es-CO"/>
              </w:rPr>
              <w:lastRenderedPageBreak/>
              <w:t>se ha propuesto en los Elementos del Marco de Cooperación en Colombia 2015 – 2019</w:t>
            </w:r>
            <w:r w:rsidRPr="00C91FA2">
              <w:rPr>
                <w:sz w:val="14"/>
                <w:szCs w:val="18"/>
                <w:lang w:val="es-CO"/>
              </w:rPr>
              <w:footnoteReference w:id="1"/>
            </w:r>
            <w:r w:rsidRPr="00C55CAB">
              <w:rPr>
                <w:rFonts w:cs="Arial"/>
                <w:szCs w:val="20"/>
                <w:lang w:val="es-CO"/>
              </w:rPr>
              <w:t>, contribuir a fortalecer el empoderamiento político y económico de las mujeres y su derecho a una vida libre de violencia, tanto en el contexto del conflicto, así como en la vida cotidiana, como bases para una paz estable y sostenible de tal forma que no solo se restituyan los derechos de las víctimas, sino que se contribuya también a transformar estructuralmente la dinámica de la exclusión y patriarcado en la sociedad, para que las mujeres sean beneficiarias y actores principales en el desarrollo y construcción de la paz, la democracia y la seguridad en Colombia.</w:t>
            </w:r>
          </w:p>
          <w:p w14:paraId="59204F8E" w14:textId="4798D2ED" w:rsidR="00EF27B8" w:rsidRPr="00C55CAB" w:rsidRDefault="00EF27B8" w:rsidP="001F3FB2">
            <w:pPr>
              <w:jc w:val="both"/>
              <w:rPr>
                <w:rFonts w:cs="Arial"/>
                <w:szCs w:val="20"/>
                <w:lang w:val="es-CO"/>
              </w:rPr>
            </w:pPr>
          </w:p>
          <w:p w14:paraId="0920C34F" w14:textId="55AE19E1" w:rsidR="00EF27B8" w:rsidRPr="00C55CAB" w:rsidRDefault="00EF27B8" w:rsidP="00EF27B8">
            <w:pPr>
              <w:widowControl w:val="0"/>
              <w:autoSpaceDE w:val="0"/>
              <w:autoSpaceDN w:val="0"/>
              <w:adjustRightInd w:val="0"/>
              <w:jc w:val="both"/>
              <w:rPr>
                <w:rFonts w:cs="Arial"/>
                <w:szCs w:val="20"/>
                <w:lang w:val="es-CO"/>
              </w:rPr>
            </w:pPr>
            <w:r w:rsidRPr="00C55CAB">
              <w:rPr>
                <w:rFonts w:cs="Arial"/>
                <w:szCs w:val="20"/>
                <w:lang w:val="es-CO"/>
              </w:rPr>
              <w:t>Dentro de la Nota Estratégica de ONU Mujeres en Colombia se ha establecido un área de impacto comprometida con contribuir a que “las mujeres participen en la toma de decisiones a todo nivel” de la mano de otra área en la que “colombianas tengan ingresos, trabajo decente y autonomía económica”, como condición esencial de su empoderamiento y la igualdad de género. Para ello ONU Mujeres se ha propuesto trabajar de la mano con instituciones del orden nacional, entre ellas,  la Consejería Presidencial para la Equidad de la Mujer, en aras de fortalecer sus capacidades para desarrollar, implementar, monitorear y evaluar políticas públicas para la igualdad de género, desarrollar partidas presupuestales con enfoque de género, garantizar la participación de las mujeres en la construcción de la paz y la justicia transicional y fortalecer las capacidades de las instituciones estatales para implementar una Política Nacional para la Igualdad de Género, así como una política para las mujeres del campo, y otras medidas que aseguren el empoderamiento económico de las mujeres, teniendo en cuenta las variables étnicas y demás, con énfasis en el mercado laboral y una economía de cuidado, y así contribuir a que se logren los objetivos trazados por los ODS.</w:t>
            </w:r>
          </w:p>
          <w:p w14:paraId="48F16FC9" w14:textId="77777777" w:rsidR="00EF27B8" w:rsidRPr="00C55CAB" w:rsidRDefault="00EF27B8" w:rsidP="00EF27B8">
            <w:pPr>
              <w:widowControl w:val="0"/>
              <w:autoSpaceDE w:val="0"/>
              <w:autoSpaceDN w:val="0"/>
              <w:adjustRightInd w:val="0"/>
              <w:jc w:val="both"/>
              <w:rPr>
                <w:rFonts w:cs="Arial"/>
                <w:szCs w:val="20"/>
                <w:lang w:val="es-CO"/>
              </w:rPr>
            </w:pPr>
          </w:p>
          <w:p w14:paraId="4AACBB6C" w14:textId="37CC75D1" w:rsidR="006869EA" w:rsidRPr="006869EA" w:rsidRDefault="006869EA" w:rsidP="006869EA">
            <w:pPr>
              <w:widowControl w:val="0"/>
              <w:autoSpaceDE w:val="0"/>
              <w:autoSpaceDN w:val="0"/>
              <w:adjustRightInd w:val="0"/>
              <w:jc w:val="both"/>
              <w:rPr>
                <w:rFonts w:cs="Arial"/>
                <w:szCs w:val="20"/>
                <w:lang w:val="es-CO"/>
              </w:rPr>
            </w:pPr>
            <w:r w:rsidRPr="006869EA">
              <w:rPr>
                <w:rFonts w:cs="Arial"/>
                <w:szCs w:val="20"/>
                <w:lang w:val="es-CO"/>
              </w:rPr>
              <w:t xml:space="preserve">Consejería Presidencial para la Equidad de la Mujer (CPEM) es una dependencia adscrita al Despacho de la </w:t>
            </w:r>
            <w:proofErr w:type="gramStart"/>
            <w:r w:rsidRPr="006869EA">
              <w:rPr>
                <w:rFonts w:cs="Arial"/>
                <w:szCs w:val="20"/>
                <w:lang w:val="es-CO"/>
              </w:rPr>
              <w:t>Vicepresidenta</w:t>
            </w:r>
            <w:proofErr w:type="gramEnd"/>
            <w:r w:rsidRPr="006869EA">
              <w:rPr>
                <w:rFonts w:cs="Arial"/>
                <w:szCs w:val="20"/>
                <w:lang w:val="es-CO"/>
              </w:rPr>
              <w:t xml:space="preserve"> de la República, el cual hace parte del organigrama del Departamento Administrativo de Presidencia de la República (DAPRE). Las funciones de la CPEM están establecidas en el artículo 11 del Decreto 2647 del 30 de diciembre de 2022 las funciones vigentes del cargo de Consejera Presidencial se establecen en la Resolución 0672 de octubre de 2021, así:</w:t>
            </w:r>
          </w:p>
          <w:p w14:paraId="5F9EF8AC" w14:textId="77777777" w:rsidR="006869EA" w:rsidRPr="006869EA" w:rsidRDefault="006869EA" w:rsidP="006869EA">
            <w:pPr>
              <w:widowControl w:val="0"/>
              <w:autoSpaceDE w:val="0"/>
              <w:autoSpaceDN w:val="0"/>
              <w:adjustRightInd w:val="0"/>
              <w:jc w:val="both"/>
              <w:rPr>
                <w:rFonts w:cs="Arial"/>
                <w:szCs w:val="20"/>
                <w:lang w:val="es-CO"/>
              </w:rPr>
            </w:pPr>
          </w:p>
          <w:p w14:paraId="2E2BA9EB" w14:textId="4674BB62" w:rsidR="006869EA" w:rsidRPr="006869EA" w:rsidRDefault="006869EA" w:rsidP="006869EA">
            <w:pPr>
              <w:pStyle w:val="Prrafodelista"/>
              <w:widowControl w:val="0"/>
              <w:numPr>
                <w:ilvl w:val="0"/>
                <w:numId w:val="18"/>
              </w:numPr>
              <w:autoSpaceDE w:val="0"/>
              <w:autoSpaceDN w:val="0"/>
              <w:adjustRightInd w:val="0"/>
              <w:jc w:val="both"/>
              <w:rPr>
                <w:rFonts w:cs="Arial"/>
                <w:szCs w:val="20"/>
                <w:lang w:val="es-CO"/>
              </w:rPr>
            </w:pPr>
            <w:r w:rsidRPr="006869EA">
              <w:rPr>
                <w:rFonts w:cs="Arial"/>
                <w:szCs w:val="20"/>
                <w:lang w:val="es-CO"/>
              </w:rPr>
              <w:t xml:space="preserve">Asesorar al </w:t>
            </w:r>
            <w:proofErr w:type="gramStart"/>
            <w:r w:rsidRPr="006869EA">
              <w:rPr>
                <w:rFonts w:cs="Arial"/>
                <w:szCs w:val="20"/>
                <w:lang w:val="es-CO"/>
              </w:rPr>
              <w:t>Presidente</w:t>
            </w:r>
            <w:proofErr w:type="gramEnd"/>
            <w:r w:rsidRPr="006869EA">
              <w:rPr>
                <w:rFonts w:cs="Arial"/>
                <w:szCs w:val="20"/>
                <w:lang w:val="es-CO"/>
              </w:rPr>
              <w:t xml:space="preserve"> de la República, a la Vicepresidenta de la República, Secretario General, Jefe de Despacho Presidencial, al Gobierno Nacional y a las entidades territoriales en el diseño de las políticas, planes, programas y proyectos destinados a la promoción de los derechos de las mujeres en su diversidad, prevención de los diversos tipos de violencia contra ellas, atención de sus demandas y necesidades incorporando la perspectiva de género.</w:t>
            </w:r>
          </w:p>
          <w:p w14:paraId="2FD61609" w14:textId="7E302C18" w:rsidR="006869EA" w:rsidRPr="006869EA" w:rsidRDefault="006869EA" w:rsidP="006869EA">
            <w:pPr>
              <w:pStyle w:val="Prrafodelista"/>
              <w:widowControl w:val="0"/>
              <w:numPr>
                <w:ilvl w:val="0"/>
                <w:numId w:val="18"/>
              </w:numPr>
              <w:autoSpaceDE w:val="0"/>
              <w:autoSpaceDN w:val="0"/>
              <w:adjustRightInd w:val="0"/>
              <w:jc w:val="both"/>
              <w:rPr>
                <w:rFonts w:cs="Arial"/>
                <w:szCs w:val="20"/>
                <w:lang w:val="es-CO"/>
              </w:rPr>
            </w:pPr>
            <w:r w:rsidRPr="006869EA">
              <w:rPr>
                <w:rFonts w:cs="Arial"/>
                <w:szCs w:val="20"/>
                <w:lang w:val="es-CO"/>
              </w:rPr>
              <w:t>Coordinar el diseño e implementación de los mecanismos de seguimiento al cumplimiento de la legislación interna y de los tratados, convenios y acuerdos internacionales que se relacionen con la igualdad de género para las mujeres, procurando que se logre la Interseccionalidad, la transversalización y la territorialización de las políticas públicas para las mujeres en su diversidad.</w:t>
            </w:r>
          </w:p>
          <w:p w14:paraId="0DBA038B" w14:textId="17FE5855" w:rsidR="006869EA" w:rsidRPr="006869EA" w:rsidRDefault="006869EA" w:rsidP="006869EA">
            <w:pPr>
              <w:pStyle w:val="Prrafodelista"/>
              <w:widowControl w:val="0"/>
              <w:numPr>
                <w:ilvl w:val="0"/>
                <w:numId w:val="18"/>
              </w:numPr>
              <w:autoSpaceDE w:val="0"/>
              <w:autoSpaceDN w:val="0"/>
              <w:adjustRightInd w:val="0"/>
              <w:jc w:val="both"/>
              <w:rPr>
                <w:rFonts w:cs="Arial"/>
                <w:szCs w:val="20"/>
                <w:lang w:val="es-CO"/>
              </w:rPr>
            </w:pPr>
            <w:r w:rsidRPr="006869EA">
              <w:rPr>
                <w:rFonts w:cs="Arial"/>
                <w:szCs w:val="20"/>
                <w:lang w:val="es-CO"/>
              </w:rPr>
              <w:t>Apoyar, acompañar y promover las diferentes formas de asociación de mujeres en el territorio nacional, impulsando su empoderamiento productivo.</w:t>
            </w:r>
          </w:p>
          <w:p w14:paraId="493D41AA" w14:textId="344973FC" w:rsidR="006869EA" w:rsidRPr="006869EA" w:rsidRDefault="006869EA" w:rsidP="006869EA">
            <w:pPr>
              <w:pStyle w:val="Prrafodelista"/>
              <w:widowControl w:val="0"/>
              <w:numPr>
                <w:ilvl w:val="0"/>
                <w:numId w:val="18"/>
              </w:numPr>
              <w:autoSpaceDE w:val="0"/>
              <w:autoSpaceDN w:val="0"/>
              <w:adjustRightInd w:val="0"/>
              <w:jc w:val="both"/>
              <w:rPr>
                <w:rFonts w:cs="Arial"/>
                <w:szCs w:val="20"/>
                <w:lang w:val="es-CO"/>
              </w:rPr>
            </w:pPr>
            <w:r w:rsidRPr="006869EA">
              <w:rPr>
                <w:rFonts w:cs="Arial"/>
                <w:szCs w:val="20"/>
                <w:lang w:val="es-CO"/>
              </w:rPr>
              <w:t>Dirigir el Observatorio de Asuntos de Género conforme lo establecido en la normativa vigente.</w:t>
            </w:r>
          </w:p>
          <w:p w14:paraId="5F43889A" w14:textId="17383769" w:rsidR="006869EA" w:rsidRPr="006869EA" w:rsidRDefault="006869EA" w:rsidP="006869EA">
            <w:pPr>
              <w:pStyle w:val="Prrafodelista"/>
              <w:widowControl w:val="0"/>
              <w:numPr>
                <w:ilvl w:val="0"/>
                <w:numId w:val="18"/>
              </w:numPr>
              <w:autoSpaceDE w:val="0"/>
              <w:autoSpaceDN w:val="0"/>
              <w:adjustRightInd w:val="0"/>
              <w:jc w:val="both"/>
              <w:rPr>
                <w:rFonts w:cs="Arial"/>
                <w:szCs w:val="20"/>
                <w:lang w:val="es-CO"/>
              </w:rPr>
            </w:pPr>
            <w:r w:rsidRPr="006869EA">
              <w:rPr>
                <w:rFonts w:cs="Arial"/>
                <w:szCs w:val="20"/>
                <w:lang w:val="es-CO"/>
              </w:rPr>
              <w:t>Establecer alianzas estratégicas con otros sectores de Gobierno, con el sector privado, organizaciones de mujeres, organismos internacionales, Organizaciones No Gubernamentales, universidades y centros de investigación, para la implementación de la política pública de género.</w:t>
            </w:r>
          </w:p>
          <w:p w14:paraId="6C130ED8" w14:textId="4A4B050D" w:rsidR="006869EA" w:rsidRPr="006869EA" w:rsidRDefault="006869EA" w:rsidP="006869EA">
            <w:pPr>
              <w:pStyle w:val="Prrafodelista"/>
              <w:widowControl w:val="0"/>
              <w:numPr>
                <w:ilvl w:val="0"/>
                <w:numId w:val="18"/>
              </w:numPr>
              <w:autoSpaceDE w:val="0"/>
              <w:autoSpaceDN w:val="0"/>
              <w:adjustRightInd w:val="0"/>
              <w:jc w:val="both"/>
              <w:rPr>
                <w:rFonts w:cs="Arial"/>
                <w:szCs w:val="20"/>
                <w:lang w:val="es-CO"/>
              </w:rPr>
            </w:pPr>
            <w:r w:rsidRPr="006869EA">
              <w:rPr>
                <w:rFonts w:cs="Arial"/>
                <w:szCs w:val="20"/>
                <w:lang w:val="es-CO"/>
              </w:rPr>
              <w:t>Impulsar acciones tendientes a la eliminación de toda forma de violencia y discriminación contra la mujer.</w:t>
            </w:r>
          </w:p>
          <w:p w14:paraId="12B9D511" w14:textId="1B9D564F" w:rsidR="006869EA" w:rsidRPr="006869EA" w:rsidRDefault="006869EA" w:rsidP="006869EA">
            <w:pPr>
              <w:pStyle w:val="Prrafodelista"/>
              <w:widowControl w:val="0"/>
              <w:numPr>
                <w:ilvl w:val="0"/>
                <w:numId w:val="18"/>
              </w:numPr>
              <w:autoSpaceDE w:val="0"/>
              <w:autoSpaceDN w:val="0"/>
              <w:adjustRightInd w:val="0"/>
              <w:jc w:val="both"/>
              <w:rPr>
                <w:rFonts w:cs="Arial"/>
                <w:szCs w:val="20"/>
                <w:lang w:val="es-CO"/>
              </w:rPr>
            </w:pPr>
            <w:r w:rsidRPr="006869EA">
              <w:rPr>
                <w:rFonts w:cs="Arial"/>
                <w:szCs w:val="20"/>
                <w:lang w:val="es-CO"/>
              </w:rPr>
              <w:t>Impulsar estrategias culturales y de comunicación para promover la igualdad de género para las mujeres y su empoderamiento.</w:t>
            </w:r>
          </w:p>
          <w:p w14:paraId="030525EC" w14:textId="4822B8B6" w:rsidR="006869EA" w:rsidRPr="006869EA" w:rsidRDefault="006869EA" w:rsidP="006869EA">
            <w:pPr>
              <w:pStyle w:val="Prrafodelista"/>
              <w:widowControl w:val="0"/>
              <w:numPr>
                <w:ilvl w:val="0"/>
                <w:numId w:val="18"/>
              </w:numPr>
              <w:autoSpaceDE w:val="0"/>
              <w:autoSpaceDN w:val="0"/>
              <w:adjustRightInd w:val="0"/>
              <w:jc w:val="both"/>
              <w:rPr>
                <w:rFonts w:cs="Arial"/>
                <w:szCs w:val="20"/>
                <w:lang w:val="es-CO"/>
              </w:rPr>
            </w:pPr>
            <w:r w:rsidRPr="006869EA">
              <w:rPr>
                <w:rFonts w:cs="Arial"/>
                <w:szCs w:val="20"/>
                <w:lang w:val="es-CO"/>
              </w:rPr>
              <w:t xml:space="preserve">Representar al </w:t>
            </w:r>
            <w:proofErr w:type="gramStart"/>
            <w:r w:rsidRPr="006869EA">
              <w:rPr>
                <w:rFonts w:cs="Arial"/>
                <w:szCs w:val="20"/>
                <w:lang w:val="es-CO"/>
              </w:rPr>
              <w:t>Presidente</w:t>
            </w:r>
            <w:proofErr w:type="gramEnd"/>
            <w:r w:rsidRPr="006869EA">
              <w:rPr>
                <w:rFonts w:cs="Arial"/>
                <w:szCs w:val="20"/>
                <w:lang w:val="es-CO"/>
              </w:rPr>
              <w:t xml:space="preserve"> de la República, a la Vicepresidenta o al Secretario General del </w:t>
            </w:r>
            <w:r w:rsidRPr="006869EA">
              <w:rPr>
                <w:rFonts w:cs="Arial"/>
                <w:szCs w:val="20"/>
                <w:lang w:val="es-CO"/>
              </w:rPr>
              <w:lastRenderedPageBreak/>
              <w:t>Departamento Administrativo de la Presidencia de la República en las instancias de coordinación intersectorial o participación que le sean delegadas, entre ellas, el Sistema Nacional de las Mujeres.</w:t>
            </w:r>
          </w:p>
          <w:p w14:paraId="65F8D171" w14:textId="189851A0" w:rsidR="006869EA" w:rsidRPr="006869EA" w:rsidRDefault="006869EA" w:rsidP="006869EA">
            <w:pPr>
              <w:pStyle w:val="Prrafodelista"/>
              <w:widowControl w:val="0"/>
              <w:numPr>
                <w:ilvl w:val="0"/>
                <w:numId w:val="18"/>
              </w:numPr>
              <w:autoSpaceDE w:val="0"/>
              <w:autoSpaceDN w:val="0"/>
              <w:adjustRightInd w:val="0"/>
              <w:jc w:val="both"/>
              <w:rPr>
                <w:rFonts w:cs="Arial"/>
                <w:szCs w:val="20"/>
                <w:lang w:val="es-CO"/>
              </w:rPr>
            </w:pPr>
            <w:r w:rsidRPr="006869EA">
              <w:rPr>
                <w:rFonts w:cs="Arial"/>
                <w:szCs w:val="20"/>
                <w:lang w:val="es-CO"/>
              </w:rPr>
              <w:t>Adelantar las gestiones para obtener cooperación internacional de acuerdo con las necesidades y los lineamientos establecidos por el Secretario General, en coordinación con la Agencia Presidencial de Cooperación Internacional de Colombia y el Ministerio de Relaciones Exteriores.</w:t>
            </w:r>
          </w:p>
          <w:p w14:paraId="6E534DFD" w14:textId="712AB6B7" w:rsidR="0032511A" w:rsidRPr="006869EA" w:rsidRDefault="006869EA" w:rsidP="006869EA">
            <w:pPr>
              <w:pStyle w:val="Prrafodelista"/>
              <w:widowControl w:val="0"/>
              <w:numPr>
                <w:ilvl w:val="0"/>
                <w:numId w:val="18"/>
              </w:numPr>
              <w:autoSpaceDE w:val="0"/>
              <w:autoSpaceDN w:val="0"/>
              <w:adjustRightInd w:val="0"/>
              <w:jc w:val="both"/>
              <w:rPr>
                <w:rFonts w:cs="Arial"/>
                <w:szCs w:val="20"/>
                <w:lang w:val="es-CO"/>
              </w:rPr>
            </w:pPr>
            <w:r w:rsidRPr="006869EA">
              <w:rPr>
                <w:rFonts w:cs="Arial"/>
                <w:szCs w:val="20"/>
                <w:lang w:val="es-CO"/>
              </w:rPr>
              <w:t xml:space="preserve">Las demás que correspondan a la naturaleza de la dependencia y las que le sean asignadas por el </w:t>
            </w:r>
            <w:proofErr w:type="gramStart"/>
            <w:r w:rsidRPr="006869EA">
              <w:rPr>
                <w:rFonts w:cs="Arial"/>
                <w:szCs w:val="20"/>
                <w:lang w:val="es-CO"/>
              </w:rPr>
              <w:t>Presidente</w:t>
            </w:r>
            <w:proofErr w:type="gramEnd"/>
            <w:r w:rsidRPr="006869EA">
              <w:rPr>
                <w:rFonts w:cs="Arial"/>
                <w:szCs w:val="20"/>
                <w:lang w:val="es-CO"/>
              </w:rPr>
              <w:t xml:space="preserve"> de la Republica y la Vicepresidenta de la República.</w:t>
            </w:r>
          </w:p>
          <w:p w14:paraId="67BDA3C2" w14:textId="6B2B6A3A" w:rsidR="001F3FB2" w:rsidRPr="00C55CAB" w:rsidRDefault="001F3FB2" w:rsidP="00301092">
            <w:pPr>
              <w:jc w:val="both"/>
              <w:rPr>
                <w:rFonts w:cs="Arial"/>
                <w:szCs w:val="20"/>
                <w:lang w:val="es-CO"/>
              </w:rPr>
            </w:pPr>
          </w:p>
          <w:p w14:paraId="70DF0A09" w14:textId="42FA0560" w:rsidR="00EF27B8" w:rsidRPr="00C55CAB" w:rsidRDefault="00EF27B8" w:rsidP="00EF27B8">
            <w:pPr>
              <w:widowControl w:val="0"/>
              <w:autoSpaceDE w:val="0"/>
              <w:autoSpaceDN w:val="0"/>
              <w:adjustRightInd w:val="0"/>
              <w:jc w:val="both"/>
              <w:rPr>
                <w:rFonts w:cs="Arial"/>
                <w:szCs w:val="20"/>
                <w:lang w:val="es-CO"/>
              </w:rPr>
            </w:pPr>
            <w:r w:rsidRPr="00C55CAB">
              <w:rPr>
                <w:rFonts w:cs="Arial"/>
                <w:szCs w:val="20"/>
                <w:lang w:val="es-CO"/>
              </w:rPr>
              <w:t xml:space="preserve">El Departamento Administrativo de la Presidencia de la República/Consejería Presidencial para la Equidad de la Mujer y ONU Mujeres Colombia vienen trabajando conjuntamente para alcanzar objetivos comunes como fortalecer la capacidad técnica e institucional del DAPRE/ CPEM para cumplir con sus funciones y responsabilidades relacionadas con la Política Pública Nacional de Equidad de Género, con énfasis </w:t>
            </w:r>
            <w:r w:rsidR="006869EA">
              <w:rPr>
                <w:rFonts w:cs="Arial"/>
                <w:szCs w:val="20"/>
                <w:lang w:val="es-CO"/>
              </w:rPr>
              <w:t>en i</w:t>
            </w:r>
            <w:r w:rsidR="006869EA" w:rsidRPr="006869EA">
              <w:rPr>
                <w:rFonts w:cs="Arial"/>
                <w:szCs w:val="20"/>
                <w:lang w:val="es-CO"/>
              </w:rPr>
              <w:t>mplementar medidas afirmativas que respondan al impacto desproporcionado de las violencias basadas en género y avanzar en la garantía de derechos de las mujeres, incluyendo los derechos sexuales y reproductivos.</w:t>
            </w:r>
          </w:p>
          <w:p w14:paraId="4B6BA2ED" w14:textId="2B5B04AD" w:rsidR="0058560A" w:rsidRPr="00C55CAB" w:rsidRDefault="0058560A" w:rsidP="00301092">
            <w:pPr>
              <w:jc w:val="both"/>
              <w:rPr>
                <w:rFonts w:cs="Arial"/>
                <w:szCs w:val="20"/>
                <w:lang w:val="es-CO"/>
              </w:rPr>
            </w:pPr>
          </w:p>
          <w:p w14:paraId="5DCF2B1A" w14:textId="01259F5A" w:rsidR="00DF0061" w:rsidRPr="00C55CAB" w:rsidRDefault="00DF0061" w:rsidP="00301092">
            <w:pPr>
              <w:jc w:val="both"/>
              <w:rPr>
                <w:rFonts w:cs="Arial"/>
                <w:szCs w:val="20"/>
                <w:lang w:val="es-CO"/>
              </w:rPr>
            </w:pPr>
            <w:r w:rsidRPr="00C55CAB">
              <w:rPr>
                <w:rFonts w:cs="Arial"/>
                <w:szCs w:val="20"/>
                <w:lang w:val="es-CO"/>
              </w:rPr>
              <w:t>El día 19 de diciembre de 2020, el Gobierno Nacional expidió el Decreto 1710 por medio del cual se adopta el Mecanismo Articulador para el Abordaje Integral de las Violencias por Razones de Sexo y Género, de las mujeres, niños, niñas y adolescentes, como estrategia de gestión en salud pública y se dictan disposiciones para su implementación.</w:t>
            </w:r>
          </w:p>
          <w:p w14:paraId="1B5EFD24" w14:textId="77777777" w:rsidR="00DF0061" w:rsidRPr="00C55CAB" w:rsidRDefault="00DF0061" w:rsidP="00301092">
            <w:pPr>
              <w:jc w:val="both"/>
              <w:rPr>
                <w:rFonts w:cs="Arial"/>
                <w:szCs w:val="20"/>
                <w:lang w:val="es-CO"/>
              </w:rPr>
            </w:pPr>
          </w:p>
          <w:p w14:paraId="2FDECF35" w14:textId="547DF464" w:rsidR="00D512BC" w:rsidRPr="00C55CAB" w:rsidRDefault="00FB1D75" w:rsidP="00DA5750">
            <w:pPr>
              <w:jc w:val="both"/>
              <w:rPr>
                <w:rFonts w:cs="Arial"/>
                <w:szCs w:val="20"/>
                <w:lang w:val="es-CO"/>
              </w:rPr>
            </w:pPr>
            <w:r w:rsidRPr="00C55CAB">
              <w:rPr>
                <w:rFonts w:cs="Arial"/>
                <w:szCs w:val="20"/>
                <w:lang w:val="es-CO"/>
              </w:rPr>
              <w:t>En este marco ONU Mujeres requiere cont</w:t>
            </w:r>
            <w:r w:rsidR="0037189F" w:rsidRPr="00C55CAB">
              <w:rPr>
                <w:rFonts w:cs="Arial"/>
                <w:szCs w:val="20"/>
                <w:lang w:val="es-CO"/>
              </w:rPr>
              <w:t>r</w:t>
            </w:r>
            <w:r w:rsidRPr="00C55CAB">
              <w:rPr>
                <w:rFonts w:cs="Arial"/>
                <w:szCs w:val="20"/>
                <w:lang w:val="es-CO"/>
              </w:rPr>
              <w:t>a</w:t>
            </w:r>
            <w:r w:rsidR="0037189F" w:rsidRPr="00C55CAB">
              <w:rPr>
                <w:rFonts w:cs="Arial"/>
                <w:szCs w:val="20"/>
                <w:lang w:val="es-CO"/>
              </w:rPr>
              <w:t>ta</w:t>
            </w:r>
            <w:r w:rsidRPr="00C55CAB">
              <w:rPr>
                <w:rFonts w:cs="Arial"/>
                <w:szCs w:val="20"/>
                <w:lang w:val="es-CO"/>
              </w:rPr>
              <w:t xml:space="preserve">r </w:t>
            </w:r>
            <w:r w:rsidR="0037189F" w:rsidRPr="00C55CAB">
              <w:rPr>
                <w:rFonts w:cs="Arial"/>
                <w:szCs w:val="20"/>
                <w:lang w:val="es-CO"/>
              </w:rPr>
              <w:t xml:space="preserve">los servicios de </w:t>
            </w:r>
            <w:r w:rsidRPr="00C55CAB">
              <w:rPr>
                <w:rFonts w:cs="Arial"/>
                <w:szCs w:val="20"/>
                <w:lang w:val="es-CO"/>
              </w:rPr>
              <w:t>un/a Profesional que</w:t>
            </w:r>
            <w:r w:rsidR="00DA5750" w:rsidRPr="00C55CAB">
              <w:rPr>
                <w:rFonts w:cs="Arial"/>
                <w:szCs w:val="20"/>
                <w:lang w:val="es-CO"/>
              </w:rPr>
              <w:t xml:space="preserve"> brinde asistencia técnica </w:t>
            </w:r>
            <w:r w:rsidR="006D0A44" w:rsidRPr="00C55CAB">
              <w:rPr>
                <w:rFonts w:cs="Arial"/>
                <w:szCs w:val="20"/>
                <w:lang w:val="es-CO"/>
              </w:rPr>
              <w:t xml:space="preserve">nacional y territorial </w:t>
            </w:r>
            <w:r w:rsidR="00DA5750" w:rsidRPr="00C55CAB">
              <w:rPr>
                <w:rFonts w:cs="Arial"/>
                <w:szCs w:val="20"/>
                <w:lang w:val="es-CO"/>
              </w:rPr>
              <w:t xml:space="preserve">al Mecanimo Articulador para el </w:t>
            </w:r>
            <w:r w:rsidR="009C16C1" w:rsidRPr="00C55CAB">
              <w:rPr>
                <w:rFonts w:cs="Arial"/>
                <w:szCs w:val="20"/>
                <w:lang w:val="es-CO"/>
              </w:rPr>
              <w:t>Abordaje Intregral de las Violencias por Razones de Sexo y Género</w:t>
            </w:r>
            <w:r w:rsidR="00DF0061" w:rsidRPr="00C55CAB">
              <w:rPr>
                <w:rFonts w:cs="Arial"/>
                <w:szCs w:val="20"/>
                <w:lang w:val="es-CO"/>
              </w:rPr>
              <w:t xml:space="preserve">, para su efectiva, rápida y correcta implementación. </w:t>
            </w:r>
          </w:p>
          <w:p w14:paraId="6A1E5819" w14:textId="2D79AC96" w:rsidR="00DF0061" w:rsidRPr="00C55CAB" w:rsidRDefault="00DF0061" w:rsidP="00DA5750">
            <w:pPr>
              <w:jc w:val="both"/>
              <w:rPr>
                <w:rFonts w:cs="Arial"/>
                <w:szCs w:val="20"/>
                <w:lang w:val="es-CO"/>
              </w:rPr>
            </w:pPr>
          </w:p>
        </w:tc>
      </w:tr>
      <w:bookmarkEnd w:id="0"/>
      <w:tr w:rsidR="00C55CAB" w:rsidRPr="00C55CAB" w14:paraId="518351D0"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shd w:val="clear" w:color="auto" w:fill="E0E0E0"/>
          </w:tcPr>
          <w:p w14:paraId="3C907E68" w14:textId="77777777" w:rsidR="00C620F3" w:rsidRPr="00C55CAB" w:rsidRDefault="00C620F3" w:rsidP="006D0A44">
            <w:pPr>
              <w:pStyle w:val="Ttulo1"/>
              <w:jc w:val="both"/>
              <w:rPr>
                <w:rFonts w:cs="Arial"/>
                <w:sz w:val="20"/>
                <w:szCs w:val="20"/>
                <w:lang w:val="es-CO"/>
              </w:rPr>
            </w:pPr>
          </w:p>
          <w:p w14:paraId="0E4E4343" w14:textId="28AD8838" w:rsidR="00C620F3" w:rsidRPr="00C55CAB" w:rsidRDefault="00C620F3" w:rsidP="006D0A44">
            <w:pPr>
              <w:pStyle w:val="Ttulo1"/>
              <w:jc w:val="both"/>
              <w:rPr>
                <w:rFonts w:cs="Arial"/>
                <w:sz w:val="20"/>
                <w:szCs w:val="20"/>
                <w:lang w:val="es-CO"/>
              </w:rPr>
            </w:pPr>
            <w:r w:rsidRPr="00C55CAB">
              <w:rPr>
                <w:rFonts w:cs="Arial"/>
                <w:sz w:val="20"/>
                <w:szCs w:val="20"/>
                <w:lang w:val="es-CO"/>
              </w:rPr>
              <w:t xml:space="preserve">III.Objetivo de la Consultoría    </w:t>
            </w:r>
          </w:p>
          <w:p w14:paraId="6B770EE5" w14:textId="77777777" w:rsidR="00C620F3" w:rsidRPr="00C55CAB" w:rsidRDefault="00C620F3" w:rsidP="006D0A44">
            <w:pPr>
              <w:pStyle w:val="Ttulo1"/>
              <w:jc w:val="both"/>
              <w:rPr>
                <w:rFonts w:cs="Arial"/>
                <w:b w:val="0"/>
                <w:bCs w:val="0"/>
                <w:i/>
                <w:iCs/>
                <w:sz w:val="20"/>
                <w:szCs w:val="20"/>
                <w:lang w:val="es-CO"/>
              </w:rPr>
            </w:pPr>
          </w:p>
        </w:tc>
      </w:tr>
      <w:tr w:rsidR="00C55CAB" w:rsidRPr="00C91FA2" w14:paraId="30AF6117"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Pr>
          <w:p w14:paraId="43305811" w14:textId="7DE62E27" w:rsidR="009C16C1" w:rsidRPr="00C55CAB" w:rsidRDefault="009C16C1" w:rsidP="006D0A44">
            <w:pPr>
              <w:jc w:val="both"/>
              <w:rPr>
                <w:rFonts w:cs="Arial"/>
                <w:szCs w:val="20"/>
                <w:lang w:val="es-CO"/>
              </w:rPr>
            </w:pPr>
            <w:r w:rsidRPr="00C55CAB">
              <w:rPr>
                <w:rFonts w:cs="Arial"/>
                <w:szCs w:val="20"/>
                <w:lang w:val="es-CO"/>
              </w:rPr>
              <w:t>Brindar a</w:t>
            </w:r>
            <w:proofErr w:type="spellStart"/>
            <w:r w:rsidR="009633B0" w:rsidRPr="00C55CAB">
              <w:rPr>
                <w:rFonts w:cs="Arial"/>
                <w:szCs w:val="20"/>
                <w:lang w:val="es-ES_tradnl" w:eastAsia="es-CO"/>
              </w:rPr>
              <w:t>sistencia</w:t>
            </w:r>
            <w:proofErr w:type="spellEnd"/>
            <w:r w:rsidR="009633B0" w:rsidRPr="00C55CAB">
              <w:rPr>
                <w:rFonts w:cs="Arial"/>
                <w:szCs w:val="20"/>
                <w:lang w:val="es-ES_tradnl" w:eastAsia="es-CO"/>
              </w:rPr>
              <w:t xml:space="preserve"> técnica </w:t>
            </w:r>
            <w:r w:rsidR="006D0A44" w:rsidRPr="00C55CAB">
              <w:rPr>
                <w:rFonts w:cs="Arial"/>
                <w:szCs w:val="20"/>
                <w:lang w:val="es-ES_tradnl" w:eastAsia="es-CO"/>
              </w:rPr>
              <w:t xml:space="preserve">a la Consejería Presidencial para la Equidad de la Mujer, para la implementación nacional y territorial del Mecanismo creado </w:t>
            </w:r>
            <w:r w:rsidR="006D0A44" w:rsidRPr="00C55CAB">
              <w:rPr>
                <w:rFonts w:cs="Arial"/>
                <w:szCs w:val="20"/>
                <w:lang w:val="es-CO"/>
              </w:rPr>
              <w:t>en</w:t>
            </w:r>
            <w:r w:rsidR="00B43875" w:rsidRPr="00C55CAB">
              <w:rPr>
                <w:rFonts w:cs="Arial"/>
                <w:szCs w:val="20"/>
                <w:lang w:val="es-CO"/>
              </w:rPr>
              <w:t xml:space="preserve"> el Decreto 1710 de 2020</w:t>
            </w:r>
            <w:r w:rsidRPr="00C55CAB">
              <w:rPr>
                <w:rFonts w:cs="Arial"/>
                <w:szCs w:val="20"/>
                <w:lang w:val="es-CO"/>
              </w:rPr>
              <w:t>, “por el cual se adopta el Mecanismo Articulador para el Abordaje Integral de las Violencias por Razones de Sexo y Género, de las mujeres, niños, niñas y adolescentes, como estrategia de gestión en salud pública”.</w:t>
            </w:r>
          </w:p>
        </w:tc>
      </w:tr>
      <w:tr w:rsidR="00C55CAB" w:rsidRPr="00C55CAB" w14:paraId="6D3A44FC"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9356" w:type="dxa"/>
            <w:shd w:val="clear" w:color="auto" w:fill="E0E0E0"/>
          </w:tcPr>
          <w:p w14:paraId="2CCEE90A" w14:textId="77777777" w:rsidR="00AF31A0" w:rsidRPr="00C55CAB" w:rsidRDefault="00AF31A0" w:rsidP="00B010AA">
            <w:pPr>
              <w:jc w:val="both"/>
              <w:rPr>
                <w:rFonts w:cs="Arial"/>
                <w:b/>
                <w:bCs/>
                <w:szCs w:val="20"/>
                <w:lang w:val="es-CO"/>
              </w:rPr>
            </w:pPr>
          </w:p>
          <w:p w14:paraId="68FA64F7" w14:textId="4DA32C36" w:rsidR="001B7C56" w:rsidRPr="00C55CAB" w:rsidRDefault="00EB7268" w:rsidP="001B7C56">
            <w:pPr>
              <w:pStyle w:val="Ttulo1"/>
              <w:rPr>
                <w:rFonts w:cs="Arial"/>
                <w:sz w:val="20"/>
                <w:szCs w:val="20"/>
                <w:lang w:val="es-CO"/>
              </w:rPr>
            </w:pPr>
            <w:r w:rsidRPr="00C55CAB">
              <w:rPr>
                <w:rFonts w:cs="Arial"/>
                <w:sz w:val="20"/>
                <w:szCs w:val="20"/>
                <w:lang w:val="es-CO"/>
              </w:rPr>
              <w:t>I</w:t>
            </w:r>
            <w:r w:rsidR="00AE75EB" w:rsidRPr="00C55CAB">
              <w:rPr>
                <w:rFonts w:cs="Arial"/>
                <w:sz w:val="20"/>
                <w:szCs w:val="20"/>
                <w:lang w:val="es-CO"/>
              </w:rPr>
              <w:t>V</w:t>
            </w:r>
            <w:r w:rsidR="00C620F3" w:rsidRPr="00C55CAB">
              <w:rPr>
                <w:rFonts w:cs="Arial"/>
                <w:sz w:val="20"/>
                <w:szCs w:val="20"/>
                <w:lang w:val="es-CO"/>
              </w:rPr>
              <w:t xml:space="preserve">. </w:t>
            </w:r>
            <w:r w:rsidR="00AF31A0" w:rsidRPr="00C55CAB">
              <w:rPr>
                <w:rFonts w:cs="Arial"/>
                <w:sz w:val="20"/>
                <w:szCs w:val="20"/>
                <w:lang w:val="es-CO"/>
              </w:rPr>
              <w:t xml:space="preserve"> </w:t>
            </w:r>
            <w:r w:rsidR="00C620F3" w:rsidRPr="00C55CAB">
              <w:rPr>
                <w:rFonts w:cs="Arial"/>
                <w:sz w:val="20"/>
                <w:szCs w:val="20"/>
                <w:lang w:val="es-CO"/>
              </w:rPr>
              <w:t>Actividades y Responsabilidades e</w:t>
            </w:r>
            <w:r w:rsidR="001B7C56" w:rsidRPr="00C55CAB">
              <w:rPr>
                <w:rFonts w:cs="Arial"/>
                <w:sz w:val="20"/>
                <w:szCs w:val="20"/>
                <w:lang w:val="es-CO"/>
              </w:rPr>
              <w:t>sperad</w:t>
            </w:r>
            <w:r w:rsidR="00C620F3" w:rsidRPr="00C55CAB">
              <w:rPr>
                <w:rFonts w:cs="Arial"/>
                <w:sz w:val="20"/>
                <w:szCs w:val="20"/>
                <w:lang w:val="es-CO"/>
              </w:rPr>
              <w:t>a</w:t>
            </w:r>
            <w:r w:rsidR="001B7C56" w:rsidRPr="00C55CAB">
              <w:rPr>
                <w:rFonts w:cs="Arial"/>
                <w:sz w:val="20"/>
                <w:szCs w:val="20"/>
                <w:lang w:val="es-CO"/>
              </w:rPr>
              <w:t>s</w:t>
            </w:r>
          </w:p>
          <w:p w14:paraId="580259C2" w14:textId="05C81C82" w:rsidR="00AF31A0" w:rsidRPr="00C55CAB" w:rsidRDefault="00AF31A0" w:rsidP="00B010AA">
            <w:pPr>
              <w:jc w:val="both"/>
              <w:rPr>
                <w:rFonts w:cs="Arial"/>
                <w:i/>
                <w:iCs/>
                <w:szCs w:val="20"/>
                <w:lang w:val="es-CO"/>
              </w:rPr>
            </w:pPr>
          </w:p>
        </w:tc>
      </w:tr>
      <w:tr w:rsidR="00C55CAB" w:rsidRPr="00C91FA2" w14:paraId="38E31BF3"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Pr>
          <w:p w14:paraId="14D014AF" w14:textId="575674DA" w:rsidR="00241E56" w:rsidRPr="00241E56" w:rsidRDefault="00241E56" w:rsidP="00241E56">
            <w:pPr>
              <w:pStyle w:val="Prrafodelista"/>
              <w:numPr>
                <w:ilvl w:val="0"/>
                <w:numId w:val="13"/>
              </w:numPr>
              <w:tabs>
                <w:tab w:val="left" w:pos="570"/>
              </w:tabs>
              <w:jc w:val="both"/>
              <w:rPr>
                <w:rFonts w:cs="Arial"/>
                <w:bCs/>
                <w:szCs w:val="20"/>
                <w:lang w:val="es-CO"/>
              </w:rPr>
            </w:pPr>
            <w:r w:rsidRPr="00241E56">
              <w:rPr>
                <w:rFonts w:cs="Arial"/>
                <w:bCs/>
                <w:szCs w:val="20"/>
                <w:lang w:val="es-CO"/>
              </w:rPr>
              <w:t xml:space="preserve">Presentar un Plan de Trabajo concertado con </w:t>
            </w:r>
            <w:r>
              <w:rPr>
                <w:rFonts w:cs="Arial"/>
                <w:bCs/>
                <w:szCs w:val="20"/>
                <w:lang w:val="es-CO"/>
              </w:rPr>
              <w:t xml:space="preserve">la </w:t>
            </w:r>
            <w:r w:rsidRPr="00241E56">
              <w:rPr>
                <w:rFonts w:cs="Arial"/>
                <w:bCs/>
                <w:szCs w:val="20"/>
                <w:lang w:val="es-CO"/>
              </w:rPr>
              <w:t>Consejería Presidencial para la Equidad de la Mujer,</w:t>
            </w:r>
            <w:r>
              <w:rPr>
                <w:rFonts w:cs="Arial"/>
                <w:bCs/>
                <w:szCs w:val="20"/>
                <w:lang w:val="es-CO"/>
              </w:rPr>
              <w:t xml:space="preserve"> y presentado a la Instancia de coordinación y gestión del orden nacional del mecanismo articulador,</w:t>
            </w:r>
            <w:r w:rsidRPr="00241E56">
              <w:rPr>
                <w:rFonts w:cs="Arial"/>
                <w:bCs/>
                <w:szCs w:val="20"/>
                <w:lang w:val="es-CO"/>
              </w:rPr>
              <w:t xml:space="preserve"> para el desarrollo de las actividades y consecución de los productos solicitados.</w:t>
            </w:r>
          </w:p>
          <w:p w14:paraId="0DB63FE4" w14:textId="062CEADF" w:rsidR="00241E56" w:rsidRPr="00241E56" w:rsidRDefault="00241E56" w:rsidP="00241E56">
            <w:pPr>
              <w:pStyle w:val="Prrafodelista"/>
              <w:numPr>
                <w:ilvl w:val="0"/>
                <w:numId w:val="13"/>
              </w:numPr>
              <w:tabs>
                <w:tab w:val="left" w:pos="570"/>
              </w:tabs>
              <w:jc w:val="both"/>
              <w:rPr>
                <w:rFonts w:cs="Arial"/>
                <w:bCs/>
                <w:szCs w:val="20"/>
                <w:lang w:val="es-CO"/>
              </w:rPr>
            </w:pPr>
            <w:r w:rsidRPr="00241E56">
              <w:rPr>
                <w:rFonts w:cs="Arial"/>
                <w:bCs/>
                <w:szCs w:val="20"/>
                <w:lang w:val="es-CO"/>
              </w:rPr>
              <w:t xml:space="preserve">Participar de reuniones virtuales o presenciales entre ONU Mujeres, </w:t>
            </w:r>
            <w:r>
              <w:rPr>
                <w:rFonts w:cs="Arial"/>
                <w:bCs/>
                <w:szCs w:val="20"/>
                <w:lang w:val="es-CO"/>
              </w:rPr>
              <w:t xml:space="preserve">el Mecanismo Articulador Nacional (ICBF, Ministerio de Salud, </w:t>
            </w:r>
            <w:r w:rsidRPr="00241E56">
              <w:rPr>
                <w:rFonts w:cs="Arial"/>
                <w:bCs/>
                <w:szCs w:val="20"/>
                <w:lang w:val="es-CO"/>
              </w:rPr>
              <w:t>y la Consejería Presidencial para la Equidad de la Mujer – CPEM</w:t>
            </w:r>
            <w:r>
              <w:rPr>
                <w:rFonts w:cs="Arial"/>
                <w:bCs/>
                <w:szCs w:val="20"/>
                <w:lang w:val="es-CO"/>
              </w:rPr>
              <w:t>)</w:t>
            </w:r>
            <w:r w:rsidRPr="00241E56">
              <w:rPr>
                <w:rFonts w:cs="Arial"/>
                <w:bCs/>
                <w:szCs w:val="20"/>
                <w:lang w:val="es-CO"/>
              </w:rPr>
              <w:t xml:space="preserve">, para establecer los criterios técnicos </w:t>
            </w:r>
            <w:r>
              <w:rPr>
                <w:rFonts w:cs="Arial"/>
                <w:bCs/>
                <w:szCs w:val="20"/>
                <w:lang w:val="es-CO"/>
              </w:rPr>
              <w:t xml:space="preserve">o lineamientos </w:t>
            </w:r>
            <w:r w:rsidRPr="00241E56">
              <w:rPr>
                <w:rFonts w:cs="Arial"/>
                <w:bCs/>
                <w:szCs w:val="20"/>
                <w:lang w:val="es-CO"/>
              </w:rPr>
              <w:t xml:space="preserve">que desde el nivel nacional se orienten para </w:t>
            </w:r>
            <w:r>
              <w:rPr>
                <w:rFonts w:cs="Arial"/>
                <w:bCs/>
                <w:szCs w:val="20"/>
                <w:lang w:val="es-CO"/>
              </w:rPr>
              <w:t>la adecuada implementación de la Consultoría.</w:t>
            </w:r>
          </w:p>
          <w:p w14:paraId="1105E08D" w14:textId="41A702B3" w:rsidR="00241E56" w:rsidRPr="00241E56" w:rsidRDefault="00241E56" w:rsidP="00241E56">
            <w:pPr>
              <w:pStyle w:val="Prrafodelista"/>
              <w:numPr>
                <w:ilvl w:val="0"/>
                <w:numId w:val="13"/>
              </w:numPr>
              <w:tabs>
                <w:tab w:val="left" w:pos="570"/>
              </w:tabs>
              <w:jc w:val="both"/>
              <w:rPr>
                <w:rFonts w:cs="Arial"/>
                <w:bCs/>
                <w:szCs w:val="20"/>
                <w:lang w:val="es-CO"/>
              </w:rPr>
            </w:pPr>
            <w:r w:rsidRPr="00241E56">
              <w:rPr>
                <w:rFonts w:cs="Arial"/>
                <w:bCs/>
                <w:szCs w:val="20"/>
                <w:lang w:val="es-CO"/>
              </w:rPr>
              <w:t>Participar de reuniones virtuales con el equipo de ONU Mujeres y/o la Consejería Presidencial para la Equidad de la Mujer</w:t>
            </w:r>
            <w:r>
              <w:rPr>
                <w:rFonts w:cs="Arial"/>
                <w:bCs/>
                <w:szCs w:val="20"/>
                <w:lang w:val="es-CO"/>
              </w:rPr>
              <w:t xml:space="preserve"> y en diálogo con las demás entidades integrantes de la instancia de coordinación del Mecanismo articulador a nivel nacional</w:t>
            </w:r>
            <w:r w:rsidRPr="00241E56">
              <w:rPr>
                <w:rFonts w:cs="Arial"/>
                <w:bCs/>
                <w:szCs w:val="20"/>
                <w:lang w:val="es-CO"/>
              </w:rPr>
              <w:t xml:space="preserve">, con el objetivo de coordinar las acciones </w:t>
            </w:r>
            <w:r>
              <w:rPr>
                <w:rFonts w:cs="Arial"/>
                <w:bCs/>
                <w:szCs w:val="20"/>
                <w:lang w:val="es-CO"/>
              </w:rPr>
              <w:t>para el adecuado avance de la consultoría.</w:t>
            </w:r>
          </w:p>
          <w:p w14:paraId="68FC32FF" w14:textId="3F1F5422" w:rsidR="00C55CAB" w:rsidRPr="001F045F" w:rsidRDefault="00C55CAB" w:rsidP="009E6515">
            <w:pPr>
              <w:pStyle w:val="Prrafodelista"/>
              <w:numPr>
                <w:ilvl w:val="0"/>
                <w:numId w:val="13"/>
              </w:numPr>
              <w:tabs>
                <w:tab w:val="left" w:pos="570"/>
              </w:tabs>
              <w:jc w:val="both"/>
              <w:rPr>
                <w:rFonts w:cs="Arial"/>
                <w:bCs/>
                <w:szCs w:val="20"/>
                <w:lang w:val="es-CO"/>
              </w:rPr>
            </w:pPr>
            <w:r w:rsidRPr="001F045F">
              <w:rPr>
                <w:rFonts w:cs="Arial"/>
                <w:bCs/>
                <w:szCs w:val="20"/>
                <w:lang w:val="es-CO"/>
              </w:rPr>
              <w:t>Apoyar y asesorar a la Consejería Presidencial para la Equidad de la Mujer,</w:t>
            </w:r>
            <w:r w:rsidR="00241E56">
              <w:rPr>
                <w:rFonts w:cs="Arial"/>
                <w:bCs/>
                <w:szCs w:val="20"/>
                <w:lang w:val="es-CO"/>
              </w:rPr>
              <w:t xml:space="preserve"> y a través de ésta, a</w:t>
            </w:r>
            <w:r w:rsidRPr="001F045F">
              <w:rPr>
                <w:rFonts w:cs="Arial"/>
                <w:bCs/>
                <w:szCs w:val="20"/>
                <w:lang w:val="es-CO"/>
              </w:rPr>
              <w:t xml:space="preserve"> </w:t>
            </w:r>
            <w:r w:rsidR="00241E56">
              <w:rPr>
                <w:rFonts w:cs="Arial"/>
                <w:bCs/>
                <w:szCs w:val="20"/>
                <w:lang w:val="es-CO"/>
              </w:rPr>
              <w:t>las demás entidades integrantes de la instancia de coordinación del Mecanismo articulador a nivel nacional</w:t>
            </w:r>
            <w:r w:rsidR="00241E56" w:rsidRPr="001F045F">
              <w:rPr>
                <w:rFonts w:cs="Arial"/>
                <w:bCs/>
                <w:szCs w:val="20"/>
                <w:lang w:val="es-CO"/>
              </w:rPr>
              <w:t xml:space="preserve"> </w:t>
            </w:r>
            <w:r w:rsidRPr="001F045F">
              <w:rPr>
                <w:rFonts w:cs="Arial"/>
                <w:bCs/>
                <w:szCs w:val="20"/>
                <w:lang w:val="es-CO"/>
              </w:rPr>
              <w:t xml:space="preserve">en la </w:t>
            </w:r>
            <w:r w:rsidRPr="001F045F">
              <w:rPr>
                <w:rFonts w:cs="Arial"/>
                <w:szCs w:val="20"/>
                <w:lang w:val="es-ES_tradnl" w:eastAsia="es-CO"/>
              </w:rPr>
              <w:t xml:space="preserve">implementación nacional y territorial del Mecanismo articulador creado </w:t>
            </w:r>
            <w:r w:rsidRPr="001F045F">
              <w:rPr>
                <w:rFonts w:cs="Arial"/>
                <w:szCs w:val="20"/>
                <w:lang w:val="es-CO"/>
              </w:rPr>
              <w:t>en el Decreto 1710 de 2020.</w:t>
            </w:r>
          </w:p>
          <w:p w14:paraId="0E2D0286" w14:textId="2FEB84A7" w:rsidR="009E6515" w:rsidRPr="001F045F" w:rsidRDefault="009E6515" w:rsidP="009E6515">
            <w:pPr>
              <w:pStyle w:val="Prrafodelista"/>
              <w:numPr>
                <w:ilvl w:val="0"/>
                <w:numId w:val="13"/>
              </w:numPr>
              <w:tabs>
                <w:tab w:val="left" w:pos="570"/>
              </w:tabs>
              <w:jc w:val="both"/>
              <w:rPr>
                <w:rFonts w:cs="Arial"/>
                <w:bCs/>
                <w:szCs w:val="20"/>
                <w:lang w:val="es-CO"/>
              </w:rPr>
            </w:pPr>
            <w:r w:rsidRPr="001F045F">
              <w:rPr>
                <w:rFonts w:cs="Arial"/>
                <w:bCs/>
                <w:szCs w:val="20"/>
                <w:lang w:val="es-CO"/>
              </w:rPr>
              <w:lastRenderedPageBreak/>
              <w:t xml:space="preserve">Asesorar a la </w:t>
            </w:r>
            <w:r w:rsidR="00C55CAB" w:rsidRPr="001F045F">
              <w:rPr>
                <w:rFonts w:cs="Arial"/>
                <w:bCs/>
                <w:szCs w:val="20"/>
                <w:lang w:val="es-CO"/>
              </w:rPr>
              <w:t xml:space="preserve">Instancia de coordinación y gestión del orden nacional del Mecanismo articulador, de la cual hace parte la </w:t>
            </w:r>
            <w:r w:rsidRPr="001F045F">
              <w:rPr>
                <w:rFonts w:cs="Arial"/>
                <w:bCs/>
                <w:szCs w:val="20"/>
                <w:lang w:val="es-CO"/>
              </w:rPr>
              <w:t>Consejería Presidencial para la Equidad de la Mujer</w:t>
            </w:r>
            <w:r w:rsidR="00C55CAB" w:rsidRPr="001F045F">
              <w:rPr>
                <w:rFonts w:cs="Arial"/>
                <w:bCs/>
                <w:szCs w:val="20"/>
                <w:lang w:val="es-CO"/>
              </w:rPr>
              <w:t xml:space="preserve">, </w:t>
            </w:r>
            <w:r w:rsidRPr="001F045F">
              <w:rPr>
                <w:rFonts w:cs="Arial"/>
                <w:bCs/>
                <w:szCs w:val="20"/>
                <w:lang w:val="es-CO"/>
              </w:rPr>
              <w:t xml:space="preserve">en la socialización y asistencia técnica para la implementación territorial del Mecanismo Articulador </w:t>
            </w:r>
            <w:r w:rsidRPr="001F045F">
              <w:rPr>
                <w:rFonts w:cs="Arial"/>
                <w:szCs w:val="20"/>
                <w:lang w:val="es-CO"/>
              </w:rPr>
              <w:t>para el Abordaje Intregral de las Violencias por Razones de Sexo y Género</w:t>
            </w:r>
            <w:r w:rsidR="00C55CAB" w:rsidRPr="001F045F">
              <w:rPr>
                <w:rFonts w:cs="Arial"/>
                <w:szCs w:val="20"/>
                <w:lang w:val="es-CO"/>
              </w:rPr>
              <w:t>.</w:t>
            </w:r>
          </w:p>
          <w:p w14:paraId="2BFE6D7D" w14:textId="113FEF4D" w:rsidR="00613795" w:rsidRPr="001F045F" w:rsidRDefault="00CF089B" w:rsidP="009E6515">
            <w:pPr>
              <w:pStyle w:val="Prrafodelista"/>
              <w:numPr>
                <w:ilvl w:val="0"/>
                <w:numId w:val="13"/>
              </w:numPr>
              <w:tabs>
                <w:tab w:val="left" w:pos="570"/>
              </w:tabs>
              <w:jc w:val="both"/>
              <w:rPr>
                <w:rFonts w:cs="Arial"/>
                <w:bCs/>
                <w:szCs w:val="20"/>
                <w:lang w:val="es-CO"/>
              </w:rPr>
            </w:pPr>
            <w:r w:rsidRPr="001F045F">
              <w:rPr>
                <w:rFonts w:cs="Arial"/>
                <w:bCs/>
                <w:szCs w:val="20"/>
                <w:lang w:val="es-CO"/>
              </w:rPr>
              <w:t>A</w:t>
            </w:r>
            <w:r w:rsidR="001F045F" w:rsidRPr="001F045F">
              <w:rPr>
                <w:rFonts w:cs="Arial"/>
                <w:bCs/>
                <w:szCs w:val="20"/>
                <w:lang w:val="es-CO"/>
              </w:rPr>
              <w:t>poyar</w:t>
            </w:r>
            <w:r w:rsidRPr="001F045F">
              <w:rPr>
                <w:rFonts w:cs="Arial"/>
                <w:bCs/>
                <w:szCs w:val="20"/>
                <w:lang w:val="es-CO"/>
              </w:rPr>
              <w:t xml:space="preserve"> a la Consejería</w:t>
            </w:r>
            <w:r w:rsidR="009C16C1" w:rsidRPr="001F045F">
              <w:rPr>
                <w:rFonts w:cs="Arial"/>
                <w:bCs/>
                <w:szCs w:val="20"/>
                <w:lang w:val="es-CO"/>
              </w:rPr>
              <w:t xml:space="preserve"> Presidencial para la Equidad de la Mujer</w:t>
            </w:r>
            <w:r w:rsidR="00C55CAB" w:rsidRPr="001F045F">
              <w:rPr>
                <w:rFonts w:cs="Arial"/>
                <w:bCs/>
                <w:szCs w:val="20"/>
                <w:lang w:val="es-CO"/>
              </w:rPr>
              <w:t xml:space="preserve"> y a la instancia de coordinación del orden nacional</w:t>
            </w:r>
            <w:r w:rsidR="009C16C1" w:rsidRPr="001F045F">
              <w:rPr>
                <w:rFonts w:cs="Arial"/>
                <w:bCs/>
                <w:szCs w:val="20"/>
                <w:lang w:val="es-CO"/>
              </w:rPr>
              <w:t xml:space="preserve">, en la </w:t>
            </w:r>
            <w:r w:rsidR="005C1CE1">
              <w:rPr>
                <w:rFonts w:cs="Arial"/>
                <w:bCs/>
                <w:szCs w:val="20"/>
                <w:lang w:val="es-CO"/>
              </w:rPr>
              <w:t>conformación, fortalecimiento e implementación</w:t>
            </w:r>
            <w:r w:rsidR="001F045F">
              <w:rPr>
                <w:rFonts w:cs="Arial"/>
                <w:bCs/>
                <w:szCs w:val="20"/>
                <w:lang w:val="es-CO"/>
              </w:rPr>
              <w:t xml:space="preserve"> </w:t>
            </w:r>
            <w:r w:rsidR="009C16C1" w:rsidRPr="001F045F">
              <w:rPr>
                <w:rFonts w:cs="Arial"/>
                <w:bCs/>
                <w:szCs w:val="20"/>
                <w:lang w:val="es-CO"/>
              </w:rPr>
              <w:t>del Decreto 1710 de 2020, que adopta el Mecanismo Articulador.</w:t>
            </w:r>
          </w:p>
          <w:p w14:paraId="18811AFF" w14:textId="1DF5C28D" w:rsidR="00613795" w:rsidRPr="001F045F" w:rsidRDefault="00613795" w:rsidP="009E6515">
            <w:pPr>
              <w:pStyle w:val="Prrafodelista"/>
              <w:numPr>
                <w:ilvl w:val="0"/>
                <w:numId w:val="13"/>
              </w:numPr>
              <w:tabs>
                <w:tab w:val="left" w:pos="570"/>
              </w:tabs>
              <w:jc w:val="both"/>
              <w:rPr>
                <w:rFonts w:cs="Arial"/>
                <w:bCs/>
                <w:szCs w:val="20"/>
                <w:lang w:val="es-CO"/>
              </w:rPr>
            </w:pPr>
            <w:r w:rsidRPr="001F045F">
              <w:rPr>
                <w:rFonts w:cs="Arial"/>
                <w:bCs/>
                <w:szCs w:val="20"/>
                <w:lang w:val="es-CO"/>
              </w:rPr>
              <w:t xml:space="preserve">Asistir técnicamente a </w:t>
            </w:r>
            <w:r w:rsidR="001F045F" w:rsidRPr="001F045F">
              <w:rPr>
                <w:rFonts w:cs="Arial"/>
                <w:bCs/>
                <w:szCs w:val="20"/>
                <w:lang w:val="es-CO"/>
              </w:rPr>
              <w:t>los entes territoriales</w:t>
            </w:r>
            <w:r w:rsidR="005C1CE1">
              <w:rPr>
                <w:rFonts w:cs="Arial"/>
                <w:bCs/>
                <w:szCs w:val="20"/>
                <w:lang w:val="es-CO"/>
              </w:rPr>
              <w:t xml:space="preserve"> aún sin comité territorial (departamentos, distritos, ciudades capitales y municipios, éstos últimos organizados en grupos para procesos colectivos)</w:t>
            </w:r>
            <w:r w:rsidR="001F045F" w:rsidRPr="001F045F">
              <w:rPr>
                <w:rFonts w:cs="Arial"/>
                <w:bCs/>
                <w:szCs w:val="20"/>
                <w:lang w:val="es-CO"/>
              </w:rPr>
              <w:t>,</w:t>
            </w:r>
            <w:r w:rsidRPr="001F045F">
              <w:rPr>
                <w:rFonts w:cs="Arial"/>
                <w:bCs/>
                <w:szCs w:val="20"/>
                <w:lang w:val="es-CO"/>
              </w:rPr>
              <w:t xml:space="preserve"> para</w:t>
            </w:r>
            <w:r w:rsidRPr="001F045F">
              <w:rPr>
                <w:rFonts w:cs="Arial"/>
                <w:b/>
                <w:szCs w:val="20"/>
                <w:lang w:val="es-CO"/>
              </w:rPr>
              <w:t xml:space="preserve"> </w:t>
            </w:r>
            <w:r w:rsidRPr="001F045F">
              <w:rPr>
                <w:rFonts w:cs="Arial"/>
                <w:bCs/>
                <w:szCs w:val="20"/>
                <w:lang w:val="es-CO"/>
              </w:rPr>
              <w:t>la formulación del acto administrativo de adopción del Mecanismo Articulador regional o</w:t>
            </w:r>
            <w:r w:rsidR="009E6515" w:rsidRPr="001F045F">
              <w:rPr>
                <w:rFonts w:cs="Arial"/>
                <w:bCs/>
                <w:szCs w:val="20"/>
                <w:lang w:val="es-CO"/>
              </w:rPr>
              <w:t xml:space="preserve"> para el </w:t>
            </w:r>
            <w:r w:rsidRPr="001F045F">
              <w:rPr>
                <w:rFonts w:cs="Arial"/>
                <w:bCs/>
                <w:szCs w:val="20"/>
                <w:lang w:val="es-CO"/>
              </w:rPr>
              <w:t xml:space="preserve">tránsito de </w:t>
            </w:r>
            <w:r w:rsidR="009E6515" w:rsidRPr="001F045F">
              <w:rPr>
                <w:rFonts w:cs="Arial"/>
                <w:bCs/>
                <w:szCs w:val="20"/>
                <w:lang w:val="es-CO"/>
              </w:rPr>
              <w:t>los c</w:t>
            </w:r>
            <w:r w:rsidRPr="001F045F">
              <w:rPr>
                <w:rFonts w:cs="Arial"/>
                <w:bCs/>
                <w:szCs w:val="20"/>
                <w:lang w:val="es-CO"/>
              </w:rPr>
              <w:t xml:space="preserve">omités </w:t>
            </w:r>
            <w:r w:rsidR="009E6515" w:rsidRPr="001F045F">
              <w:rPr>
                <w:rFonts w:cs="Arial"/>
                <w:bCs/>
                <w:szCs w:val="20"/>
                <w:lang w:val="es-CO"/>
              </w:rPr>
              <w:t xml:space="preserve">ya </w:t>
            </w:r>
            <w:r w:rsidRPr="001F045F">
              <w:rPr>
                <w:rFonts w:cs="Arial"/>
                <w:bCs/>
                <w:szCs w:val="20"/>
                <w:lang w:val="es-CO"/>
              </w:rPr>
              <w:t>existentes.</w:t>
            </w:r>
          </w:p>
          <w:p w14:paraId="2BF556B8" w14:textId="71D99776" w:rsidR="00613795" w:rsidRPr="001F045F" w:rsidRDefault="009E6515" w:rsidP="009E6515">
            <w:pPr>
              <w:pStyle w:val="Sinespaciado"/>
              <w:numPr>
                <w:ilvl w:val="0"/>
                <w:numId w:val="13"/>
              </w:numPr>
              <w:jc w:val="both"/>
              <w:rPr>
                <w:rFonts w:ascii="Arial" w:hAnsi="Arial" w:cs="Arial"/>
                <w:bCs/>
                <w:sz w:val="20"/>
                <w:szCs w:val="20"/>
              </w:rPr>
            </w:pPr>
            <w:r w:rsidRPr="001F045F">
              <w:rPr>
                <w:rFonts w:ascii="Arial" w:hAnsi="Arial" w:cs="Arial"/>
                <w:bCs/>
                <w:sz w:val="20"/>
                <w:szCs w:val="20"/>
              </w:rPr>
              <w:t xml:space="preserve">Asistir técnicamente </w:t>
            </w:r>
            <w:r w:rsidR="005C5A65">
              <w:rPr>
                <w:rFonts w:ascii="Arial" w:hAnsi="Arial" w:cs="Arial"/>
                <w:bCs/>
                <w:sz w:val="20"/>
                <w:szCs w:val="20"/>
              </w:rPr>
              <w:t>los procesos de fortalecimiento de capacidades delo</w:t>
            </w:r>
            <w:r w:rsidR="001F045F" w:rsidRPr="001F045F">
              <w:rPr>
                <w:rFonts w:ascii="Arial" w:hAnsi="Arial" w:cs="Arial"/>
                <w:bCs/>
                <w:sz w:val="20"/>
                <w:szCs w:val="20"/>
              </w:rPr>
              <w:t xml:space="preserve">s </w:t>
            </w:r>
            <w:r w:rsidR="005C1CE1">
              <w:rPr>
                <w:rFonts w:ascii="Arial" w:hAnsi="Arial" w:cs="Arial"/>
                <w:bCs/>
                <w:sz w:val="20"/>
                <w:szCs w:val="20"/>
              </w:rPr>
              <w:t>comités</w:t>
            </w:r>
            <w:r w:rsidR="005C1CE1" w:rsidRPr="001F045F">
              <w:rPr>
                <w:rFonts w:ascii="Arial" w:hAnsi="Arial" w:cs="Arial"/>
                <w:bCs/>
                <w:sz w:val="20"/>
                <w:szCs w:val="20"/>
              </w:rPr>
              <w:t xml:space="preserve"> </w:t>
            </w:r>
            <w:r w:rsidR="001F045F" w:rsidRPr="001F045F">
              <w:rPr>
                <w:rFonts w:ascii="Arial" w:hAnsi="Arial" w:cs="Arial"/>
                <w:bCs/>
                <w:sz w:val="20"/>
                <w:szCs w:val="20"/>
              </w:rPr>
              <w:t xml:space="preserve">territoriales </w:t>
            </w:r>
            <w:r w:rsidR="005C1CE1">
              <w:rPr>
                <w:rFonts w:ascii="Arial" w:hAnsi="Arial" w:cs="Arial"/>
                <w:bCs/>
                <w:sz w:val="20"/>
                <w:szCs w:val="20"/>
              </w:rPr>
              <w:t xml:space="preserve">del mecanismo articulador </w:t>
            </w:r>
            <w:r w:rsidR="005C5A65" w:rsidRPr="00E52E11">
              <w:rPr>
                <w:rFonts w:ascii="Arial" w:hAnsi="Arial" w:cs="Arial"/>
                <w:bCs/>
                <w:sz w:val="20"/>
                <w:szCs w:val="20"/>
              </w:rPr>
              <w:t xml:space="preserve">(departamentos, distritos, ciudades capitales y municipios, éstos últimos organizados en grupos para procesos </w:t>
            </w:r>
            <w:proofErr w:type="gramStart"/>
            <w:r w:rsidR="005C5A65" w:rsidRPr="00E52E11">
              <w:rPr>
                <w:rFonts w:ascii="Arial" w:hAnsi="Arial" w:cs="Arial"/>
                <w:bCs/>
                <w:sz w:val="20"/>
                <w:szCs w:val="20"/>
              </w:rPr>
              <w:t>colectivos)</w:t>
            </w:r>
            <w:r w:rsidR="00613795" w:rsidRPr="001F045F">
              <w:rPr>
                <w:rFonts w:ascii="Arial" w:hAnsi="Arial" w:cs="Arial"/>
                <w:bCs/>
                <w:sz w:val="20"/>
                <w:szCs w:val="20"/>
              </w:rPr>
              <w:t>para</w:t>
            </w:r>
            <w:proofErr w:type="gramEnd"/>
            <w:r w:rsidR="00613795" w:rsidRPr="001F045F">
              <w:rPr>
                <w:rFonts w:ascii="Arial" w:hAnsi="Arial" w:cs="Arial"/>
                <w:bCs/>
                <w:sz w:val="20"/>
                <w:szCs w:val="20"/>
              </w:rPr>
              <w:t xml:space="preserve"> la elaboración de planes de acción</w:t>
            </w:r>
            <w:r w:rsidR="005C5A65">
              <w:rPr>
                <w:rFonts w:ascii="Arial" w:hAnsi="Arial" w:cs="Arial"/>
                <w:bCs/>
                <w:sz w:val="20"/>
                <w:szCs w:val="20"/>
              </w:rPr>
              <w:t xml:space="preserve">. </w:t>
            </w:r>
          </w:p>
          <w:p w14:paraId="26464555" w14:textId="30C0D975" w:rsidR="009E6515" w:rsidRPr="001F045F" w:rsidRDefault="009E6515" w:rsidP="009E6515">
            <w:pPr>
              <w:pStyle w:val="Sinespaciado"/>
              <w:numPr>
                <w:ilvl w:val="0"/>
                <w:numId w:val="13"/>
              </w:numPr>
              <w:jc w:val="both"/>
              <w:rPr>
                <w:rFonts w:ascii="Arial" w:hAnsi="Arial" w:cs="Arial"/>
                <w:bCs/>
                <w:sz w:val="20"/>
                <w:szCs w:val="20"/>
              </w:rPr>
            </w:pPr>
            <w:r w:rsidRPr="001F045F">
              <w:rPr>
                <w:rFonts w:ascii="Arial" w:hAnsi="Arial" w:cs="Arial"/>
                <w:bCs/>
                <w:sz w:val="20"/>
                <w:szCs w:val="20"/>
              </w:rPr>
              <w:t xml:space="preserve">Asistir técnicamente </w:t>
            </w:r>
            <w:r w:rsidR="005C5A65">
              <w:rPr>
                <w:rFonts w:ascii="Arial" w:hAnsi="Arial" w:cs="Arial"/>
                <w:bCs/>
                <w:sz w:val="20"/>
                <w:szCs w:val="20"/>
              </w:rPr>
              <w:t xml:space="preserve">los procesos de fortalecimiento de capacidades d de los comités territoriales </w:t>
            </w:r>
            <w:r w:rsidR="005C5A65" w:rsidRPr="00E52E11">
              <w:rPr>
                <w:rFonts w:ascii="Arial" w:hAnsi="Arial" w:cs="Arial"/>
                <w:bCs/>
                <w:sz w:val="20"/>
                <w:szCs w:val="20"/>
              </w:rPr>
              <w:t>(departamentos, distritos, ciudades capitales y municipios, éstos últimos organizados en grupos para procesos colectivos)</w:t>
            </w:r>
            <w:r w:rsidR="005C5A65">
              <w:rPr>
                <w:rFonts w:ascii="Arial" w:hAnsi="Arial" w:cs="Arial"/>
                <w:bCs/>
                <w:sz w:val="20"/>
                <w:szCs w:val="20"/>
              </w:rPr>
              <w:t xml:space="preserve"> </w:t>
            </w:r>
            <w:r w:rsidR="001F045F">
              <w:rPr>
                <w:rFonts w:ascii="Arial" w:hAnsi="Arial" w:cs="Arial"/>
                <w:bCs/>
                <w:sz w:val="20"/>
                <w:szCs w:val="20"/>
              </w:rPr>
              <w:t xml:space="preserve">en </w:t>
            </w:r>
            <w:r w:rsidR="00613795" w:rsidRPr="001F045F">
              <w:rPr>
                <w:rFonts w:ascii="Arial" w:hAnsi="Arial" w:cs="Arial"/>
                <w:bCs/>
                <w:sz w:val="20"/>
                <w:szCs w:val="20"/>
              </w:rPr>
              <w:t xml:space="preserve">la construcción de rutas intersectoriales </w:t>
            </w:r>
            <w:r w:rsidR="001F045F">
              <w:rPr>
                <w:rFonts w:ascii="Arial" w:hAnsi="Arial" w:cs="Arial"/>
                <w:bCs/>
                <w:sz w:val="20"/>
                <w:szCs w:val="20"/>
              </w:rPr>
              <w:t xml:space="preserve">de </w:t>
            </w:r>
            <w:r w:rsidR="00613795" w:rsidRPr="001F045F">
              <w:rPr>
                <w:rFonts w:ascii="Arial" w:hAnsi="Arial" w:cs="Arial"/>
                <w:bCs/>
                <w:sz w:val="20"/>
                <w:szCs w:val="20"/>
              </w:rPr>
              <w:t>violencia basada en género.</w:t>
            </w:r>
          </w:p>
          <w:p w14:paraId="7B99085F" w14:textId="67A739E7" w:rsidR="00160B71" w:rsidRPr="00802464" w:rsidRDefault="0090027A" w:rsidP="00802464">
            <w:pPr>
              <w:pStyle w:val="Sinespaciado"/>
              <w:numPr>
                <w:ilvl w:val="0"/>
                <w:numId w:val="13"/>
              </w:numPr>
              <w:jc w:val="both"/>
              <w:rPr>
                <w:rFonts w:ascii="Arial" w:hAnsi="Arial" w:cs="Arial"/>
                <w:bCs/>
                <w:sz w:val="20"/>
                <w:szCs w:val="20"/>
              </w:rPr>
            </w:pPr>
            <w:r w:rsidRPr="001F045F">
              <w:rPr>
                <w:rFonts w:ascii="Arial" w:hAnsi="Arial" w:cs="Arial"/>
                <w:bCs/>
                <w:sz w:val="20"/>
                <w:szCs w:val="20"/>
              </w:rPr>
              <w:t xml:space="preserve">Articular y participar en reuniones con las entidades integrantes del Mecanismo Articulador, en particular con la Instancia de </w:t>
            </w:r>
            <w:r w:rsidR="005C5A65">
              <w:rPr>
                <w:rFonts w:ascii="Arial" w:hAnsi="Arial" w:cs="Arial"/>
                <w:bCs/>
                <w:sz w:val="20"/>
                <w:szCs w:val="20"/>
              </w:rPr>
              <w:t>C</w:t>
            </w:r>
            <w:r w:rsidRPr="001F045F">
              <w:rPr>
                <w:rFonts w:ascii="Arial" w:hAnsi="Arial" w:cs="Arial"/>
                <w:bCs/>
                <w:sz w:val="20"/>
                <w:szCs w:val="20"/>
              </w:rPr>
              <w:t xml:space="preserve">oordinación y </w:t>
            </w:r>
            <w:r w:rsidR="005C5A65">
              <w:rPr>
                <w:rFonts w:ascii="Arial" w:hAnsi="Arial" w:cs="Arial"/>
                <w:bCs/>
                <w:sz w:val="20"/>
                <w:szCs w:val="20"/>
              </w:rPr>
              <w:t>G</w:t>
            </w:r>
            <w:r w:rsidRPr="001F045F">
              <w:rPr>
                <w:rFonts w:ascii="Arial" w:hAnsi="Arial" w:cs="Arial"/>
                <w:bCs/>
                <w:sz w:val="20"/>
                <w:szCs w:val="20"/>
              </w:rPr>
              <w:t xml:space="preserve">estión del </w:t>
            </w:r>
            <w:r w:rsidR="005C5A65">
              <w:rPr>
                <w:rFonts w:ascii="Arial" w:hAnsi="Arial" w:cs="Arial"/>
                <w:bCs/>
                <w:sz w:val="20"/>
                <w:szCs w:val="20"/>
              </w:rPr>
              <w:t>O</w:t>
            </w:r>
            <w:r w:rsidRPr="001F045F">
              <w:rPr>
                <w:rFonts w:ascii="Arial" w:hAnsi="Arial" w:cs="Arial"/>
                <w:bCs/>
                <w:sz w:val="20"/>
                <w:szCs w:val="20"/>
              </w:rPr>
              <w:t xml:space="preserve">rden </w:t>
            </w:r>
            <w:r w:rsidR="005C5A65">
              <w:rPr>
                <w:rFonts w:ascii="Arial" w:hAnsi="Arial" w:cs="Arial"/>
                <w:bCs/>
                <w:sz w:val="20"/>
                <w:szCs w:val="20"/>
              </w:rPr>
              <w:t>N</w:t>
            </w:r>
            <w:r w:rsidRPr="001F045F">
              <w:rPr>
                <w:rFonts w:ascii="Arial" w:hAnsi="Arial" w:cs="Arial"/>
                <w:bCs/>
                <w:sz w:val="20"/>
                <w:szCs w:val="20"/>
              </w:rPr>
              <w:t>acional.</w:t>
            </w:r>
          </w:p>
        </w:tc>
      </w:tr>
    </w:tbl>
    <w:p w14:paraId="318C6AB0" w14:textId="553673B4" w:rsidR="00AE75EB" w:rsidRPr="001F045F" w:rsidRDefault="00AE75EB" w:rsidP="00AF31A0">
      <w:pPr>
        <w:rPr>
          <w:rFonts w:cs="Arial"/>
          <w:szCs w:val="20"/>
          <w:lang w:val="es-CO"/>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7"/>
        <w:gridCol w:w="6424"/>
        <w:gridCol w:w="120"/>
      </w:tblGrid>
      <w:tr w:rsidR="00C55CAB" w:rsidRPr="00C55CAB" w14:paraId="5E586B11" w14:textId="77777777" w:rsidTr="006F6AF0">
        <w:trPr>
          <w:gridAfter w:val="1"/>
          <w:wAfter w:w="120" w:type="dxa"/>
          <w:trHeight w:val="412"/>
        </w:trPr>
        <w:tc>
          <w:tcPr>
            <w:tcW w:w="9351" w:type="dxa"/>
            <w:gridSpan w:val="2"/>
            <w:shd w:val="clear" w:color="auto" w:fill="E0E0E0"/>
          </w:tcPr>
          <w:p w14:paraId="4EE26563" w14:textId="13DD0F6C" w:rsidR="00AE75EB" w:rsidRPr="00C55CAB" w:rsidRDefault="00AE75EB" w:rsidP="00E02F4A">
            <w:pPr>
              <w:pStyle w:val="Ttulo1"/>
              <w:rPr>
                <w:rFonts w:cs="Arial"/>
                <w:i/>
                <w:iCs/>
                <w:szCs w:val="20"/>
                <w:lang w:val="es-CO"/>
              </w:rPr>
            </w:pPr>
            <w:r w:rsidRPr="00C55CAB">
              <w:rPr>
                <w:rFonts w:cs="Arial"/>
                <w:sz w:val="20"/>
                <w:szCs w:val="20"/>
                <w:lang w:val="es-CO"/>
              </w:rPr>
              <w:t>V.  Productos Esperados</w:t>
            </w:r>
          </w:p>
        </w:tc>
      </w:tr>
      <w:tr w:rsidR="00C55CAB" w:rsidRPr="00C91FA2" w14:paraId="75EC397E" w14:textId="77777777" w:rsidTr="006F6AF0">
        <w:trPr>
          <w:gridAfter w:val="1"/>
          <w:wAfter w:w="120" w:type="dxa"/>
          <w:trHeight w:val="779"/>
        </w:trPr>
        <w:tc>
          <w:tcPr>
            <w:tcW w:w="9351" w:type="dxa"/>
            <w:gridSpan w:val="2"/>
          </w:tcPr>
          <w:p w14:paraId="0744E5B5" w14:textId="77777777" w:rsidR="001B3536" w:rsidRPr="00C55CAB" w:rsidRDefault="001B3536" w:rsidP="001B3536">
            <w:pPr>
              <w:spacing w:line="224" w:lineRule="atLeast"/>
              <w:jc w:val="both"/>
              <w:rPr>
                <w:rFonts w:cs="Arial"/>
                <w:szCs w:val="20"/>
                <w:lang w:val="es-CO" w:eastAsia="es-CO"/>
              </w:rPr>
            </w:pPr>
            <w:r w:rsidRPr="00C55CAB">
              <w:rPr>
                <w:rFonts w:cs="Arial"/>
                <w:szCs w:val="20"/>
                <w:lang w:val="es-ES_tradnl" w:eastAsia="es-CO"/>
              </w:rPr>
              <w:t>En el marco de las actividades propuestas, el(la) consultor(a) será responsable de presentar los productos que se señalan a continuación:</w:t>
            </w:r>
          </w:p>
          <w:p w14:paraId="77D2144D" w14:textId="77777777" w:rsidR="00386CFD" w:rsidRDefault="00386CFD" w:rsidP="00301092">
            <w:pPr>
              <w:jc w:val="both"/>
              <w:rPr>
                <w:rFonts w:cs="Arial"/>
                <w:b/>
                <w:bCs/>
                <w:szCs w:val="20"/>
                <w:lang w:val="es-ES_tradnl"/>
              </w:rPr>
            </w:pPr>
          </w:p>
          <w:p w14:paraId="49D27A3A" w14:textId="77BCDF55" w:rsidR="001B3536" w:rsidRPr="00386CFD" w:rsidRDefault="007D5283" w:rsidP="00386CFD">
            <w:pPr>
              <w:jc w:val="both"/>
              <w:rPr>
                <w:rFonts w:cs="Arial"/>
                <w:szCs w:val="20"/>
                <w:lang w:val="es-ES_tradnl"/>
              </w:rPr>
            </w:pPr>
            <w:r w:rsidRPr="00C55CAB">
              <w:rPr>
                <w:rFonts w:cs="Arial"/>
                <w:b/>
                <w:bCs/>
                <w:szCs w:val="20"/>
                <w:lang w:val="es-ES_tradnl"/>
              </w:rPr>
              <w:t xml:space="preserve">Producto </w:t>
            </w:r>
            <w:r w:rsidR="005F47A2" w:rsidRPr="00C55CAB">
              <w:rPr>
                <w:rFonts w:cs="Arial"/>
                <w:b/>
                <w:bCs/>
                <w:szCs w:val="20"/>
                <w:lang w:val="es-ES_tradnl"/>
              </w:rPr>
              <w:t>1</w:t>
            </w:r>
            <w:r w:rsidR="00386CFD">
              <w:rPr>
                <w:rFonts w:cs="Arial"/>
                <w:b/>
                <w:bCs/>
                <w:szCs w:val="20"/>
                <w:lang w:val="es-ES_tradnl"/>
              </w:rPr>
              <w:t xml:space="preserve">: </w:t>
            </w:r>
            <w:r w:rsidR="005C5A65" w:rsidRPr="00386CFD">
              <w:rPr>
                <w:rFonts w:cs="Arial"/>
                <w:szCs w:val="20"/>
                <w:lang w:val="es-ES_tradnl"/>
              </w:rPr>
              <w:t xml:space="preserve">Diseño de herramientas pedagógicas para los procesos formativos a funcionarios y funcionarias, y a miembros </w:t>
            </w:r>
            <w:r w:rsidR="00F43C28" w:rsidRPr="00386CFD">
              <w:rPr>
                <w:rFonts w:cs="Arial"/>
                <w:szCs w:val="20"/>
                <w:lang w:val="es-ES_tradnl"/>
              </w:rPr>
              <w:t xml:space="preserve">de los comités territoriales del mecanismo articulador </w:t>
            </w:r>
            <w:r w:rsidR="00F43C28" w:rsidRPr="00386CFD">
              <w:rPr>
                <w:rFonts w:cs="Arial"/>
                <w:bCs/>
                <w:szCs w:val="20"/>
                <w:lang w:val="es-CO"/>
              </w:rPr>
              <w:t xml:space="preserve">(departamentos, distritos, ciudades capitales y municipios, éstos últimos organizados en grupos para procesos colectivos) que aborde al menos las siguientes temáticas: (i) derechos de las mujeres y violencias basadas en género, roles y estereotipos de género. (ii) Decreto 1710 de 2020 – Mecanismo Articulador. (iii) Conformación del espacio intersectorial territorial (iv) Sistema de Monitoreo de Violencias Contra las Mujeres (iv) Fortalecimiento de capacidades de los Comités Territoriales (planeación estratégica con enfoque de género, ruta de atención intersectorial, flujo de procesos de casos con barreras y seguimiento a casos). Coordinación de agenda de fortalecimiento técnico. </w:t>
            </w:r>
          </w:p>
          <w:p w14:paraId="015D92A1" w14:textId="77777777" w:rsidR="00DF6CD4" w:rsidRPr="00C55CAB" w:rsidRDefault="00DF6CD4" w:rsidP="00DF6CD4">
            <w:pPr>
              <w:jc w:val="both"/>
              <w:rPr>
                <w:rFonts w:cs="Arial"/>
                <w:szCs w:val="20"/>
                <w:lang w:val="es-ES_tradnl"/>
              </w:rPr>
            </w:pPr>
          </w:p>
          <w:p w14:paraId="03B05562" w14:textId="426FCBD0" w:rsidR="001B3536" w:rsidRPr="00C55CAB" w:rsidRDefault="00386CFD" w:rsidP="00DF6CD4">
            <w:pPr>
              <w:jc w:val="both"/>
              <w:rPr>
                <w:rFonts w:cs="Arial"/>
                <w:szCs w:val="20"/>
                <w:lang w:val="es-ES_tradnl"/>
              </w:rPr>
            </w:pPr>
            <w:r w:rsidRPr="00386CFD">
              <w:rPr>
                <w:rFonts w:cs="Arial"/>
                <w:b/>
                <w:bCs/>
                <w:szCs w:val="20"/>
                <w:lang w:val="es-ES_tradnl"/>
              </w:rPr>
              <w:t>Producto 1:</w:t>
            </w:r>
            <w:r>
              <w:rPr>
                <w:rFonts w:cs="Arial"/>
                <w:szCs w:val="20"/>
                <w:lang w:val="es-ES_tradnl"/>
              </w:rPr>
              <w:t xml:space="preserve"> </w:t>
            </w:r>
            <w:r w:rsidR="00F43C28">
              <w:rPr>
                <w:rFonts w:cs="Arial"/>
                <w:szCs w:val="20"/>
                <w:lang w:val="es-ES_tradnl"/>
              </w:rPr>
              <w:t>15</w:t>
            </w:r>
            <w:r w:rsidR="00DF6CD4" w:rsidRPr="00C55CAB">
              <w:rPr>
                <w:rFonts w:cs="Arial"/>
                <w:szCs w:val="20"/>
                <w:lang w:val="es-ES_tradnl"/>
              </w:rPr>
              <w:t>% (1) Un mes después de firmado el contrato.</w:t>
            </w:r>
          </w:p>
          <w:p w14:paraId="346C1402" w14:textId="314866AC" w:rsidR="000264FF" w:rsidRPr="00C55CAB" w:rsidRDefault="000264FF" w:rsidP="006F6AF0">
            <w:pPr>
              <w:rPr>
                <w:rFonts w:cs="Arial"/>
                <w:szCs w:val="20"/>
                <w:lang w:val="es-ES_tradnl"/>
              </w:rPr>
            </w:pPr>
          </w:p>
          <w:p w14:paraId="31CD0053" w14:textId="23D0B166" w:rsidR="002F68F7" w:rsidRPr="00386CFD" w:rsidRDefault="00C92626" w:rsidP="00386CFD">
            <w:pPr>
              <w:jc w:val="both"/>
              <w:rPr>
                <w:rFonts w:cs="Arial"/>
                <w:bCs/>
                <w:szCs w:val="20"/>
                <w:lang w:val="es-CO"/>
              </w:rPr>
            </w:pPr>
            <w:r w:rsidRPr="00386CFD">
              <w:rPr>
                <w:rFonts w:cs="Arial"/>
                <w:b/>
                <w:bCs/>
                <w:szCs w:val="20"/>
                <w:lang w:val="es-ES_tradnl"/>
              </w:rPr>
              <w:t xml:space="preserve">Producto </w:t>
            </w:r>
            <w:r w:rsidR="00360CBD" w:rsidRPr="00386CFD">
              <w:rPr>
                <w:rFonts w:cs="Arial"/>
                <w:b/>
                <w:bCs/>
                <w:szCs w:val="20"/>
                <w:lang w:val="es-ES_tradnl"/>
              </w:rPr>
              <w:t>2</w:t>
            </w:r>
            <w:r w:rsidR="00F43C28" w:rsidRPr="00386CFD">
              <w:rPr>
                <w:rFonts w:cs="Arial"/>
                <w:b/>
                <w:bCs/>
                <w:szCs w:val="20"/>
                <w:lang w:val="es-ES_tradnl"/>
              </w:rPr>
              <w:t xml:space="preserve"> al 5:</w:t>
            </w:r>
            <w:r w:rsidR="00386CFD">
              <w:rPr>
                <w:rFonts w:cs="Arial"/>
                <w:b/>
                <w:bCs/>
                <w:szCs w:val="20"/>
                <w:lang w:val="es-ES_tradnl"/>
              </w:rPr>
              <w:t xml:space="preserve"> </w:t>
            </w:r>
            <w:r w:rsidR="00301092" w:rsidRPr="00386CFD">
              <w:rPr>
                <w:rFonts w:cs="Arial"/>
                <w:bCs/>
                <w:szCs w:val="20"/>
                <w:lang w:val="es-CO"/>
              </w:rPr>
              <w:t>Informe</w:t>
            </w:r>
            <w:r w:rsidR="00F43C28" w:rsidRPr="00386CFD">
              <w:rPr>
                <w:rFonts w:cs="Arial"/>
                <w:bCs/>
                <w:szCs w:val="20"/>
              </w:rPr>
              <w:t xml:space="preserve">s </w:t>
            </w:r>
            <w:proofErr w:type="spellStart"/>
            <w:r w:rsidR="00F43C28" w:rsidRPr="00386CFD">
              <w:rPr>
                <w:rFonts w:cs="Arial"/>
                <w:bCs/>
                <w:szCs w:val="20"/>
              </w:rPr>
              <w:t>mensuales</w:t>
            </w:r>
            <w:proofErr w:type="spellEnd"/>
            <w:r w:rsidR="00301092" w:rsidRPr="00386CFD">
              <w:rPr>
                <w:rFonts w:cs="Arial"/>
                <w:bCs/>
                <w:szCs w:val="20"/>
                <w:lang w:val="es-CO"/>
              </w:rPr>
              <w:t xml:space="preserve"> de las actividades de a</w:t>
            </w:r>
            <w:r w:rsidR="009E6515" w:rsidRPr="00386CFD">
              <w:rPr>
                <w:rFonts w:cs="Arial"/>
                <w:bCs/>
                <w:szCs w:val="20"/>
                <w:lang w:val="es-CO"/>
              </w:rPr>
              <w:t>sistencia técnica</w:t>
            </w:r>
            <w:r w:rsidR="00F43C28" w:rsidRPr="00386CFD">
              <w:rPr>
                <w:rFonts w:cs="Arial"/>
                <w:bCs/>
                <w:szCs w:val="20"/>
                <w:lang w:val="es-CO"/>
              </w:rPr>
              <w:t xml:space="preserve"> y de los</w:t>
            </w:r>
            <w:r w:rsidR="009E6515" w:rsidRPr="00386CFD">
              <w:rPr>
                <w:rFonts w:cs="Arial"/>
                <w:bCs/>
                <w:szCs w:val="20"/>
                <w:lang w:val="es-CO"/>
              </w:rPr>
              <w:t xml:space="preserve"> </w:t>
            </w:r>
            <w:r w:rsidR="00F43C28" w:rsidRPr="00386CFD">
              <w:rPr>
                <w:rFonts w:cs="Arial"/>
                <w:bCs/>
                <w:szCs w:val="20"/>
                <w:lang w:val="es-CO"/>
              </w:rPr>
              <w:t>procesos formativos a funcionarios y funcionarias, y a miembros de los comités territoriales del mecanismo articulador (departamentos, distritos, ciudades capitales y municipios, éstos últimos organizados en grupos para procesos colectivos) que aborde al menos las siguientes temáticas: (i) derechos de las mujeres y violencias basadas en género, roles y estereotipos de género. (ii) Decreto 1710 de 2020 – Mecanismo Articulador. (iii) Conformación del espacio intersectorial territorial (iv) Sistema de Monitoreo de Violencias Contra las Mujeres (v) Fortalecimiento de capacidades de los Comités Territoriales (planeación estratégica con enfoque de género, ruta de atención intersectorial, flujo de procesos de casos con barreras y seguimiento a casos).</w:t>
            </w:r>
          </w:p>
          <w:p w14:paraId="4E2B6FD4" w14:textId="64ED4EC8" w:rsidR="00C92626" w:rsidRDefault="00C92626" w:rsidP="00BB71F9">
            <w:pPr>
              <w:jc w:val="both"/>
              <w:rPr>
                <w:rFonts w:cs="Arial"/>
                <w:szCs w:val="20"/>
                <w:lang w:val="es-ES_tradnl"/>
              </w:rPr>
            </w:pPr>
          </w:p>
          <w:p w14:paraId="7EF4292B" w14:textId="1C190069" w:rsidR="00F43C28" w:rsidRDefault="00F43C28" w:rsidP="00BB71F9">
            <w:pPr>
              <w:jc w:val="both"/>
              <w:rPr>
                <w:rFonts w:cs="Arial"/>
                <w:szCs w:val="20"/>
                <w:lang w:val="es-ES_tradnl"/>
              </w:rPr>
            </w:pPr>
            <w:r w:rsidRPr="00386CFD">
              <w:rPr>
                <w:rFonts w:cs="Arial"/>
                <w:b/>
                <w:bCs/>
                <w:szCs w:val="20"/>
                <w:lang w:val="es-ES_tradnl"/>
              </w:rPr>
              <w:t>Producto 2:</w:t>
            </w:r>
            <w:r>
              <w:rPr>
                <w:rFonts w:cs="Arial"/>
                <w:szCs w:val="20"/>
                <w:lang w:val="es-ES_tradnl"/>
              </w:rPr>
              <w:t xml:space="preserve"> 17% (2) meses después de firmado el contrato.</w:t>
            </w:r>
          </w:p>
          <w:p w14:paraId="6442C958" w14:textId="6E6D2A0D" w:rsidR="00F43C28" w:rsidRDefault="00F43C28" w:rsidP="00F43C28">
            <w:pPr>
              <w:jc w:val="both"/>
              <w:rPr>
                <w:rFonts w:cs="Arial"/>
                <w:szCs w:val="20"/>
                <w:lang w:val="es-ES_tradnl"/>
              </w:rPr>
            </w:pPr>
            <w:r w:rsidRPr="00E52E11">
              <w:rPr>
                <w:rFonts w:cs="Arial"/>
                <w:b/>
                <w:bCs/>
                <w:szCs w:val="20"/>
                <w:lang w:val="es-ES_tradnl"/>
              </w:rPr>
              <w:t xml:space="preserve">Producto </w:t>
            </w:r>
            <w:r>
              <w:rPr>
                <w:rFonts w:cs="Arial"/>
                <w:b/>
                <w:bCs/>
                <w:szCs w:val="20"/>
                <w:lang w:val="es-ES_tradnl"/>
              </w:rPr>
              <w:t>3</w:t>
            </w:r>
            <w:r w:rsidRPr="00E52E11">
              <w:rPr>
                <w:rFonts w:cs="Arial"/>
                <w:b/>
                <w:bCs/>
                <w:szCs w:val="20"/>
                <w:lang w:val="es-ES_tradnl"/>
              </w:rPr>
              <w:t>:</w:t>
            </w:r>
            <w:r>
              <w:rPr>
                <w:rFonts w:cs="Arial"/>
                <w:szCs w:val="20"/>
                <w:lang w:val="es-ES_tradnl"/>
              </w:rPr>
              <w:t xml:space="preserve"> 17% (3) meses después de firmado el contrato.</w:t>
            </w:r>
          </w:p>
          <w:p w14:paraId="2068B837" w14:textId="266CB60B" w:rsidR="00F43C28" w:rsidRDefault="00F43C28" w:rsidP="00F43C28">
            <w:pPr>
              <w:jc w:val="both"/>
              <w:rPr>
                <w:rFonts w:cs="Arial"/>
                <w:szCs w:val="20"/>
                <w:lang w:val="es-ES_tradnl"/>
              </w:rPr>
            </w:pPr>
            <w:r w:rsidRPr="00E52E11">
              <w:rPr>
                <w:rFonts w:cs="Arial"/>
                <w:b/>
                <w:bCs/>
                <w:szCs w:val="20"/>
                <w:lang w:val="es-ES_tradnl"/>
              </w:rPr>
              <w:t xml:space="preserve">Producto </w:t>
            </w:r>
            <w:r>
              <w:rPr>
                <w:rFonts w:cs="Arial"/>
                <w:b/>
                <w:bCs/>
                <w:szCs w:val="20"/>
                <w:lang w:val="es-ES_tradnl"/>
              </w:rPr>
              <w:t>4</w:t>
            </w:r>
            <w:r w:rsidRPr="00E52E11">
              <w:rPr>
                <w:rFonts w:cs="Arial"/>
                <w:b/>
                <w:bCs/>
                <w:szCs w:val="20"/>
                <w:lang w:val="es-ES_tradnl"/>
              </w:rPr>
              <w:t>:</w:t>
            </w:r>
            <w:r>
              <w:rPr>
                <w:rFonts w:cs="Arial"/>
                <w:szCs w:val="20"/>
                <w:lang w:val="es-ES_tradnl"/>
              </w:rPr>
              <w:t xml:space="preserve"> 17% (4) meses después de firmado el contrato.</w:t>
            </w:r>
          </w:p>
          <w:p w14:paraId="7BC8E35D" w14:textId="58314CB1" w:rsidR="00F43C28" w:rsidRDefault="00F43C28" w:rsidP="00F43C28">
            <w:pPr>
              <w:jc w:val="both"/>
              <w:rPr>
                <w:rFonts w:cs="Arial"/>
                <w:szCs w:val="20"/>
                <w:lang w:val="es-ES_tradnl"/>
              </w:rPr>
            </w:pPr>
            <w:r w:rsidRPr="00E52E11">
              <w:rPr>
                <w:rFonts w:cs="Arial"/>
                <w:b/>
                <w:bCs/>
                <w:szCs w:val="20"/>
                <w:lang w:val="es-ES_tradnl"/>
              </w:rPr>
              <w:t xml:space="preserve">Producto </w:t>
            </w:r>
            <w:r>
              <w:rPr>
                <w:rFonts w:cs="Arial"/>
                <w:b/>
                <w:bCs/>
                <w:szCs w:val="20"/>
                <w:lang w:val="es-ES_tradnl"/>
              </w:rPr>
              <w:t>5</w:t>
            </w:r>
            <w:r w:rsidRPr="00E52E11">
              <w:rPr>
                <w:rFonts w:cs="Arial"/>
                <w:b/>
                <w:bCs/>
                <w:szCs w:val="20"/>
                <w:lang w:val="es-ES_tradnl"/>
              </w:rPr>
              <w:t>:</w:t>
            </w:r>
            <w:r>
              <w:rPr>
                <w:rFonts w:cs="Arial"/>
                <w:szCs w:val="20"/>
                <w:lang w:val="es-ES_tradnl"/>
              </w:rPr>
              <w:t xml:space="preserve"> 17% (5) meses después de firmado el contrato.</w:t>
            </w:r>
          </w:p>
          <w:p w14:paraId="17A0DC2C" w14:textId="64C76F4D" w:rsidR="00F43C28" w:rsidRDefault="00F43C28" w:rsidP="00F43C28">
            <w:pPr>
              <w:jc w:val="both"/>
              <w:rPr>
                <w:rFonts w:cs="Arial"/>
                <w:szCs w:val="20"/>
                <w:lang w:val="es-ES_tradnl"/>
              </w:rPr>
            </w:pPr>
          </w:p>
          <w:p w14:paraId="32912770" w14:textId="10CE5FF8" w:rsidR="00301092" w:rsidRPr="00C55CAB" w:rsidRDefault="00C92626" w:rsidP="00301092">
            <w:pPr>
              <w:jc w:val="both"/>
              <w:rPr>
                <w:rFonts w:cs="Arial"/>
                <w:b/>
                <w:bCs/>
                <w:szCs w:val="20"/>
                <w:lang w:val="es-ES_tradnl"/>
              </w:rPr>
            </w:pPr>
            <w:r w:rsidRPr="00C55CAB">
              <w:rPr>
                <w:rFonts w:cs="Arial"/>
                <w:b/>
                <w:bCs/>
                <w:szCs w:val="20"/>
                <w:lang w:val="es-ES_tradnl"/>
              </w:rPr>
              <w:lastRenderedPageBreak/>
              <w:t xml:space="preserve">Producto </w:t>
            </w:r>
            <w:r w:rsidR="00F43C28">
              <w:rPr>
                <w:rFonts w:cs="Arial"/>
                <w:b/>
                <w:bCs/>
                <w:szCs w:val="20"/>
                <w:lang w:val="es-ES_tradnl"/>
              </w:rPr>
              <w:t>6:</w:t>
            </w:r>
          </w:p>
          <w:p w14:paraId="46B34CFC" w14:textId="0CA2062F" w:rsidR="0090027A" w:rsidRPr="00386CFD" w:rsidRDefault="00301092" w:rsidP="00386CFD">
            <w:pPr>
              <w:jc w:val="both"/>
              <w:rPr>
                <w:rFonts w:cs="Arial"/>
                <w:bCs/>
                <w:szCs w:val="20"/>
                <w:lang w:val="es-CO"/>
              </w:rPr>
            </w:pPr>
            <w:r w:rsidRPr="00C55CAB">
              <w:rPr>
                <w:rFonts w:cs="Arial"/>
                <w:szCs w:val="20"/>
                <w:lang w:val="es-CO"/>
              </w:rPr>
              <w:t xml:space="preserve">Informe final de la asistencia </w:t>
            </w:r>
            <w:proofErr w:type="gramStart"/>
            <w:r w:rsidRPr="00C55CAB">
              <w:rPr>
                <w:rFonts w:cs="Arial"/>
                <w:szCs w:val="20"/>
                <w:lang w:val="es-CO"/>
              </w:rPr>
              <w:t>técnica</w:t>
            </w:r>
            <w:r w:rsidR="00802464">
              <w:rPr>
                <w:rFonts w:cs="Arial"/>
                <w:szCs w:val="20"/>
                <w:lang w:val="es-CO"/>
              </w:rPr>
              <w:t xml:space="preserve">, </w:t>
            </w:r>
            <w:r w:rsidRPr="00C55CAB">
              <w:rPr>
                <w:rFonts w:cs="Arial"/>
                <w:szCs w:val="20"/>
                <w:lang w:val="es-CO"/>
              </w:rPr>
              <w:t xml:space="preserve"> </w:t>
            </w:r>
            <w:r w:rsidR="00386CFD" w:rsidRPr="00386CFD">
              <w:rPr>
                <w:rFonts w:cs="Arial"/>
                <w:bCs/>
                <w:szCs w:val="20"/>
                <w:lang w:val="es-CO"/>
              </w:rPr>
              <w:t>y</w:t>
            </w:r>
            <w:proofErr w:type="gramEnd"/>
            <w:r w:rsidR="00386CFD" w:rsidRPr="00386CFD">
              <w:rPr>
                <w:rFonts w:cs="Arial"/>
                <w:bCs/>
                <w:szCs w:val="20"/>
                <w:lang w:val="es-CO"/>
              </w:rPr>
              <w:t xml:space="preserve"> de los procesos formativos a funcionarios y funcionarias, y a miembros de los comités territoriales del mecanismo articulador (departamentos, distritos, ciudades capitales y municipios, éstos últimos organizados en grupos para procesos colectivos) que aborde al menos las siguientes temáticas: (i) derechos de las mujeres y violencias basadas en género, roles y estereotipos de género. (ii) Decreto 1710 de 2020 – Mecanismo Articulador. (iii) Conformación del espacio intersectorial territorial (iv) Sistema de Monitoreo de Violencias Contra las Mujeres (v) Fortalecimiento de capacidades de los Comités Territoriales (planeación estratégica con enfoque de género, ruta de atención intersectorial, flujo de procesos de casos con barreras y seguimiento a casos).</w:t>
            </w:r>
            <w:r w:rsidR="00386CFD">
              <w:rPr>
                <w:rFonts w:cs="Arial"/>
                <w:bCs/>
                <w:szCs w:val="20"/>
                <w:lang w:val="es-CO"/>
              </w:rPr>
              <w:t xml:space="preserve"> </w:t>
            </w:r>
            <w:r w:rsidR="0090027A" w:rsidRPr="00386CFD">
              <w:rPr>
                <w:rFonts w:cs="Arial"/>
                <w:szCs w:val="20"/>
                <w:lang w:val="es-ES_tradnl" w:eastAsia="es-CO"/>
              </w:rPr>
              <w:t>Sistematización de las actividades realizadas, los obstáculos identificados y las estrategias implementadas.</w:t>
            </w:r>
          </w:p>
          <w:p w14:paraId="54834ABD" w14:textId="77777777" w:rsidR="00894C45" w:rsidRPr="00C55CAB" w:rsidRDefault="00894C45" w:rsidP="00894C45">
            <w:pPr>
              <w:ind w:left="360"/>
              <w:jc w:val="both"/>
              <w:rPr>
                <w:rFonts w:cs="Arial"/>
                <w:szCs w:val="20"/>
                <w:lang w:val="es-ES_tradnl"/>
              </w:rPr>
            </w:pPr>
          </w:p>
          <w:p w14:paraId="5F35DAB8" w14:textId="28D0C950" w:rsidR="00301092" w:rsidRPr="00C55CAB" w:rsidRDefault="00386CFD" w:rsidP="00301092">
            <w:pPr>
              <w:jc w:val="both"/>
              <w:rPr>
                <w:rFonts w:cs="Arial"/>
                <w:szCs w:val="20"/>
                <w:lang w:val="es-ES_tradnl"/>
              </w:rPr>
            </w:pPr>
            <w:r w:rsidRPr="00386CFD">
              <w:rPr>
                <w:rFonts w:cs="Arial"/>
                <w:b/>
                <w:bCs/>
                <w:szCs w:val="20"/>
                <w:lang w:val="es-ES_tradnl"/>
              </w:rPr>
              <w:t>Producto 6:</w:t>
            </w:r>
            <w:r>
              <w:rPr>
                <w:rFonts w:cs="Arial"/>
                <w:szCs w:val="20"/>
                <w:lang w:val="es-ES_tradnl"/>
              </w:rPr>
              <w:t xml:space="preserve"> 17</w:t>
            </w:r>
            <w:r w:rsidR="00301092" w:rsidRPr="00C55CAB">
              <w:rPr>
                <w:rFonts w:cs="Arial"/>
                <w:szCs w:val="20"/>
                <w:lang w:val="es-ES_tradnl"/>
              </w:rPr>
              <w:t>% (</w:t>
            </w:r>
            <w:r>
              <w:rPr>
                <w:rFonts w:cs="Arial"/>
                <w:szCs w:val="20"/>
                <w:lang w:val="es-ES_tradnl"/>
              </w:rPr>
              <w:t>6</w:t>
            </w:r>
            <w:r w:rsidR="00301092" w:rsidRPr="00C55CAB">
              <w:rPr>
                <w:rFonts w:cs="Arial"/>
                <w:szCs w:val="20"/>
                <w:lang w:val="es-ES_tradnl"/>
              </w:rPr>
              <w:t xml:space="preserve">) </w:t>
            </w:r>
            <w:r w:rsidR="002F68F7">
              <w:rPr>
                <w:rFonts w:cs="Arial"/>
                <w:szCs w:val="20"/>
                <w:lang w:val="es-ES_tradnl"/>
              </w:rPr>
              <w:t xml:space="preserve">Meses </w:t>
            </w:r>
            <w:r w:rsidR="00301092" w:rsidRPr="00C55CAB">
              <w:rPr>
                <w:rFonts w:cs="Arial"/>
                <w:szCs w:val="20"/>
                <w:lang w:val="es-ES_tradnl"/>
              </w:rPr>
              <w:t>después de firmado el contrato.</w:t>
            </w:r>
          </w:p>
          <w:p w14:paraId="7E289515" w14:textId="390F012A" w:rsidR="006F6AF0" w:rsidRPr="00C55CAB" w:rsidRDefault="006F6AF0" w:rsidP="00301092">
            <w:pPr>
              <w:jc w:val="both"/>
              <w:rPr>
                <w:b/>
                <w:highlight w:val="yellow"/>
                <w:lang w:val="es-ES_tradnl"/>
              </w:rPr>
            </w:pPr>
          </w:p>
        </w:tc>
      </w:tr>
      <w:tr w:rsidR="00C55CAB" w:rsidRPr="00C91FA2" w14:paraId="684DE862" w14:textId="77777777" w:rsidTr="003571FB">
        <w:trPr>
          <w:gridAfter w:val="1"/>
          <w:wAfter w:w="120" w:type="dxa"/>
        </w:trPr>
        <w:tc>
          <w:tcPr>
            <w:tcW w:w="9351" w:type="dxa"/>
            <w:gridSpan w:val="2"/>
            <w:shd w:val="clear" w:color="auto" w:fill="E0E0E0"/>
          </w:tcPr>
          <w:p w14:paraId="14C86EC3" w14:textId="4963B420" w:rsidR="00AE75EB" w:rsidRPr="00C55CAB" w:rsidRDefault="00AE75EB" w:rsidP="00301092">
            <w:pPr>
              <w:pStyle w:val="Ttulo1"/>
              <w:rPr>
                <w:rFonts w:cs="Arial"/>
                <w:b w:val="0"/>
                <w:bCs w:val="0"/>
                <w:iCs/>
                <w:sz w:val="20"/>
                <w:szCs w:val="20"/>
                <w:lang w:val="es-CO"/>
              </w:rPr>
            </w:pPr>
            <w:r w:rsidRPr="00C55CAB">
              <w:rPr>
                <w:rFonts w:cs="Arial"/>
                <w:sz w:val="20"/>
                <w:szCs w:val="20"/>
                <w:lang w:val="es-CO"/>
              </w:rPr>
              <w:lastRenderedPageBreak/>
              <w:t>VI. Remuneración y Forma de Pago</w:t>
            </w:r>
          </w:p>
        </w:tc>
      </w:tr>
      <w:tr w:rsidR="00C55CAB" w:rsidRPr="00C91FA2" w14:paraId="5866B282" w14:textId="77777777" w:rsidTr="003571FB">
        <w:trPr>
          <w:gridAfter w:val="1"/>
          <w:wAfter w:w="120" w:type="dxa"/>
        </w:trPr>
        <w:tc>
          <w:tcPr>
            <w:tcW w:w="9351" w:type="dxa"/>
            <w:gridSpan w:val="2"/>
          </w:tcPr>
          <w:p w14:paraId="7A99BEC6" w14:textId="6C93336D" w:rsidR="00AE75EB" w:rsidRPr="00C55CAB" w:rsidRDefault="00AE75EB" w:rsidP="004251D9">
            <w:pPr>
              <w:widowControl w:val="0"/>
              <w:overflowPunct w:val="0"/>
              <w:adjustRightInd w:val="0"/>
              <w:contextualSpacing/>
              <w:jc w:val="both"/>
              <w:rPr>
                <w:rFonts w:cs="Arial"/>
                <w:szCs w:val="20"/>
                <w:lang w:val="es-ES_tradnl"/>
              </w:rPr>
            </w:pPr>
            <w:r w:rsidRPr="00C55CAB">
              <w:rPr>
                <w:rFonts w:cs="Arial"/>
                <w:szCs w:val="20"/>
                <w:lang w:val="es-ES_tradnl"/>
              </w:rPr>
              <w:t xml:space="preserve">El (a) consultor/a seleccionado/a recibirá una oferta, en moneda local, por el valor estimado de acuerdo a la experiencia y cumplimiento del perfil requerido, en comparación con la tabla de </w:t>
            </w:r>
            <w:r w:rsidR="004251D9" w:rsidRPr="00C55CAB">
              <w:rPr>
                <w:rFonts w:cs="Arial"/>
                <w:szCs w:val="20"/>
                <w:lang w:val="es-ES_tradnl"/>
              </w:rPr>
              <w:t xml:space="preserve">honorarios </w:t>
            </w:r>
            <w:r w:rsidR="00CF369F" w:rsidRPr="00C55CAB">
              <w:rPr>
                <w:rFonts w:cs="Arial"/>
                <w:szCs w:val="20"/>
                <w:lang w:val="es-ES_tradnl"/>
              </w:rPr>
              <w:t xml:space="preserve">de </w:t>
            </w:r>
            <w:r w:rsidR="00E02F4A" w:rsidRPr="00C55CAB">
              <w:rPr>
                <w:rFonts w:cs="Arial"/>
                <w:szCs w:val="20"/>
                <w:lang w:val="es-ES_tradnl"/>
              </w:rPr>
              <w:t>ONU Mujeres.</w:t>
            </w:r>
          </w:p>
          <w:p w14:paraId="23B351CE" w14:textId="3156144B" w:rsidR="00873CF0" w:rsidRPr="00C55CAB" w:rsidRDefault="00873CF0" w:rsidP="004251D9">
            <w:pPr>
              <w:widowControl w:val="0"/>
              <w:overflowPunct w:val="0"/>
              <w:adjustRightInd w:val="0"/>
              <w:contextualSpacing/>
              <w:jc w:val="both"/>
              <w:rPr>
                <w:rFonts w:cs="Arial"/>
                <w:szCs w:val="20"/>
                <w:lang w:val="es-ES_tradnl"/>
              </w:rPr>
            </w:pPr>
          </w:p>
          <w:p w14:paraId="4E554D86" w14:textId="6183E03A" w:rsidR="00873CF0" w:rsidRPr="00C55CAB" w:rsidRDefault="00873CF0" w:rsidP="004251D9">
            <w:pPr>
              <w:widowControl w:val="0"/>
              <w:overflowPunct w:val="0"/>
              <w:adjustRightInd w:val="0"/>
              <w:contextualSpacing/>
              <w:jc w:val="both"/>
              <w:rPr>
                <w:rFonts w:cs="Arial"/>
                <w:szCs w:val="20"/>
                <w:lang w:val="es-ES_tradnl"/>
              </w:rPr>
            </w:pPr>
            <w:r w:rsidRPr="00C55CAB">
              <w:rPr>
                <w:rFonts w:cs="Arial"/>
                <w:szCs w:val="20"/>
                <w:lang w:val="es-ES_tradnl"/>
              </w:rPr>
              <w:t>100% del porcentaje establecido para cada producto después de recibido a satisfacción, cumpl</w:t>
            </w:r>
            <w:r w:rsidR="00F56121" w:rsidRPr="00C55CAB">
              <w:rPr>
                <w:rFonts w:cs="Arial"/>
                <w:szCs w:val="20"/>
                <w:lang w:val="es-ES_tradnl"/>
              </w:rPr>
              <w:t>idos los requisitos para iniciar</w:t>
            </w:r>
            <w:r w:rsidRPr="00C55CAB">
              <w:rPr>
                <w:rFonts w:cs="Arial"/>
                <w:szCs w:val="20"/>
                <w:lang w:val="es-ES_tradnl"/>
              </w:rPr>
              <w:t xml:space="preserve"> trámite de pago, el cual no tomará más de 30 días.</w:t>
            </w:r>
          </w:p>
          <w:p w14:paraId="323ACF98" w14:textId="153AD0B0" w:rsidR="00873CF0" w:rsidRPr="00C55CAB" w:rsidRDefault="00873CF0" w:rsidP="004251D9">
            <w:pPr>
              <w:widowControl w:val="0"/>
              <w:overflowPunct w:val="0"/>
              <w:adjustRightInd w:val="0"/>
              <w:contextualSpacing/>
              <w:jc w:val="both"/>
              <w:rPr>
                <w:rFonts w:cs="Arial"/>
                <w:szCs w:val="20"/>
                <w:lang w:val="es-ES_tradnl"/>
              </w:rPr>
            </w:pPr>
          </w:p>
          <w:p w14:paraId="78792311" w14:textId="77777777" w:rsidR="00AE75EB" w:rsidRPr="00C55CAB" w:rsidRDefault="00873CF0" w:rsidP="00873CF0">
            <w:pPr>
              <w:widowControl w:val="0"/>
              <w:overflowPunct w:val="0"/>
              <w:adjustRightInd w:val="0"/>
              <w:contextualSpacing/>
              <w:jc w:val="both"/>
              <w:rPr>
                <w:rFonts w:cs="Arial"/>
                <w:szCs w:val="20"/>
                <w:lang w:val="es-ES_tradnl"/>
              </w:rPr>
            </w:pPr>
            <w:r w:rsidRPr="00C55CAB">
              <w:rPr>
                <w:rFonts w:cs="Arial"/>
                <w:szCs w:val="20"/>
                <w:lang w:val="es-ES_tradnl"/>
              </w:rPr>
              <w:t>ONU Mujeres no otorga anticipos.</w:t>
            </w:r>
          </w:p>
          <w:p w14:paraId="0141E7CF" w14:textId="5906E482" w:rsidR="0032788C" w:rsidRPr="00C55CAB" w:rsidRDefault="0032788C" w:rsidP="00873CF0">
            <w:pPr>
              <w:widowControl w:val="0"/>
              <w:overflowPunct w:val="0"/>
              <w:adjustRightInd w:val="0"/>
              <w:contextualSpacing/>
              <w:jc w:val="both"/>
              <w:rPr>
                <w:rFonts w:cs="Arial"/>
                <w:szCs w:val="20"/>
                <w:lang w:val="es-CO"/>
              </w:rPr>
            </w:pPr>
          </w:p>
        </w:tc>
      </w:tr>
      <w:tr w:rsidR="00C55CAB" w:rsidRPr="00C91FA2" w14:paraId="48BB452E" w14:textId="77777777" w:rsidTr="003571FB">
        <w:trPr>
          <w:gridAfter w:val="1"/>
          <w:wAfter w:w="120" w:type="dxa"/>
        </w:trPr>
        <w:tc>
          <w:tcPr>
            <w:tcW w:w="9351" w:type="dxa"/>
            <w:gridSpan w:val="2"/>
            <w:shd w:val="clear" w:color="auto" w:fill="E0E0E0"/>
          </w:tcPr>
          <w:p w14:paraId="325A2E9F" w14:textId="6C6BED5E" w:rsidR="00873CF0" w:rsidRPr="00C55CAB" w:rsidRDefault="00873CF0" w:rsidP="00301092">
            <w:pPr>
              <w:pStyle w:val="Ttulo1"/>
              <w:rPr>
                <w:rFonts w:cs="Arial"/>
                <w:b w:val="0"/>
                <w:bCs w:val="0"/>
                <w:iCs/>
                <w:sz w:val="20"/>
                <w:szCs w:val="20"/>
                <w:lang w:val="es-CO"/>
              </w:rPr>
            </w:pPr>
            <w:r w:rsidRPr="00C55CAB">
              <w:rPr>
                <w:rFonts w:cs="Arial"/>
                <w:sz w:val="20"/>
                <w:szCs w:val="20"/>
                <w:lang w:val="es-CO"/>
              </w:rPr>
              <w:t xml:space="preserve">VII. Supervisión de la Consultoría  y Otros </w:t>
            </w:r>
            <w:r w:rsidR="00C2633D" w:rsidRPr="00C55CAB">
              <w:rPr>
                <w:rFonts w:cs="Arial"/>
                <w:sz w:val="20"/>
                <w:szCs w:val="20"/>
                <w:lang w:val="es-CO"/>
              </w:rPr>
              <w:t>acuerdos</w:t>
            </w:r>
          </w:p>
        </w:tc>
      </w:tr>
      <w:tr w:rsidR="00C55CAB" w:rsidRPr="00C91FA2" w14:paraId="4B262393" w14:textId="77777777" w:rsidTr="003571FB">
        <w:trPr>
          <w:gridAfter w:val="1"/>
          <w:wAfter w:w="120" w:type="dxa"/>
        </w:trPr>
        <w:tc>
          <w:tcPr>
            <w:tcW w:w="9351" w:type="dxa"/>
            <w:gridSpan w:val="2"/>
          </w:tcPr>
          <w:p w14:paraId="256181DB" w14:textId="77777777" w:rsidR="00567F27" w:rsidRPr="00C55CAB" w:rsidRDefault="00567F27" w:rsidP="00567F27">
            <w:pPr>
              <w:jc w:val="both"/>
              <w:rPr>
                <w:rFonts w:cs="Arial"/>
                <w:szCs w:val="20"/>
                <w:lang w:val="es-ES_tradnl"/>
              </w:rPr>
            </w:pPr>
            <w:r w:rsidRPr="00C55CAB">
              <w:rPr>
                <w:rFonts w:cs="Arial"/>
                <w:szCs w:val="20"/>
                <w:lang w:val="es-ES_tradnl"/>
              </w:rPr>
              <w:t>Para el buen desarrollo de la consultoría ONU Mujeres presentará a el/la Consultor/a los insumos relevantes necesarios y toda la información que facilite el contexto de la  consultoría.</w:t>
            </w:r>
          </w:p>
          <w:p w14:paraId="28BF7E22" w14:textId="77777777" w:rsidR="00567F27" w:rsidRPr="00C55CAB" w:rsidRDefault="00567F27" w:rsidP="00567F27">
            <w:pPr>
              <w:jc w:val="both"/>
              <w:rPr>
                <w:rFonts w:cs="Arial"/>
                <w:szCs w:val="20"/>
                <w:lang w:val="es-ES_tradnl"/>
              </w:rPr>
            </w:pPr>
          </w:p>
          <w:p w14:paraId="5556B471" w14:textId="24A18C85" w:rsidR="00567F27" w:rsidRPr="00C55CAB" w:rsidRDefault="00567F27" w:rsidP="00567F27">
            <w:pPr>
              <w:jc w:val="both"/>
              <w:rPr>
                <w:bCs/>
                <w:lang w:val="es-CO"/>
              </w:rPr>
            </w:pPr>
            <w:r w:rsidRPr="00C55CAB">
              <w:rPr>
                <w:bCs/>
                <w:lang w:val="es-CO"/>
              </w:rPr>
              <w:t>La supervisión de la consultoría</w:t>
            </w:r>
            <w:r w:rsidR="00F04453" w:rsidRPr="00C55CAB">
              <w:rPr>
                <w:bCs/>
                <w:lang w:val="es-CO"/>
              </w:rPr>
              <w:t xml:space="preserve"> la</w:t>
            </w:r>
            <w:r w:rsidRPr="00C55CAB">
              <w:rPr>
                <w:bCs/>
                <w:lang w:val="es-CO"/>
              </w:rPr>
              <w:t xml:space="preserve"> realizará</w:t>
            </w:r>
            <w:r w:rsidR="008258E6" w:rsidRPr="00C55CAB">
              <w:rPr>
                <w:bCs/>
                <w:lang w:val="es-CO"/>
              </w:rPr>
              <w:t>,</w:t>
            </w:r>
            <w:r w:rsidRPr="00C55CAB">
              <w:rPr>
                <w:bCs/>
                <w:lang w:val="es-CO"/>
              </w:rPr>
              <w:t xml:space="preserve"> </w:t>
            </w:r>
            <w:r w:rsidR="0090027A" w:rsidRPr="00C55CAB">
              <w:rPr>
                <w:bCs/>
                <w:lang w:val="es-CO"/>
              </w:rPr>
              <w:t>por parte de la CPEM</w:t>
            </w:r>
            <w:r w:rsidR="008258E6" w:rsidRPr="00C55CAB">
              <w:rPr>
                <w:bCs/>
                <w:lang w:val="es-CO"/>
              </w:rPr>
              <w:t>,</w:t>
            </w:r>
            <w:r w:rsidR="0090027A" w:rsidRPr="00C55CAB">
              <w:rPr>
                <w:bCs/>
                <w:lang w:val="es-CO"/>
              </w:rPr>
              <w:t xml:space="preserve"> la Asesora de la Consejería Presidencial para la Equidad de la Mujer encargada de </w:t>
            </w:r>
            <w:r w:rsidR="0090027A" w:rsidRPr="0032511A">
              <w:rPr>
                <w:bCs/>
                <w:lang w:val="es-CO"/>
              </w:rPr>
              <w:t xml:space="preserve">la </w:t>
            </w:r>
            <w:r w:rsidR="0032511A" w:rsidRPr="0032511A">
              <w:rPr>
                <w:bCs/>
                <w:lang w:val="es-CO"/>
              </w:rPr>
              <w:t>C</w:t>
            </w:r>
            <w:r w:rsidR="0090027A" w:rsidRPr="0032511A">
              <w:rPr>
                <w:bCs/>
                <w:lang w:val="es-CO"/>
              </w:rPr>
              <w:t>oordinación de</w:t>
            </w:r>
            <w:r w:rsidR="0032511A" w:rsidRPr="0032511A">
              <w:rPr>
                <w:bCs/>
                <w:lang w:val="es-CO"/>
              </w:rPr>
              <w:t xml:space="preserve">l Eje Mujeres Libres de </w:t>
            </w:r>
            <w:r w:rsidR="0090027A" w:rsidRPr="0032511A">
              <w:rPr>
                <w:bCs/>
                <w:lang w:val="es-CO"/>
              </w:rPr>
              <w:t xml:space="preserve"> </w:t>
            </w:r>
            <w:r w:rsidR="00386CFD" w:rsidRPr="0032511A">
              <w:rPr>
                <w:bCs/>
                <w:lang w:val="es-CO"/>
              </w:rPr>
              <w:t xml:space="preserve"> Violencias</w:t>
            </w:r>
            <w:r w:rsidR="0032511A" w:rsidRPr="0032511A">
              <w:rPr>
                <w:bCs/>
                <w:lang w:val="es-CO"/>
              </w:rPr>
              <w:t xml:space="preserve"> y Justicia Sexual y Reproductiva</w:t>
            </w:r>
            <w:r w:rsidR="00386CFD" w:rsidRPr="0032511A">
              <w:rPr>
                <w:bCs/>
                <w:lang w:val="es-CO"/>
              </w:rPr>
              <w:t xml:space="preserve"> </w:t>
            </w:r>
            <w:r w:rsidR="008258E6" w:rsidRPr="0032511A">
              <w:rPr>
                <w:bCs/>
                <w:lang w:val="es-CO"/>
              </w:rPr>
              <w:t>y por parte de O</w:t>
            </w:r>
            <w:r w:rsidR="008258E6" w:rsidRPr="00C55CAB">
              <w:rPr>
                <w:bCs/>
                <w:lang w:val="es-CO"/>
              </w:rPr>
              <w:t xml:space="preserve">NU Mujeres Colombia, la </w:t>
            </w:r>
            <w:r w:rsidR="00E86511" w:rsidRPr="00C55CAB">
              <w:rPr>
                <w:bCs/>
                <w:lang w:val="es-CO"/>
              </w:rPr>
              <w:t xml:space="preserve">Coordinadora del </w:t>
            </w:r>
            <w:r w:rsidR="0090027A" w:rsidRPr="00C55CAB">
              <w:rPr>
                <w:bCs/>
                <w:lang w:val="es-CO"/>
              </w:rPr>
              <w:t>Programa</w:t>
            </w:r>
            <w:r w:rsidR="00E86511" w:rsidRPr="00C55CAB">
              <w:rPr>
                <w:bCs/>
                <w:lang w:val="es-CO"/>
              </w:rPr>
              <w:t xml:space="preserve"> Superando la Violencia contra las Mu</w:t>
            </w:r>
            <w:r w:rsidR="0090027A" w:rsidRPr="00C55CAB">
              <w:rPr>
                <w:bCs/>
                <w:lang w:val="es-CO"/>
              </w:rPr>
              <w:t>j</w:t>
            </w:r>
            <w:r w:rsidR="00E86511" w:rsidRPr="00C55CAB">
              <w:rPr>
                <w:bCs/>
                <w:lang w:val="es-CO"/>
              </w:rPr>
              <w:t>eres</w:t>
            </w:r>
            <w:r w:rsidR="0090027A" w:rsidRPr="00C55CAB">
              <w:rPr>
                <w:bCs/>
                <w:lang w:val="es-CO"/>
              </w:rPr>
              <w:t>.</w:t>
            </w:r>
          </w:p>
          <w:p w14:paraId="7A5547F0" w14:textId="77777777" w:rsidR="00567F27" w:rsidRPr="00C55CAB" w:rsidRDefault="00567F27" w:rsidP="00567F27">
            <w:pPr>
              <w:jc w:val="both"/>
              <w:rPr>
                <w:rFonts w:cs="Arial"/>
                <w:szCs w:val="20"/>
                <w:lang w:val="es-CO"/>
              </w:rPr>
            </w:pPr>
          </w:p>
          <w:p w14:paraId="34B5A9D0" w14:textId="77777777" w:rsidR="00567F27" w:rsidRPr="00C55CAB" w:rsidRDefault="00567F27" w:rsidP="00567F27">
            <w:pPr>
              <w:jc w:val="both"/>
              <w:rPr>
                <w:rFonts w:cs="Arial"/>
                <w:szCs w:val="20"/>
                <w:lang w:val="es-ES_tradnl"/>
              </w:rPr>
            </w:pPr>
            <w:r w:rsidRPr="00C55CAB">
              <w:rPr>
                <w:rFonts w:cs="Arial"/>
                <w:szCs w:val="20"/>
                <w:lang w:val="es-ES_tradnl"/>
              </w:rPr>
              <w:t xml:space="preserve">La presentación de informes, deberá sujetarse a las especificaciones y requerimientos establecidos en los presentes términos de referencia. </w:t>
            </w:r>
          </w:p>
          <w:p w14:paraId="3840727F" w14:textId="77777777" w:rsidR="00567F27" w:rsidRPr="00C55CAB" w:rsidRDefault="00567F27" w:rsidP="00567F27">
            <w:pPr>
              <w:jc w:val="both"/>
              <w:rPr>
                <w:rFonts w:cs="Arial"/>
                <w:szCs w:val="20"/>
                <w:lang w:val="es-ES_tradnl"/>
              </w:rPr>
            </w:pPr>
          </w:p>
          <w:p w14:paraId="1B753520" w14:textId="77777777" w:rsidR="00567F27" w:rsidRPr="00C55CAB" w:rsidRDefault="00567F27" w:rsidP="00567F27">
            <w:pPr>
              <w:tabs>
                <w:tab w:val="left" w:pos="851"/>
              </w:tabs>
              <w:jc w:val="both"/>
              <w:rPr>
                <w:rFonts w:cs="Arial"/>
                <w:szCs w:val="20"/>
                <w:lang w:val="es-ES_tradnl"/>
              </w:rPr>
            </w:pPr>
            <w:r w:rsidRPr="00C55CAB">
              <w:rPr>
                <w:rFonts w:cs="Arial"/>
                <w:szCs w:val="20"/>
                <w:lang w:val="es-ES_tradnl"/>
              </w:rPr>
              <w:t>La consultoría se desarrollará sobre la base de suma alzada, y contempla todos los costos asociados al desarrollo de el/los producto/s establecidos.</w:t>
            </w:r>
          </w:p>
          <w:p w14:paraId="7A83CEEF" w14:textId="77777777" w:rsidR="00567F27" w:rsidRPr="00C55CAB" w:rsidRDefault="00567F27" w:rsidP="00567F27">
            <w:pPr>
              <w:tabs>
                <w:tab w:val="left" w:pos="851"/>
              </w:tabs>
              <w:jc w:val="both"/>
              <w:rPr>
                <w:rFonts w:cs="Arial"/>
                <w:szCs w:val="20"/>
                <w:lang w:val="es-ES_tradnl"/>
              </w:rPr>
            </w:pPr>
            <w:r w:rsidRPr="00C55CAB">
              <w:rPr>
                <w:rFonts w:cs="Arial"/>
                <w:szCs w:val="20"/>
                <w:lang w:val="es-ES_tradnl"/>
              </w:rPr>
              <w:t xml:space="preserve">    </w:t>
            </w:r>
          </w:p>
          <w:p w14:paraId="61E3F131" w14:textId="69A1313A" w:rsidR="000264FF" w:rsidRPr="00C55CAB" w:rsidRDefault="0003583A" w:rsidP="00873CF0">
            <w:pPr>
              <w:jc w:val="both"/>
              <w:rPr>
                <w:rFonts w:cs="Arial"/>
                <w:szCs w:val="20"/>
                <w:lang w:val="es-ES_tradnl"/>
              </w:rPr>
            </w:pPr>
            <w:r w:rsidRPr="0032511A">
              <w:rPr>
                <w:rFonts w:cs="Arial"/>
                <w:szCs w:val="20"/>
                <w:highlight w:val="cyan"/>
                <w:lang w:val="es-ES_tradnl"/>
              </w:rPr>
              <w:t xml:space="preserve">La consultoría no incluye </w:t>
            </w:r>
            <w:r w:rsidR="00760F6B" w:rsidRPr="0032511A">
              <w:rPr>
                <w:rFonts w:cs="Arial"/>
                <w:szCs w:val="20"/>
                <w:highlight w:val="cyan"/>
                <w:lang w:val="es-ES_tradnl"/>
              </w:rPr>
              <w:t>viajes.</w:t>
            </w:r>
            <w:r w:rsidR="00760F6B" w:rsidRPr="00C55CAB">
              <w:rPr>
                <w:rFonts w:cs="Arial"/>
                <w:szCs w:val="20"/>
                <w:lang w:val="es-ES_tradnl"/>
              </w:rPr>
              <w:t xml:space="preserve"> </w:t>
            </w:r>
          </w:p>
          <w:p w14:paraId="0240F31D" w14:textId="49C87D42" w:rsidR="00873CF0" w:rsidRPr="00C55CAB" w:rsidRDefault="00873CF0" w:rsidP="00873CF0">
            <w:pPr>
              <w:tabs>
                <w:tab w:val="left" w:pos="851"/>
              </w:tabs>
              <w:jc w:val="both"/>
              <w:rPr>
                <w:rFonts w:cs="Arial"/>
                <w:szCs w:val="20"/>
                <w:lang w:val="es-ES_tradnl"/>
              </w:rPr>
            </w:pPr>
            <w:r w:rsidRPr="00C55CAB">
              <w:rPr>
                <w:rFonts w:cs="Arial"/>
                <w:szCs w:val="20"/>
                <w:lang w:val="es-ES_tradnl"/>
              </w:rPr>
              <w:t xml:space="preserve">   </w:t>
            </w:r>
          </w:p>
          <w:p w14:paraId="681F4F74" w14:textId="2E06B20E" w:rsidR="0002574C" w:rsidRPr="00C55CAB" w:rsidRDefault="0002574C" w:rsidP="00873CF0">
            <w:pPr>
              <w:tabs>
                <w:tab w:val="left" w:pos="851"/>
              </w:tabs>
              <w:jc w:val="both"/>
              <w:rPr>
                <w:rFonts w:cs="Arial"/>
                <w:szCs w:val="20"/>
                <w:lang w:val="es-ES_tradnl"/>
              </w:rPr>
            </w:pPr>
            <w:r w:rsidRPr="00C55CAB">
              <w:rPr>
                <w:rFonts w:cs="Arial"/>
                <w:szCs w:val="20"/>
                <w:lang w:val="es-ES_tradnl"/>
              </w:rPr>
              <w:t>El</w:t>
            </w:r>
            <w:r w:rsidR="0006461E" w:rsidRPr="00C55CAB">
              <w:rPr>
                <w:rFonts w:cs="Arial"/>
                <w:szCs w:val="20"/>
                <w:lang w:val="es-ES_tradnl"/>
              </w:rPr>
              <w:t>/la</w:t>
            </w:r>
            <w:r w:rsidRPr="00C55CAB">
              <w:rPr>
                <w:rFonts w:cs="Arial"/>
                <w:szCs w:val="20"/>
                <w:lang w:val="es-ES_tradnl"/>
              </w:rPr>
              <w:t xml:space="preserve"> consultor/a debe es</w:t>
            </w:r>
            <w:r w:rsidR="00293642" w:rsidRPr="00C55CAB">
              <w:rPr>
                <w:rFonts w:cs="Arial"/>
                <w:szCs w:val="20"/>
                <w:lang w:val="es-ES_tradnl"/>
              </w:rPr>
              <w:t>tar</w:t>
            </w:r>
            <w:r w:rsidRPr="00C55CAB">
              <w:rPr>
                <w:rFonts w:cs="Arial"/>
                <w:szCs w:val="20"/>
                <w:lang w:val="es-ES_tradnl"/>
              </w:rPr>
              <w:t xml:space="preserve"> d</w:t>
            </w:r>
            <w:r w:rsidR="00E317D1" w:rsidRPr="00C55CAB">
              <w:rPr>
                <w:rFonts w:cs="Arial"/>
                <w:szCs w:val="20"/>
                <w:lang w:val="es-ES_tradnl"/>
              </w:rPr>
              <w:t>isponible para las reuniones es</w:t>
            </w:r>
            <w:r w:rsidRPr="00C55CAB">
              <w:rPr>
                <w:rFonts w:cs="Arial"/>
                <w:szCs w:val="20"/>
                <w:lang w:val="es-ES_tradnl"/>
              </w:rPr>
              <w:t>t</w:t>
            </w:r>
            <w:r w:rsidR="00E317D1" w:rsidRPr="00C55CAB">
              <w:rPr>
                <w:rFonts w:cs="Arial"/>
                <w:szCs w:val="20"/>
                <w:lang w:val="es-ES_tradnl"/>
              </w:rPr>
              <w:t>a</w:t>
            </w:r>
            <w:r w:rsidRPr="00C55CAB">
              <w:rPr>
                <w:rFonts w:cs="Arial"/>
                <w:szCs w:val="20"/>
                <w:lang w:val="es-ES_tradnl"/>
              </w:rPr>
              <w:t>blecidas en el marco de la consultoría.</w:t>
            </w:r>
          </w:p>
          <w:p w14:paraId="24A78A02" w14:textId="77777777" w:rsidR="00293642" w:rsidRPr="00C55CAB" w:rsidRDefault="00293642" w:rsidP="00E317D1">
            <w:pPr>
              <w:tabs>
                <w:tab w:val="left" w:pos="851"/>
              </w:tabs>
              <w:jc w:val="both"/>
              <w:rPr>
                <w:rFonts w:cs="Arial"/>
                <w:szCs w:val="20"/>
                <w:lang w:val="es-ES_tradnl"/>
              </w:rPr>
            </w:pPr>
          </w:p>
          <w:p w14:paraId="52EA02DB" w14:textId="77777777" w:rsidR="00802464" w:rsidRPr="00802464" w:rsidRDefault="00802464" w:rsidP="00802464">
            <w:pPr>
              <w:tabs>
                <w:tab w:val="left" w:pos="851"/>
              </w:tabs>
              <w:jc w:val="both"/>
              <w:rPr>
                <w:rFonts w:cs="Arial"/>
                <w:szCs w:val="20"/>
                <w:lang w:val="es-ES_tradnl"/>
              </w:rPr>
            </w:pPr>
            <w:r w:rsidRPr="00802464">
              <w:rPr>
                <w:rFonts w:cs="Arial"/>
                <w:szCs w:val="20"/>
                <w:lang w:val="es-ES_tradnl"/>
              </w:rPr>
              <w:t>La persona seleccionada deberá cumplir con los protocolos de seguridad y cursos mandatorios de ONU Mujeres.</w:t>
            </w:r>
          </w:p>
          <w:p w14:paraId="767C6A57" w14:textId="77777777" w:rsidR="00802464" w:rsidRPr="00802464" w:rsidRDefault="00802464" w:rsidP="00802464">
            <w:pPr>
              <w:tabs>
                <w:tab w:val="left" w:pos="851"/>
              </w:tabs>
              <w:jc w:val="both"/>
              <w:rPr>
                <w:rFonts w:cs="Arial"/>
                <w:szCs w:val="20"/>
                <w:lang w:val="es-ES_tradnl"/>
              </w:rPr>
            </w:pPr>
          </w:p>
          <w:p w14:paraId="1E088332" w14:textId="77777777" w:rsidR="00802464" w:rsidRPr="00802464" w:rsidRDefault="00802464" w:rsidP="00802464">
            <w:pPr>
              <w:tabs>
                <w:tab w:val="left" w:pos="851"/>
              </w:tabs>
              <w:jc w:val="both"/>
              <w:rPr>
                <w:rFonts w:cs="Arial"/>
                <w:szCs w:val="20"/>
                <w:lang w:val="es-ES_tradnl"/>
              </w:rPr>
            </w:pPr>
            <w:r w:rsidRPr="00802464">
              <w:rPr>
                <w:rFonts w:cs="Arial"/>
                <w:szCs w:val="20"/>
                <w:lang w:val="es-ES_tradnl"/>
              </w:rPr>
              <w:t xml:space="preserve">Para el desarrollo de todas las consultorías superiores a un mes la persona contratada deberá realizar los cursos virtuales mandatorios disponibles de forma gratuita en la plataforma virtual Ágora </w:t>
            </w:r>
            <w:r w:rsidRPr="00802464">
              <w:rPr>
                <w:rFonts w:cs="Arial"/>
                <w:szCs w:val="20"/>
                <w:u w:val="single"/>
                <w:lang w:val="es-ES_tradnl"/>
              </w:rPr>
              <w:t>https://agora.unicef.org/course/view.php?id=16521</w:t>
            </w:r>
          </w:p>
          <w:p w14:paraId="479DC4BE" w14:textId="77777777" w:rsidR="00802464" w:rsidRPr="00802464" w:rsidRDefault="00802464" w:rsidP="00802464">
            <w:pPr>
              <w:tabs>
                <w:tab w:val="left" w:pos="851"/>
              </w:tabs>
              <w:jc w:val="both"/>
              <w:rPr>
                <w:rFonts w:cs="Arial"/>
                <w:szCs w:val="20"/>
                <w:lang w:val="es-ES_tradnl"/>
              </w:rPr>
            </w:pPr>
          </w:p>
          <w:p w14:paraId="0A9193FA" w14:textId="77777777" w:rsidR="00802464" w:rsidRPr="00802464" w:rsidRDefault="00802464" w:rsidP="00802464">
            <w:pPr>
              <w:tabs>
                <w:tab w:val="left" w:pos="851"/>
              </w:tabs>
              <w:jc w:val="both"/>
              <w:rPr>
                <w:rFonts w:cs="Arial"/>
                <w:szCs w:val="20"/>
                <w:lang w:val="es-ES_tradnl"/>
              </w:rPr>
            </w:pPr>
            <w:r w:rsidRPr="00802464">
              <w:rPr>
                <w:rFonts w:cs="Arial"/>
                <w:szCs w:val="20"/>
                <w:lang w:val="es-ES_tradnl"/>
              </w:rPr>
              <w:lastRenderedPageBreak/>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0DE6A754" w14:textId="77777777" w:rsidR="00802464" w:rsidRPr="00802464" w:rsidRDefault="00802464" w:rsidP="00802464">
            <w:pPr>
              <w:tabs>
                <w:tab w:val="left" w:pos="851"/>
              </w:tabs>
              <w:jc w:val="both"/>
              <w:rPr>
                <w:rFonts w:cs="Arial"/>
                <w:szCs w:val="20"/>
                <w:lang w:val="es-ES_tradnl"/>
              </w:rPr>
            </w:pPr>
          </w:p>
          <w:p w14:paraId="4A7A268F" w14:textId="01B35968" w:rsidR="00802464" w:rsidRPr="00C55CAB" w:rsidRDefault="00802464" w:rsidP="00802464">
            <w:pPr>
              <w:tabs>
                <w:tab w:val="left" w:pos="851"/>
              </w:tabs>
              <w:jc w:val="both"/>
              <w:rPr>
                <w:rFonts w:cs="Arial"/>
                <w:szCs w:val="20"/>
                <w:lang w:val="es-ES_tradnl"/>
              </w:rPr>
            </w:pPr>
            <w:r w:rsidRPr="00802464">
              <w:rPr>
                <w:rFonts w:cs="Arial"/>
                <w:szCs w:val="20"/>
                <w:lang w:val="es-ES_tradnl"/>
              </w:rPr>
              <w:t xml:space="preserve">De ser seleccionado/a para esta vacante, se requerirá presentar prueba de cobertura médica. </w:t>
            </w:r>
          </w:p>
        </w:tc>
      </w:tr>
      <w:tr w:rsidR="00C55CAB" w:rsidRPr="00C55CAB" w14:paraId="150F44E4" w14:textId="77777777" w:rsidTr="003571FB">
        <w:trPr>
          <w:gridAfter w:val="1"/>
          <w:wAfter w:w="120" w:type="dxa"/>
        </w:trPr>
        <w:tc>
          <w:tcPr>
            <w:tcW w:w="9351" w:type="dxa"/>
            <w:gridSpan w:val="2"/>
            <w:shd w:val="clear" w:color="auto" w:fill="E0E0E0"/>
          </w:tcPr>
          <w:p w14:paraId="0F06DB14" w14:textId="60E1B6EC" w:rsidR="00AF31A0" w:rsidRPr="00C55CAB" w:rsidRDefault="00AE75EB" w:rsidP="00B010AA">
            <w:pPr>
              <w:pStyle w:val="Ttulo1"/>
              <w:rPr>
                <w:rFonts w:cs="Arial"/>
                <w:b w:val="0"/>
                <w:bCs w:val="0"/>
                <w:iCs/>
                <w:sz w:val="20"/>
                <w:szCs w:val="20"/>
              </w:rPr>
            </w:pPr>
            <w:r w:rsidRPr="00C55CAB">
              <w:rPr>
                <w:rFonts w:cs="Arial"/>
                <w:sz w:val="20"/>
                <w:szCs w:val="20"/>
              </w:rPr>
              <w:lastRenderedPageBreak/>
              <w:t>V</w:t>
            </w:r>
            <w:r w:rsidR="00B07A32" w:rsidRPr="00C55CAB">
              <w:rPr>
                <w:rFonts w:cs="Arial"/>
                <w:sz w:val="20"/>
                <w:szCs w:val="20"/>
              </w:rPr>
              <w:t>II</w:t>
            </w:r>
            <w:r w:rsidRPr="00C55CAB">
              <w:rPr>
                <w:rFonts w:cs="Arial"/>
                <w:sz w:val="20"/>
                <w:szCs w:val="20"/>
              </w:rPr>
              <w:t>I</w:t>
            </w:r>
            <w:r w:rsidR="00DE0C1D" w:rsidRPr="00C55CAB">
              <w:rPr>
                <w:rFonts w:cs="Arial"/>
                <w:sz w:val="20"/>
                <w:szCs w:val="20"/>
              </w:rPr>
              <w:t xml:space="preserve">. </w:t>
            </w:r>
            <w:proofErr w:type="spellStart"/>
            <w:r w:rsidR="00DE0C1D" w:rsidRPr="00C55CAB">
              <w:rPr>
                <w:rFonts w:cs="Arial"/>
                <w:sz w:val="20"/>
                <w:szCs w:val="20"/>
              </w:rPr>
              <w:t>Competencia</w:t>
            </w:r>
            <w:r w:rsidR="00AF31A0" w:rsidRPr="00C55CAB">
              <w:rPr>
                <w:rFonts w:cs="Arial"/>
                <w:sz w:val="20"/>
                <w:szCs w:val="20"/>
              </w:rPr>
              <w:t>s</w:t>
            </w:r>
            <w:proofErr w:type="spellEnd"/>
            <w:r w:rsidR="00AF31A0" w:rsidRPr="00C55CAB">
              <w:rPr>
                <w:rFonts w:cs="Arial"/>
                <w:b w:val="0"/>
                <w:bCs w:val="0"/>
                <w:i/>
                <w:iCs/>
                <w:sz w:val="20"/>
                <w:szCs w:val="20"/>
              </w:rPr>
              <w:t xml:space="preserve"> </w:t>
            </w:r>
          </w:p>
        </w:tc>
      </w:tr>
      <w:tr w:rsidR="00C55CAB" w:rsidRPr="00C91FA2" w14:paraId="4820B644" w14:textId="77777777" w:rsidTr="003571FB">
        <w:trPr>
          <w:gridAfter w:val="1"/>
          <w:wAfter w:w="120" w:type="dxa"/>
        </w:trPr>
        <w:tc>
          <w:tcPr>
            <w:tcW w:w="9351" w:type="dxa"/>
            <w:gridSpan w:val="2"/>
          </w:tcPr>
          <w:p w14:paraId="6D42A8D2" w14:textId="77777777" w:rsidR="008C4243" w:rsidRPr="00C55CAB" w:rsidRDefault="008C4243" w:rsidP="008C4243">
            <w:pPr>
              <w:rPr>
                <w:rFonts w:cs="Arial"/>
                <w:b/>
                <w:szCs w:val="20"/>
                <w:lang w:val="es-CO"/>
              </w:rPr>
            </w:pPr>
          </w:p>
          <w:p w14:paraId="6066CE62" w14:textId="36BD0F98" w:rsidR="008C4243" w:rsidRPr="00C55CAB" w:rsidRDefault="008C4243" w:rsidP="008C4243">
            <w:pPr>
              <w:rPr>
                <w:rFonts w:cs="Arial"/>
                <w:szCs w:val="20"/>
                <w:lang w:val="es-CO"/>
              </w:rPr>
            </w:pPr>
            <w:r w:rsidRPr="00C55CAB">
              <w:rPr>
                <w:rFonts w:cs="Arial"/>
                <w:b/>
                <w:szCs w:val="20"/>
                <w:lang w:val="es-CO"/>
              </w:rPr>
              <w:t>Valores  y Principios Corporativos:</w:t>
            </w:r>
          </w:p>
          <w:p w14:paraId="6308734B" w14:textId="77777777" w:rsidR="008C4243" w:rsidRPr="00C55CAB" w:rsidRDefault="008C4243" w:rsidP="006E613B">
            <w:pPr>
              <w:pStyle w:val="Sinespaciado"/>
            </w:pPr>
          </w:p>
          <w:p w14:paraId="563C0173" w14:textId="77777777" w:rsidR="008C4243" w:rsidRPr="00C55CAB" w:rsidRDefault="008C4243" w:rsidP="00260D81">
            <w:pPr>
              <w:pStyle w:val="Sinespaciado"/>
              <w:numPr>
                <w:ilvl w:val="0"/>
                <w:numId w:val="2"/>
              </w:numPr>
              <w:rPr>
                <w:rFonts w:ascii="Arial" w:hAnsi="Arial" w:cs="Arial"/>
                <w:sz w:val="20"/>
                <w:szCs w:val="20"/>
              </w:rPr>
            </w:pPr>
            <w:r w:rsidRPr="00C55CAB">
              <w:rPr>
                <w:rFonts w:ascii="Arial" w:hAnsi="Arial" w:cs="Arial"/>
                <w:sz w:val="20"/>
                <w:szCs w:val="20"/>
              </w:rPr>
              <w:t>Integridad: Demostrar coherencia en la defensa y promoción de los valores de ONU Mujeres en acciones y decisiones, en línea con el Código de Conducta de las Naciones Unidas.</w:t>
            </w:r>
          </w:p>
          <w:p w14:paraId="5710869F" w14:textId="77777777" w:rsidR="008C4243" w:rsidRPr="00C55CAB" w:rsidRDefault="008C4243" w:rsidP="006E613B">
            <w:pPr>
              <w:pStyle w:val="Sinespaciado"/>
              <w:rPr>
                <w:rFonts w:ascii="Arial" w:hAnsi="Arial" w:cs="Arial"/>
                <w:sz w:val="20"/>
                <w:szCs w:val="20"/>
              </w:rPr>
            </w:pPr>
          </w:p>
          <w:p w14:paraId="3009668B" w14:textId="77777777" w:rsidR="008C4243" w:rsidRPr="00C55CAB" w:rsidRDefault="008C4243" w:rsidP="00260D81">
            <w:pPr>
              <w:pStyle w:val="Sinespaciado"/>
              <w:numPr>
                <w:ilvl w:val="0"/>
                <w:numId w:val="2"/>
              </w:numPr>
              <w:rPr>
                <w:rFonts w:ascii="Arial" w:hAnsi="Arial" w:cs="Arial"/>
                <w:sz w:val="20"/>
                <w:szCs w:val="20"/>
              </w:rPr>
            </w:pPr>
            <w:r w:rsidRPr="00C55CAB">
              <w:rPr>
                <w:rFonts w:ascii="Arial" w:hAnsi="Arial" w:cs="Arial"/>
                <w:sz w:val="20"/>
                <w:szCs w:val="20"/>
              </w:rPr>
              <w:t>Profesionalismo: Demostrar capacidad profesional y conocimiento experto de las áreas sustantivas de trabajo.</w:t>
            </w:r>
          </w:p>
          <w:p w14:paraId="73AFA1BC" w14:textId="77777777" w:rsidR="008C4243" w:rsidRPr="00C55CAB" w:rsidRDefault="008C4243" w:rsidP="006E613B">
            <w:pPr>
              <w:pStyle w:val="Sinespaciado"/>
              <w:rPr>
                <w:rFonts w:ascii="Arial" w:hAnsi="Arial" w:cs="Arial"/>
                <w:sz w:val="20"/>
                <w:szCs w:val="20"/>
              </w:rPr>
            </w:pPr>
          </w:p>
          <w:p w14:paraId="33DC8ED3" w14:textId="74ED8A64" w:rsidR="008C4243" w:rsidRPr="00C55CAB" w:rsidRDefault="00DF0FE3" w:rsidP="00260D81">
            <w:pPr>
              <w:pStyle w:val="Sinespaciado"/>
              <w:numPr>
                <w:ilvl w:val="0"/>
                <w:numId w:val="2"/>
              </w:numPr>
              <w:rPr>
                <w:rFonts w:ascii="Arial" w:hAnsi="Arial" w:cs="Arial"/>
                <w:sz w:val="20"/>
                <w:szCs w:val="20"/>
              </w:rPr>
            </w:pPr>
            <w:r w:rsidRPr="00C55CAB">
              <w:rPr>
                <w:rFonts w:ascii="Arial" w:hAnsi="Arial" w:cs="Arial"/>
                <w:sz w:val="20"/>
                <w:szCs w:val="20"/>
              </w:rPr>
              <w:t>Respeto por la diversidad: D</w:t>
            </w:r>
            <w:r w:rsidR="008C4243" w:rsidRPr="00C55CAB">
              <w:rPr>
                <w:rFonts w:ascii="Arial" w:hAnsi="Arial" w:cs="Arial"/>
                <w:sz w:val="20"/>
                <w:szCs w:val="20"/>
              </w:rPr>
              <w:t>emuestra una apreciación de la naturaleza multicultural de la organización y la diversidad de su personal.</w:t>
            </w:r>
          </w:p>
          <w:p w14:paraId="2F60134A" w14:textId="77777777" w:rsidR="008C4243" w:rsidRPr="00C55CAB" w:rsidRDefault="008C4243" w:rsidP="006E613B">
            <w:pPr>
              <w:pStyle w:val="Sinespaciado"/>
              <w:rPr>
                <w:rFonts w:ascii="Arial" w:hAnsi="Arial" w:cs="Arial"/>
                <w:sz w:val="20"/>
                <w:szCs w:val="20"/>
              </w:rPr>
            </w:pPr>
          </w:p>
          <w:p w14:paraId="7A8AAD2D" w14:textId="77777777" w:rsidR="008C4243" w:rsidRPr="00C55CAB" w:rsidRDefault="008C4243" w:rsidP="008C4243">
            <w:pPr>
              <w:rPr>
                <w:rFonts w:cs="Arial"/>
                <w:b/>
                <w:bCs/>
                <w:szCs w:val="20"/>
                <w:lang w:val="es-CO"/>
              </w:rPr>
            </w:pPr>
            <w:r w:rsidRPr="00C55CAB">
              <w:rPr>
                <w:rFonts w:cs="Arial"/>
                <w:b/>
                <w:bCs/>
                <w:szCs w:val="20"/>
                <w:u w:val="single"/>
                <w:lang w:val="es-CO"/>
              </w:rPr>
              <w:t>Competencias Corporativas</w:t>
            </w:r>
          </w:p>
          <w:p w14:paraId="3522A1BE" w14:textId="77777777" w:rsidR="008C4243" w:rsidRPr="00C55CAB" w:rsidRDefault="008C4243" w:rsidP="008C4243">
            <w:pPr>
              <w:rPr>
                <w:rFonts w:cs="Arial"/>
                <w:bCs/>
                <w:szCs w:val="20"/>
                <w:lang w:val="es-CO"/>
              </w:rPr>
            </w:pPr>
          </w:p>
          <w:p w14:paraId="635D46E8" w14:textId="77777777" w:rsidR="006E613B" w:rsidRPr="00C55CAB" w:rsidRDefault="006E613B" w:rsidP="00260D81">
            <w:pPr>
              <w:pStyle w:val="Prrafodelista"/>
              <w:numPr>
                <w:ilvl w:val="0"/>
                <w:numId w:val="2"/>
              </w:numPr>
              <w:rPr>
                <w:lang w:val="es-CO"/>
              </w:rPr>
            </w:pPr>
            <w:r w:rsidRPr="00C55CAB">
              <w:rPr>
                <w:lang w:val="es-CO"/>
              </w:rPr>
              <w:t>Conciencia y sensibilidad con respecto a cuestiones de género</w:t>
            </w:r>
          </w:p>
          <w:p w14:paraId="0C762680" w14:textId="489212B7" w:rsidR="006E613B" w:rsidRPr="00C55CAB" w:rsidRDefault="006E613B" w:rsidP="00260D81">
            <w:pPr>
              <w:pStyle w:val="Prrafodelista"/>
              <w:numPr>
                <w:ilvl w:val="0"/>
                <w:numId w:val="2"/>
              </w:numPr>
            </w:pPr>
            <w:proofErr w:type="spellStart"/>
            <w:r w:rsidRPr="00C55CAB">
              <w:t>Responsabilidad</w:t>
            </w:r>
            <w:proofErr w:type="spellEnd"/>
          </w:p>
          <w:p w14:paraId="37DC5823" w14:textId="77777777" w:rsidR="006E613B" w:rsidRPr="00C55CAB" w:rsidRDefault="006E613B" w:rsidP="00260D81">
            <w:pPr>
              <w:pStyle w:val="Prrafodelista"/>
              <w:numPr>
                <w:ilvl w:val="0"/>
                <w:numId w:val="2"/>
              </w:numPr>
            </w:pPr>
            <w:proofErr w:type="spellStart"/>
            <w:r w:rsidRPr="00C55CAB">
              <w:t>Solución</w:t>
            </w:r>
            <w:proofErr w:type="spellEnd"/>
            <w:r w:rsidRPr="00C55CAB">
              <w:t xml:space="preserve"> </w:t>
            </w:r>
            <w:proofErr w:type="spellStart"/>
            <w:r w:rsidRPr="00C55CAB">
              <w:t>creativa</w:t>
            </w:r>
            <w:proofErr w:type="spellEnd"/>
            <w:r w:rsidRPr="00C55CAB">
              <w:t xml:space="preserve"> de </w:t>
            </w:r>
            <w:proofErr w:type="spellStart"/>
            <w:r w:rsidRPr="00C55CAB">
              <w:t>problemas</w:t>
            </w:r>
            <w:proofErr w:type="spellEnd"/>
          </w:p>
          <w:p w14:paraId="1B2E0A90" w14:textId="29EBD86B" w:rsidR="006E613B" w:rsidRPr="00C55CAB" w:rsidRDefault="006E613B" w:rsidP="00260D81">
            <w:pPr>
              <w:pStyle w:val="Prrafodelista"/>
              <w:numPr>
                <w:ilvl w:val="0"/>
                <w:numId w:val="2"/>
              </w:numPr>
            </w:pPr>
            <w:proofErr w:type="spellStart"/>
            <w:r w:rsidRPr="00C55CAB">
              <w:t>Comunicación</w:t>
            </w:r>
            <w:proofErr w:type="spellEnd"/>
            <w:r w:rsidRPr="00C55CAB">
              <w:t xml:space="preserve"> </w:t>
            </w:r>
            <w:proofErr w:type="spellStart"/>
            <w:r w:rsidRPr="00C55CAB">
              <w:t>efectiva</w:t>
            </w:r>
            <w:proofErr w:type="spellEnd"/>
          </w:p>
          <w:p w14:paraId="5057F39A" w14:textId="414202DC" w:rsidR="006E613B" w:rsidRPr="00C55CAB" w:rsidRDefault="00C620F3" w:rsidP="00260D81">
            <w:pPr>
              <w:pStyle w:val="Prrafodelista"/>
              <w:numPr>
                <w:ilvl w:val="0"/>
                <w:numId w:val="2"/>
              </w:numPr>
            </w:pPr>
            <w:proofErr w:type="spellStart"/>
            <w:r w:rsidRPr="00C55CAB">
              <w:t>Colaboración</w:t>
            </w:r>
            <w:proofErr w:type="spellEnd"/>
            <w:r w:rsidRPr="00C55CAB">
              <w:t xml:space="preserve"> </w:t>
            </w:r>
            <w:proofErr w:type="spellStart"/>
            <w:r w:rsidRPr="00C55CAB">
              <w:t>incluyente</w:t>
            </w:r>
            <w:proofErr w:type="spellEnd"/>
          </w:p>
          <w:p w14:paraId="59294B1D" w14:textId="75DF8DA6" w:rsidR="006E613B" w:rsidRPr="00C55CAB" w:rsidRDefault="00C620F3" w:rsidP="00260D81">
            <w:pPr>
              <w:pStyle w:val="Prrafodelista"/>
              <w:numPr>
                <w:ilvl w:val="0"/>
                <w:numId w:val="2"/>
              </w:numPr>
            </w:pPr>
            <w:proofErr w:type="spellStart"/>
            <w:r w:rsidRPr="00C55CAB">
              <w:t>Compromiso</w:t>
            </w:r>
            <w:proofErr w:type="spellEnd"/>
            <w:r w:rsidRPr="00C55CAB">
              <w:t xml:space="preserve"> con </w:t>
            </w:r>
            <w:proofErr w:type="spellStart"/>
            <w:r w:rsidRPr="00C55CAB">
              <w:t>Contrapartes</w:t>
            </w:r>
            <w:proofErr w:type="spellEnd"/>
          </w:p>
          <w:p w14:paraId="0313BAE2" w14:textId="2BF7B0A9" w:rsidR="00AF31A0" w:rsidRPr="00C55CAB" w:rsidRDefault="006E613B" w:rsidP="00260D81">
            <w:pPr>
              <w:pStyle w:val="Prrafodelista"/>
              <w:numPr>
                <w:ilvl w:val="0"/>
                <w:numId w:val="2"/>
              </w:numPr>
              <w:rPr>
                <w:rFonts w:cs="Arial"/>
                <w:szCs w:val="20"/>
                <w:lang w:val="es-CO"/>
              </w:rPr>
            </w:pPr>
            <w:proofErr w:type="spellStart"/>
            <w:r w:rsidRPr="00C55CAB">
              <w:t>Liderazgo</w:t>
            </w:r>
            <w:proofErr w:type="spellEnd"/>
            <w:r w:rsidRPr="00C55CAB">
              <w:t xml:space="preserve"> y </w:t>
            </w:r>
            <w:proofErr w:type="spellStart"/>
            <w:r w:rsidRPr="00C55CAB">
              <w:t>ejemplo</w:t>
            </w:r>
            <w:proofErr w:type="spellEnd"/>
            <w:r w:rsidRPr="00C55CAB">
              <w:t>.</w:t>
            </w:r>
          </w:p>
          <w:p w14:paraId="58411930" w14:textId="1847EE8C" w:rsidR="00C620F3" w:rsidRPr="00C55CAB" w:rsidRDefault="00C620F3" w:rsidP="00C620F3">
            <w:pPr>
              <w:rPr>
                <w:rFonts w:cs="Arial"/>
                <w:szCs w:val="20"/>
                <w:lang w:val="es-CO"/>
              </w:rPr>
            </w:pPr>
          </w:p>
          <w:p w14:paraId="372DFCD1" w14:textId="591EE7C3" w:rsidR="00C620F3" w:rsidRPr="00C55CAB" w:rsidRDefault="00C620F3" w:rsidP="00C620F3">
            <w:pPr>
              <w:spacing w:line="276" w:lineRule="auto"/>
              <w:rPr>
                <w:rFonts w:eastAsia="Calibri" w:cs="Arial"/>
                <w:szCs w:val="20"/>
                <w:lang w:val="es-CO"/>
              </w:rPr>
            </w:pPr>
            <w:r w:rsidRPr="00C55CAB">
              <w:rPr>
                <w:rFonts w:eastAsia="Calibri" w:cs="Arial"/>
                <w:szCs w:val="20"/>
                <w:lang w:val="es-CO"/>
              </w:rPr>
              <w:t>Visitar el siguiente link para más información sobre las Competencias de la ONU Mujeres:</w:t>
            </w:r>
          </w:p>
          <w:p w14:paraId="09E0CF28" w14:textId="77777777" w:rsidR="001C1AAC" w:rsidRPr="00C55CAB" w:rsidRDefault="00000000" w:rsidP="003571FB">
            <w:pPr>
              <w:rPr>
                <w:rStyle w:val="Hipervnculo"/>
                <w:rFonts w:cs="Arial"/>
                <w:i/>
                <w:color w:val="auto"/>
                <w:sz w:val="18"/>
                <w:szCs w:val="18"/>
                <w:lang w:val="es-CO"/>
              </w:rPr>
            </w:pPr>
            <w:hyperlink r:id="rId10" w:history="1">
              <w:r w:rsidR="00C620F3" w:rsidRPr="00C55CAB">
                <w:rPr>
                  <w:rStyle w:val="Hipervnculo"/>
                  <w:rFonts w:cs="Arial"/>
                  <w:i/>
                  <w:color w:val="auto"/>
                  <w:sz w:val="18"/>
                  <w:szCs w:val="18"/>
                  <w:lang w:val="es-CO"/>
                </w:rPr>
                <w:t>http://www.unwomen.org/-media/headquarters/attachments/sections/about%20us/employment/un-women-employment-values-and-competencies-definitions-en.pdf</w:t>
              </w:r>
            </w:hyperlink>
          </w:p>
          <w:p w14:paraId="336BC2E6" w14:textId="5EB61216" w:rsidR="003571FB" w:rsidRPr="00C55CAB" w:rsidRDefault="003571FB" w:rsidP="003571FB">
            <w:pPr>
              <w:rPr>
                <w:rFonts w:cs="Arial"/>
                <w:szCs w:val="20"/>
                <w:lang w:val="es-CO"/>
              </w:rPr>
            </w:pPr>
          </w:p>
        </w:tc>
      </w:tr>
      <w:tr w:rsidR="00C55CAB" w:rsidRPr="00C55CAB" w14:paraId="1A3EEB86" w14:textId="77777777" w:rsidTr="003571FB">
        <w:trPr>
          <w:gridAfter w:val="1"/>
          <w:wAfter w:w="120" w:type="dxa"/>
        </w:trPr>
        <w:tc>
          <w:tcPr>
            <w:tcW w:w="9351" w:type="dxa"/>
            <w:gridSpan w:val="2"/>
            <w:shd w:val="clear" w:color="auto" w:fill="E0E0E0"/>
          </w:tcPr>
          <w:p w14:paraId="4B731D7C" w14:textId="109D3049" w:rsidR="00AF31A0" w:rsidRPr="00C55CAB" w:rsidRDefault="00B07A32" w:rsidP="003571FB">
            <w:pPr>
              <w:rPr>
                <w:b/>
                <w:bCs/>
                <w:sz w:val="24"/>
                <w:lang w:val="es-CO"/>
              </w:rPr>
            </w:pPr>
            <w:r w:rsidRPr="00C55CAB">
              <w:rPr>
                <w:rFonts w:cs="Arial"/>
                <w:b/>
                <w:bCs/>
                <w:szCs w:val="20"/>
              </w:rPr>
              <w:t>IX</w:t>
            </w:r>
            <w:r w:rsidR="00AE75EB" w:rsidRPr="00C55CAB">
              <w:rPr>
                <w:rFonts w:cs="Arial"/>
                <w:b/>
                <w:bCs/>
                <w:szCs w:val="20"/>
              </w:rPr>
              <w:t>.</w:t>
            </w:r>
            <w:r w:rsidR="00AF31A0" w:rsidRPr="00C55CAB">
              <w:rPr>
                <w:rFonts w:cs="Arial"/>
                <w:b/>
                <w:bCs/>
                <w:szCs w:val="20"/>
              </w:rPr>
              <w:t xml:space="preserve"> </w:t>
            </w:r>
            <w:proofErr w:type="spellStart"/>
            <w:r w:rsidR="00DE0C1D" w:rsidRPr="00C55CAB">
              <w:rPr>
                <w:rFonts w:cs="Arial"/>
                <w:b/>
                <w:bCs/>
                <w:szCs w:val="20"/>
              </w:rPr>
              <w:t>Requerimientos</w:t>
            </w:r>
            <w:proofErr w:type="spellEnd"/>
          </w:p>
        </w:tc>
      </w:tr>
      <w:tr w:rsidR="00C55CAB" w:rsidRPr="00C91FA2" w14:paraId="53AE3423" w14:textId="77777777" w:rsidTr="003A4318">
        <w:trPr>
          <w:gridAfter w:val="1"/>
          <w:wAfter w:w="120" w:type="dxa"/>
          <w:trHeight w:val="710"/>
        </w:trPr>
        <w:tc>
          <w:tcPr>
            <w:tcW w:w="2927" w:type="dxa"/>
          </w:tcPr>
          <w:p w14:paraId="3C428525" w14:textId="77C6E26B" w:rsidR="00AF31A0" w:rsidRPr="00C55CAB" w:rsidRDefault="0002574C" w:rsidP="00B010AA">
            <w:pPr>
              <w:rPr>
                <w:b/>
                <w:lang w:val="es-CO"/>
              </w:rPr>
            </w:pPr>
            <w:r w:rsidRPr="00C55CAB">
              <w:rPr>
                <w:b/>
                <w:lang w:val="es-CO"/>
              </w:rPr>
              <w:t>Educación</w:t>
            </w:r>
            <w:r w:rsidR="00AF31A0" w:rsidRPr="00C55CAB">
              <w:rPr>
                <w:b/>
                <w:lang w:val="es-CO"/>
              </w:rPr>
              <w:t>:</w:t>
            </w:r>
          </w:p>
        </w:tc>
        <w:tc>
          <w:tcPr>
            <w:tcW w:w="6424" w:type="dxa"/>
          </w:tcPr>
          <w:p w14:paraId="5EFAB993" w14:textId="7FACBF91" w:rsidR="00DC5610" w:rsidRPr="00C55CAB" w:rsidRDefault="00DC5610" w:rsidP="003A4318">
            <w:pPr>
              <w:spacing w:before="120" w:after="120"/>
              <w:jc w:val="both"/>
              <w:rPr>
                <w:rFonts w:cs="Arial"/>
                <w:szCs w:val="20"/>
                <w:lang w:val="es-ES_tradnl"/>
              </w:rPr>
            </w:pPr>
            <w:r w:rsidRPr="00C55CAB">
              <w:rPr>
                <w:rFonts w:cs="Arial"/>
                <w:szCs w:val="20"/>
                <w:lang w:val="es-ES_tradnl"/>
              </w:rPr>
              <w:t>Profesional en Ciencias</w:t>
            </w:r>
            <w:r w:rsidR="00C73AF3">
              <w:rPr>
                <w:rFonts w:cs="Arial"/>
                <w:szCs w:val="20"/>
                <w:lang w:val="es-ES_tradnl"/>
              </w:rPr>
              <w:t xml:space="preserve"> </w:t>
            </w:r>
            <w:r w:rsidR="00386CFD">
              <w:rPr>
                <w:rFonts w:cs="Arial"/>
                <w:szCs w:val="20"/>
                <w:lang w:val="es-ES_tradnl"/>
              </w:rPr>
              <w:t xml:space="preserve">Jurídicas, </w:t>
            </w:r>
            <w:r w:rsidR="00C73AF3">
              <w:rPr>
                <w:rFonts w:cs="Arial"/>
                <w:szCs w:val="20"/>
                <w:lang w:val="es-ES_tradnl"/>
              </w:rPr>
              <w:t>Humanas, Ciencias</w:t>
            </w:r>
            <w:r w:rsidRPr="00C55CAB">
              <w:rPr>
                <w:rFonts w:cs="Arial"/>
                <w:szCs w:val="20"/>
                <w:lang w:val="es-ES_tradnl"/>
              </w:rPr>
              <w:t xml:space="preserve"> Sociales, Ciencias Políticas, o carreras afines.</w:t>
            </w:r>
          </w:p>
        </w:tc>
      </w:tr>
      <w:tr w:rsidR="00C55CAB" w:rsidRPr="00C91FA2" w14:paraId="27A33AC0" w14:textId="77777777" w:rsidTr="00B602C4">
        <w:trPr>
          <w:gridAfter w:val="1"/>
          <w:wAfter w:w="120" w:type="dxa"/>
          <w:trHeight w:val="845"/>
        </w:trPr>
        <w:tc>
          <w:tcPr>
            <w:tcW w:w="2927" w:type="dxa"/>
          </w:tcPr>
          <w:p w14:paraId="5D130698" w14:textId="77777777" w:rsidR="00AF31A0" w:rsidRPr="00C55CAB" w:rsidRDefault="00AF31A0" w:rsidP="00B010AA">
            <w:pPr>
              <w:rPr>
                <w:b/>
                <w:lang w:val="es-CO"/>
              </w:rPr>
            </w:pPr>
          </w:p>
          <w:p w14:paraId="3DF0D3EE" w14:textId="3D0B18C7" w:rsidR="00AF31A0" w:rsidRPr="00C55CAB" w:rsidRDefault="00DE0C1D" w:rsidP="00B010AA">
            <w:pPr>
              <w:rPr>
                <w:b/>
                <w:lang w:val="es-CO"/>
              </w:rPr>
            </w:pPr>
            <w:r w:rsidRPr="00C55CAB">
              <w:rPr>
                <w:b/>
                <w:lang w:val="es-CO"/>
              </w:rPr>
              <w:t>Experiencia</w:t>
            </w:r>
            <w:r w:rsidR="00AF31A0" w:rsidRPr="00C55CAB">
              <w:rPr>
                <w:b/>
                <w:lang w:val="es-CO"/>
              </w:rPr>
              <w:t>:</w:t>
            </w:r>
          </w:p>
        </w:tc>
        <w:tc>
          <w:tcPr>
            <w:tcW w:w="6424" w:type="dxa"/>
          </w:tcPr>
          <w:p w14:paraId="7A83A6CF" w14:textId="05FEEA3F" w:rsidR="00E86511" w:rsidRPr="00C55CAB" w:rsidRDefault="00233C18" w:rsidP="00E86511">
            <w:pPr>
              <w:spacing w:before="120" w:after="120"/>
              <w:jc w:val="both"/>
              <w:rPr>
                <w:rFonts w:cs="Arial"/>
                <w:szCs w:val="20"/>
                <w:lang w:val="es-ES_tradnl"/>
              </w:rPr>
            </w:pPr>
            <w:r w:rsidRPr="00C55CAB">
              <w:rPr>
                <w:rFonts w:cs="Arial"/>
                <w:szCs w:val="20"/>
                <w:lang w:val="es-ES_tradnl"/>
              </w:rPr>
              <w:t>M</w:t>
            </w:r>
            <w:r w:rsidR="003E52C3" w:rsidRPr="00C55CAB">
              <w:rPr>
                <w:rFonts w:cs="Arial"/>
                <w:szCs w:val="20"/>
                <w:lang w:val="es-ES_tradnl"/>
              </w:rPr>
              <w:t xml:space="preserve">ínimo </w:t>
            </w:r>
            <w:r w:rsidR="00E86511" w:rsidRPr="00C55CAB">
              <w:rPr>
                <w:rFonts w:cs="Arial"/>
                <w:szCs w:val="20"/>
                <w:lang w:val="es-ES_tradnl"/>
              </w:rPr>
              <w:t>cinco</w:t>
            </w:r>
            <w:r w:rsidR="003E52C3" w:rsidRPr="00C55CAB">
              <w:rPr>
                <w:rFonts w:cs="Arial"/>
                <w:szCs w:val="20"/>
                <w:lang w:val="es-ES_tradnl"/>
              </w:rPr>
              <w:t xml:space="preserve"> (</w:t>
            </w:r>
            <w:r w:rsidR="00E86511" w:rsidRPr="00C55CAB">
              <w:rPr>
                <w:rFonts w:cs="Arial"/>
                <w:szCs w:val="20"/>
                <w:lang w:val="es-ES_tradnl"/>
              </w:rPr>
              <w:t>5</w:t>
            </w:r>
            <w:r w:rsidR="003E52C3" w:rsidRPr="00C55CAB">
              <w:rPr>
                <w:rFonts w:cs="Arial"/>
                <w:szCs w:val="20"/>
                <w:lang w:val="es-ES_tradnl"/>
              </w:rPr>
              <w:t>) años de experiencia relacionada</w:t>
            </w:r>
            <w:r w:rsidR="00453C43" w:rsidRPr="00C55CAB">
              <w:rPr>
                <w:lang w:val="es-CO"/>
              </w:rPr>
              <w:t xml:space="preserve"> </w:t>
            </w:r>
            <w:r w:rsidR="00453C43" w:rsidRPr="00C55CAB">
              <w:rPr>
                <w:rFonts w:cs="Arial"/>
                <w:szCs w:val="20"/>
                <w:lang w:val="es-ES_tradnl"/>
              </w:rPr>
              <w:t xml:space="preserve">con </w:t>
            </w:r>
            <w:r w:rsidR="00E86511" w:rsidRPr="00C55CAB">
              <w:rPr>
                <w:rFonts w:cs="Arial"/>
                <w:szCs w:val="20"/>
                <w:lang w:val="es-ES_tradnl"/>
              </w:rPr>
              <w:t>derechos humanos de las mujeres y niñas</w:t>
            </w:r>
            <w:r w:rsidR="00C73AF3">
              <w:rPr>
                <w:rFonts w:cs="Arial"/>
                <w:szCs w:val="20"/>
                <w:lang w:val="es-ES_tradnl"/>
              </w:rPr>
              <w:t xml:space="preserve"> y</w:t>
            </w:r>
            <w:r w:rsidR="00E86511" w:rsidRPr="00C55CAB">
              <w:rPr>
                <w:rFonts w:cs="Arial"/>
                <w:szCs w:val="20"/>
                <w:lang w:val="es-ES_tradnl"/>
              </w:rPr>
              <w:t xml:space="preserve"> </w:t>
            </w:r>
            <w:r w:rsidR="002F79DC" w:rsidRPr="00C55CAB">
              <w:rPr>
                <w:rFonts w:cs="Arial"/>
                <w:szCs w:val="20"/>
                <w:lang w:val="es-ES_tradnl"/>
              </w:rPr>
              <w:t xml:space="preserve">en temas como asistencia técnica territorial, articulación intersectorial, </w:t>
            </w:r>
            <w:r w:rsidR="00C73AF3">
              <w:rPr>
                <w:rFonts w:cs="Arial"/>
                <w:szCs w:val="20"/>
                <w:lang w:val="es-ES_tradnl"/>
              </w:rPr>
              <w:t xml:space="preserve">construcción e implementación de </w:t>
            </w:r>
            <w:r w:rsidR="00E86511" w:rsidRPr="00C55CAB">
              <w:rPr>
                <w:rFonts w:cs="Arial"/>
                <w:szCs w:val="20"/>
                <w:lang w:val="es-ES_tradnl"/>
              </w:rPr>
              <w:t xml:space="preserve">rutas de atención a víctimas de violencias por razones de sexo y género, </w:t>
            </w:r>
            <w:r w:rsidR="002F79DC" w:rsidRPr="00C55CAB">
              <w:rPr>
                <w:rFonts w:cs="Arial"/>
                <w:szCs w:val="20"/>
                <w:lang w:val="es-ES_tradnl"/>
              </w:rPr>
              <w:t xml:space="preserve">y </w:t>
            </w:r>
            <w:r w:rsidR="00E86511" w:rsidRPr="00C55CAB">
              <w:rPr>
                <w:rFonts w:cs="Arial"/>
                <w:szCs w:val="20"/>
                <w:lang w:val="es-ES_tradnl"/>
              </w:rPr>
              <w:t>enfoque de género e interseccional.</w:t>
            </w:r>
          </w:p>
        </w:tc>
      </w:tr>
      <w:tr w:rsidR="00C55CAB" w:rsidRPr="00C55CAB" w14:paraId="59A781E1" w14:textId="77777777" w:rsidTr="003571FB">
        <w:trPr>
          <w:gridAfter w:val="1"/>
          <w:wAfter w:w="120" w:type="dxa"/>
          <w:trHeight w:val="548"/>
        </w:trPr>
        <w:tc>
          <w:tcPr>
            <w:tcW w:w="2927" w:type="dxa"/>
          </w:tcPr>
          <w:p w14:paraId="3C11B2CA" w14:textId="77777777" w:rsidR="00AF31A0" w:rsidRPr="00C55CAB" w:rsidRDefault="00AF31A0" w:rsidP="00B010AA">
            <w:pPr>
              <w:rPr>
                <w:b/>
                <w:lang w:val="es-CO"/>
              </w:rPr>
            </w:pPr>
          </w:p>
          <w:p w14:paraId="0E04BD76" w14:textId="05AF5773" w:rsidR="00AF31A0" w:rsidRPr="00C55CAB" w:rsidRDefault="00DE0C1D" w:rsidP="00B010AA">
            <w:pPr>
              <w:rPr>
                <w:b/>
                <w:lang w:val="es-CO"/>
              </w:rPr>
            </w:pPr>
            <w:r w:rsidRPr="00C55CAB">
              <w:rPr>
                <w:b/>
                <w:lang w:val="es-CO"/>
              </w:rPr>
              <w:t>Lenguaje Requerido</w:t>
            </w:r>
            <w:r w:rsidR="00AF31A0" w:rsidRPr="00C55CAB">
              <w:rPr>
                <w:b/>
                <w:lang w:val="es-CO"/>
              </w:rPr>
              <w:t>:</w:t>
            </w:r>
          </w:p>
        </w:tc>
        <w:tc>
          <w:tcPr>
            <w:tcW w:w="6424" w:type="dxa"/>
          </w:tcPr>
          <w:p w14:paraId="7D7DAECA" w14:textId="408EEB83" w:rsidR="000264FF" w:rsidRPr="00C55CAB" w:rsidRDefault="000264FF" w:rsidP="00A83C84">
            <w:pPr>
              <w:spacing w:before="120" w:after="120"/>
              <w:rPr>
                <w:rFonts w:cs="Arial"/>
                <w:szCs w:val="20"/>
                <w:lang w:val="es-ES_tradnl"/>
              </w:rPr>
            </w:pPr>
            <w:r w:rsidRPr="00C55CAB">
              <w:rPr>
                <w:rFonts w:cs="Arial"/>
                <w:szCs w:val="20"/>
                <w:lang w:val="es-ES_tradnl"/>
              </w:rPr>
              <w:t>Español</w:t>
            </w:r>
          </w:p>
        </w:tc>
      </w:tr>
      <w:tr w:rsidR="00C55CAB" w:rsidRPr="00C55CAB" w14:paraId="05318EB4" w14:textId="77777777" w:rsidTr="003571FB">
        <w:trPr>
          <w:trHeight w:val="425"/>
        </w:trPr>
        <w:tc>
          <w:tcPr>
            <w:tcW w:w="9471" w:type="dxa"/>
            <w:gridSpan w:val="3"/>
            <w:shd w:val="clear" w:color="auto" w:fill="E0E0E0"/>
          </w:tcPr>
          <w:p w14:paraId="6421F143" w14:textId="43401A57" w:rsidR="00B07A32" w:rsidRPr="00C55CAB" w:rsidRDefault="00B07A32" w:rsidP="00B07A32">
            <w:pPr>
              <w:ind w:right="926"/>
              <w:rPr>
                <w:rFonts w:cs="Arial"/>
                <w:b/>
                <w:bCs/>
                <w:iCs/>
                <w:szCs w:val="20"/>
              </w:rPr>
            </w:pPr>
            <w:r w:rsidRPr="00C55CAB">
              <w:rPr>
                <w:rFonts w:cs="Arial"/>
                <w:b/>
                <w:bCs/>
                <w:szCs w:val="20"/>
              </w:rPr>
              <w:t xml:space="preserve">X. </w:t>
            </w:r>
            <w:proofErr w:type="spellStart"/>
            <w:r w:rsidR="00871568" w:rsidRPr="00C55CAB">
              <w:rPr>
                <w:rFonts w:cs="Arial"/>
                <w:b/>
                <w:bCs/>
                <w:szCs w:val="20"/>
              </w:rPr>
              <w:t>Metodología</w:t>
            </w:r>
            <w:proofErr w:type="spellEnd"/>
            <w:r w:rsidR="00871568" w:rsidRPr="00C55CAB">
              <w:rPr>
                <w:rFonts w:cs="Arial"/>
                <w:b/>
                <w:bCs/>
                <w:szCs w:val="20"/>
              </w:rPr>
              <w:t xml:space="preserve"> de </w:t>
            </w:r>
            <w:proofErr w:type="spellStart"/>
            <w:r w:rsidR="00871568" w:rsidRPr="00C55CAB">
              <w:rPr>
                <w:rFonts w:cs="Arial"/>
                <w:b/>
                <w:bCs/>
                <w:szCs w:val="20"/>
              </w:rPr>
              <w:t>evaluación</w:t>
            </w:r>
            <w:proofErr w:type="spellEnd"/>
          </w:p>
        </w:tc>
      </w:tr>
      <w:tr w:rsidR="00B07A32" w:rsidRPr="00C55CAB" w14:paraId="2F76018F" w14:textId="77777777" w:rsidTr="003571FB">
        <w:trPr>
          <w:trHeight w:val="2698"/>
        </w:trPr>
        <w:tc>
          <w:tcPr>
            <w:tcW w:w="9471" w:type="dxa"/>
            <w:gridSpan w:val="3"/>
          </w:tcPr>
          <w:p w14:paraId="4F9FDE00" w14:textId="77777777" w:rsidR="003A4318" w:rsidRDefault="00285234" w:rsidP="003A4318">
            <w:pPr>
              <w:rPr>
                <w:lang w:val="es-CO"/>
              </w:rPr>
            </w:pPr>
            <w:r w:rsidRPr="00C55CAB">
              <w:rPr>
                <w:rFonts w:cs="Arial"/>
                <w:szCs w:val="20"/>
                <w:lang w:val="es-ES_tradnl"/>
              </w:rPr>
              <w:lastRenderedPageBreak/>
              <w:t>Los/as interesados/as</w:t>
            </w:r>
            <w:r w:rsidR="00A51071" w:rsidRPr="00C55CAB">
              <w:rPr>
                <w:rFonts w:cs="Arial"/>
                <w:szCs w:val="20"/>
                <w:lang w:val="es-ES_tradnl"/>
              </w:rPr>
              <w:t xml:space="preserve"> deben llenar su aplicación </w:t>
            </w:r>
            <w:r w:rsidRPr="00C55CAB">
              <w:rPr>
                <w:rFonts w:cs="Arial"/>
                <w:szCs w:val="20"/>
                <w:lang w:val="es-ES_tradnl"/>
              </w:rPr>
              <w:t xml:space="preserve"> y enviarl</w:t>
            </w:r>
            <w:r w:rsidR="00A51071" w:rsidRPr="00C55CAB">
              <w:rPr>
                <w:rFonts w:cs="Arial"/>
                <w:szCs w:val="20"/>
                <w:lang w:val="es-ES_tradnl"/>
              </w:rPr>
              <w:t xml:space="preserve">a </w:t>
            </w:r>
            <w:r w:rsidRPr="00C55CAB">
              <w:rPr>
                <w:rFonts w:cs="Arial"/>
                <w:szCs w:val="20"/>
                <w:lang w:val="es-ES_tradnl"/>
              </w:rPr>
              <w:t xml:space="preserve"> al correo: </w:t>
            </w:r>
            <w:hyperlink r:id="rId11" w:history="1">
              <w:r w:rsidR="003A4318">
                <w:rPr>
                  <w:rStyle w:val="Hipervnculo"/>
                  <w:lang w:val="es-CO"/>
                </w:rPr>
                <w:t>RRHH.colombia@unwomen.org</w:t>
              </w:r>
            </w:hyperlink>
          </w:p>
          <w:p w14:paraId="13E2AD40" w14:textId="6593B9C0" w:rsidR="00DD777F" w:rsidRDefault="00F46009" w:rsidP="00A51071">
            <w:pPr>
              <w:rPr>
                <w:rFonts w:cs="Arial"/>
                <w:szCs w:val="20"/>
                <w:lang w:val="es-CO"/>
              </w:rPr>
            </w:pPr>
            <w:r>
              <w:rPr>
                <w:rFonts w:cs="Arial"/>
                <w:szCs w:val="20"/>
                <w:lang w:val="es-CO"/>
              </w:rPr>
              <w:t xml:space="preserve">hasta el </w:t>
            </w:r>
            <w:r w:rsidR="00257B23" w:rsidRPr="00257B23">
              <w:rPr>
                <w:rFonts w:cs="Arial"/>
                <w:b/>
                <w:bCs/>
                <w:szCs w:val="20"/>
                <w:lang w:val="es-CO"/>
              </w:rPr>
              <w:t>30</w:t>
            </w:r>
            <w:r w:rsidRPr="00F46009">
              <w:rPr>
                <w:rFonts w:cs="Arial"/>
                <w:b/>
                <w:bCs/>
                <w:szCs w:val="20"/>
                <w:lang w:val="es-CO"/>
              </w:rPr>
              <w:t xml:space="preserve"> de mayo de 2023.</w:t>
            </w:r>
          </w:p>
          <w:p w14:paraId="52315B5D" w14:textId="77777777" w:rsidR="00F46009" w:rsidRPr="003A4318" w:rsidRDefault="00F46009" w:rsidP="00A51071">
            <w:pPr>
              <w:rPr>
                <w:rFonts w:cs="Arial"/>
                <w:szCs w:val="20"/>
                <w:lang w:val="es-CO"/>
              </w:rPr>
            </w:pPr>
          </w:p>
          <w:p w14:paraId="3C9398A5" w14:textId="4E8D0E52" w:rsidR="00A51071" w:rsidRPr="00C55CAB" w:rsidRDefault="00A51071" w:rsidP="00A51071">
            <w:pPr>
              <w:rPr>
                <w:rFonts w:cs="Arial"/>
                <w:szCs w:val="20"/>
                <w:lang w:val="es-ES_tradnl"/>
              </w:rPr>
            </w:pPr>
            <w:r w:rsidRPr="00C55CAB">
              <w:rPr>
                <w:rFonts w:cs="Arial"/>
                <w:szCs w:val="20"/>
                <w:lang w:val="es-ES_tradnl"/>
              </w:rPr>
              <w:t xml:space="preserve">La </w:t>
            </w:r>
            <w:r w:rsidR="00285234" w:rsidRPr="00C55CAB">
              <w:rPr>
                <w:rFonts w:cs="Arial"/>
                <w:szCs w:val="20"/>
                <w:lang w:val="es-ES_tradnl"/>
              </w:rPr>
              <w:t>cual</w:t>
            </w:r>
            <w:r w:rsidRPr="00C55CAB">
              <w:rPr>
                <w:rFonts w:cs="Arial"/>
                <w:szCs w:val="20"/>
                <w:lang w:val="es-ES_tradnl"/>
              </w:rPr>
              <w:t xml:space="preserve"> consiste en:</w:t>
            </w:r>
          </w:p>
          <w:p w14:paraId="29B21861" w14:textId="305DFA09" w:rsidR="008A54F4" w:rsidRPr="00C55CAB" w:rsidRDefault="008A54F4" w:rsidP="00A51071">
            <w:pPr>
              <w:rPr>
                <w:rFonts w:cs="Arial"/>
                <w:szCs w:val="20"/>
                <w:lang w:val="es-ES_tradnl"/>
              </w:rPr>
            </w:pPr>
          </w:p>
          <w:p w14:paraId="204DF8F9" w14:textId="72148EC3" w:rsidR="008A54F4" w:rsidRPr="00C55CAB" w:rsidRDefault="008A54F4" w:rsidP="00260D81">
            <w:pPr>
              <w:pStyle w:val="Prrafodelista"/>
              <w:numPr>
                <w:ilvl w:val="0"/>
                <w:numId w:val="6"/>
              </w:numPr>
              <w:rPr>
                <w:rFonts w:cs="Arial"/>
                <w:szCs w:val="20"/>
                <w:lang w:val="es-ES_tradnl"/>
              </w:rPr>
            </w:pPr>
            <w:r w:rsidRPr="00C55CAB">
              <w:rPr>
                <w:rFonts w:cs="Arial"/>
                <w:szCs w:val="20"/>
                <w:lang w:val="es-ES_tradnl"/>
              </w:rPr>
              <w:t>Carta de Presentación debidamente firmada</w:t>
            </w:r>
            <w:r w:rsidR="00E02F4A" w:rsidRPr="00C55CAB">
              <w:rPr>
                <w:rFonts w:cs="Arial"/>
                <w:szCs w:val="20"/>
                <w:lang w:val="es-ES_tradnl"/>
              </w:rPr>
              <w:t>;</w:t>
            </w:r>
          </w:p>
          <w:p w14:paraId="64E50678" w14:textId="0AE22F5D" w:rsidR="009722A3" w:rsidRPr="00C55CAB" w:rsidRDefault="00285234" w:rsidP="00260D81">
            <w:pPr>
              <w:pStyle w:val="Prrafodelista"/>
              <w:numPr>
                <w:ilvl w:val="0"/>
                <w:numId w:val="5"/>
              </w:numPr>
              <w:rPr>
                <w:rFonts w:cs="Arial"/>
                <w:szCs w:val="20"/>
                <w:lang w:val="es-ES_tradnl"/>
              </w:rPr>
            </w:pPr>
            <w:r w:rsidRPr="00C55CAB">
              <w:rPr>
                <w:rFonts w:cs="Arial"/>
                <w:szCs w:val="20"/>
                <w:lang w:val="es-ES_tradnl"/>
              </w:rPr>
              <w:t>F</w:t>
            </w:r>
            <w:r w:rsidR="00A51071" w:rsidRPr="00C55CAB">
              <w:rPr>
                <w:rFonts w:cs="Arial"/>
                <w:szCs w:val="20"/>
                <w:lang w:val="es-ES_tradnl"/>
              </w:rPr>
              <w:t xml:space="preserve">ormulario P-11 </w:t>
            </w:r>
            <w:r w:rsidRPr="00C55CAB">
              <w:rPr>
                <w:rFonts w:cs="Arial"/>
                <w:szCs w:val="20"/>
                <w:lang w:val="es-ES_tradnl"/>
              </w:rPr>
              <w:t xml:space="preserve">debidamente diligenciado y </w:t>
            </w:r>
            <w:r w:rsidR="00A51071" w:rsidRPr="00C55CAB">
              <w:rPr>
                <w:rFonts w:cs="Arial"/>
                <w:szCs w:val="20"/>
                <w:lang w:val="es-ES_tradnl"/>
              </w:rPr>
              <w:t xml:space="preserve"> firmado</w:t>
            </w:r>
            <w:r w:rsidR="009722A3" w:rsidRPr="00C55CAB">
              <w:rPr>
                <w:rFonts w:cs="Arial"/>
                <w:szCs w:val="20"/>
                <w:lang w:val="es-ES_tradnl"/>
              </w:rPr>
              <w:t xml:space="preserve"> (El formulario P-11 puede ser encontrado en el siguiente link: </w:t>
            </w:r>
            <w:hyperlink r:id="rId12" w:history="1">
              <w:r w:rsidR="009722A3" w:rsidRPr="00C55CAB">
                <w:rPr>
                  <w:rFonts w:cs="Arial"/>
                  <w:lang w:val="es-ES_tradnl"/>
                </w:rPr>
                <w:t>http://www.unwomen.org/en/about-us/employment</w:t>
              </w:r>
            </w:hyperlink>
            <w:r w:rsidR="009722A3" w:rsidRPr="00C55CAB">
              <w:rPr>
                <w:rFonts w:cs="Arial"/>
                <w:szCs w:val="20"/>
                <w:lang w:val="es-ES_tradnl"/>
              </w:rPr>
              <w:t>).</w:t>
            </w:r>
          </w:p>
          <w:p w14:paraId="090FBD59" w14:textId="5D7A4E82" w:rsidR="00A51071" w:rsidRPr="00C55CAB" w:rsidRDefault="00A51071" w:rsidP="008A54F4">
            <w:pPr>
              <w:pStyle w:val="Prrafodelista"/>
              <w:rPr>
                <w:rFonts w:cs="Arial"/>
                <w:szCs w:val="20"/>
                <w:lang w:val="es-ES_tradnl"/>
              </w:rPr>
            </w:pPr>
          </w:p>
          <w:p w14:paraId="6B405686" w14:textId="77777777" w:rsidR="00D21146" w:rsidRPr="00C55CAB" w:rsidRDefault="00D21146" w:rsidP="009722A3">
            <w:pPr>
              <w:rPr>
                <w:rFonts w:cs="Arial"/>
                <w:szCs w:val="20"/>
                <w:lang w:val="es-ES_tradnl"/>
              </w:rPr>
            </w:pPr>
          </w:p>
          <w:p w14:paraId="709699FE" w14:textId="14EEFF82" w:rsidR="007A0070" w:rsidRPr="00C55CAB" w:rsidRDefault="009722A3" w:rsidP="009722A3">
            <w:pPr>
              <w:rPr>
                <w:rFonts w:cs="Arial"/>
                <w:szCs w:val="20"/>
                <w:lang w:val="es-ES_tradnl"/>
              </w:rPr>
            </w:pPr>
            <w:r w:rsidRPr="00C55CAB">
              <w:rPr>
                <w:rFonts w:cs="Arial"/>
                <w:szCs w:val="20"/>
                <w:lang w:val="es-ES_tradnl"/>
              </w:rPr>
              <w:t>Si es requerido se realizará e</w:t>
            </w:r>
            <w:r w:rsidR="001C1AAC" w:rsidRPr="00C55CAB">
              <w:rPr>
                <w:rFonts w:cs="Arial"/>
                <w:szCs w:val="20"/>
                <w:lang w:val="es-ES_tradnl"/>
              </w:rPr>
              <w:t>ntrevista</w:t>
            </w:r>
            <w:r w:rsidR="00E02F4A" w:rsidRPr="00C55CAB">
              <w:rPr>
                <w:rFonts w:cs="Arial"/>
                <w:szCs w:val="20"/>
                <w:lang w:val="es-ES_tradnl"/>
              </w:rPr>
              <w:t xml:space="preserve"> o se solicitará metodología/</w:t>
            </w:r>
            <w:r w:rsidR="008A54F4" w:rsidRPr="00C55CAB">
              <w:rPr>
                <w:rFonts w:cs="Arial"/>
                <w:szCs w:val="20"/>
                <w:lang w:val="es-ES_tradnl"/>
              </w:rPr>
              <w:t>propuesta técnica</w:t>
            </w:r>
            <w:r w:rsidRPr="00C55CAB">
              <w:rPr>
                <w:rFonts w:cs="Arial"/>
                <w:szCs w:val="20"/>
                <w:lang w:val="es-ES_tradnl"/>
              </w:rPr>
              <w:t xml:space="preserve"> y será notificado previamente a las/os participantes</w:t>
            </w:r>
          </w:p>
          <w:p w14:paraId="2E5566FF" w14:textId="5C9E870E" w:rsidR="00A51071" w:rsidRPr="00C55CAB" w:rsidRDefault="00A51071" w:rsidP="009722A3">
            <w:pPr>
              <w:rPr>
                <w:rFonts w:cs="Arial"/>
                <w:szCs w:val="20"/>
                <w:lang w:val="es-ES_tradnl"/>
              </w:rPr>
            </w:pPr>
          </w:p>
          <w:p w14:paraId="1F497290" w14:textId="5ACC7231" w:rsidR="00A51071" w:rsidRPr="00C55CAB" w:rsidRDefault="00A51071" w:rsidP="007C526F">
            <w:pPr>
              <w:rPr>
                <w:rFonts w:cs="Arial"/>
                <w:szCs w:val="20"/>
                <w:lang w:val="es-ES_tradnl"/>
              </w:rPr>
            </w:pPr>
            <w:r w:rsidRPr="00C55CAB">
              <w:rPr>
                <w:rFonts w:cs="Arial"/>
                <w:szCs w:val="20"/>
                <w:lang w:val="es-ES_tradnl"/>
              </w:rPr>
              <w:t>Se elegirá el/la consultor/a que cumpla con cada uno de los requisitos solicitados en el punto IX. Requerimientos y que haya superado cada una de las etapas de evaluación y obtenga el mayor puntaje total acumulado de acuerdo con los siguientes criterios de evaluación:</w:t>
            </w:r>
          </w:p>
          <w:p w14:paraId="77C4D685" w14:textId="77777777" w:rsidR="002F3865" w:rsidRPr="00C55CAB" w:rsidRDefault="002F3865" w:rsidP="002F3865">
            <w:pPr>
              <w:rPr>
                <w:rFonts w:cs="Arial"/>
                <w:szCs w:val="20"/>
                <w:lang w:val="es-ES_tradnl"/>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539"/>
              <w:gridCol w:w="2144"/>
            </w:tblGrid>
            <w:tr w:rsidR="00C55CAB" w:rsidRPr="00C91FA2" w14:paraId="3E93F344" w14:textId="77777777" w:rsidTr="00301092">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699DC" w14:textId="77777777" w:rsidR="002F3865" w:rsidRPr="00C55CAB" w:rsidRDefault="002F3865" w:rsidP="002F3865">
                  <w:pPr>
                    <w:pBdr>
                      <w:top w:val="nil"/>
                      <w:left w:val="nil"/>
                      <w:bottom w:val="nil"/>
                      <w:right w:val="nil"/>
                      <w:between w:val="nil"/>
                      <w:bar w:val="nil"/>
                    </w:pBdr>
                    <w:spacing w:line="276" w:lineRule="auto"/>
                    <w:jc w:val="center"/>
                    <w:rPr>
                      <w:rFonts w:eastAsia="Arial Unicode MS"/>
                      <w:b/>
                      <w:sz w:val="22"/>
                      <w:szCs w:val="22"/>
                      <w:u w:color="000000"/>
                      <w:bdr w:val="nil"/>
                      <w:lang w:val="es-CO" w:eastAsia="es-MX"/>
                    </w:rPr>
                  </w:pPr>
                  <w:r w:rsidRPr="00C55CAB">
                    <w:rPr>
                      <w:rFonts w:eastAsia="Arial Unicode MS"/>
                      <w:b/>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97C57" w14:textId="77777777" w:rsidR="002F3865" w:rsidRPr="00C55CAB" w:rsidRDefault="002F3865" w:rsidP="002F3865">
                  <w:pPr>
                    <w:pBdr>
                      <w:top w:val="nil"/>
                      <w:left w:val="nil"/>
                      <w:bottom w:val="nil"/>
                      <w:right w:val="nil"/>
                      <w:between w:val="nil"/>
                      <w:bar w:val="nil"/>
                    </w:pBdr>
                    <w:spacing w:line="276" w:lineRule="auto"/>
                    <w:jc w:val="center"/>
                    <w:rPr>
                      <w:rFonts w:eastAsia="Arial Unicode MS"/>
                      <w:sz w:val="22"/>
                      <w:szCs w:val="22"/>
                      <w:u w:color="000000"/>
                      <w:bdr w:val="nil"/>
                      <w:lang w:val="es-CO" w:eastAsia="es-MX"/>
                    </w:rPr>
                  </w:pPr>
                  <w:r w:rsidRPr="00C55CAB">
                    <w:rPr>
                      <w:rFonts w:eastAsia="Arial Unicode MS"/>
                      <w:b/>
                      <w:bCs/>
                      <w:sz w:val="22"/>
                      <w:szCs w:val="22"/>
                      <w:u w:color="000000"/>
                      <w:bdr w:val="nil"/>
                      <w:lang w:val="es-CO" w:eastAsia="es-MX"/>
                    </w:rPr>
                    <w:t>%</w:t>
                  </w:r>
                </w:p>
              </w:tc>
            </w:tr>
            <w:tr w:rsidR="00C55CAB" w:rsidRPr="00C91FA2" w14:paraId="7D4BF32A" w14:textId="77777777" w:rsidTr="00301092">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8537D" w14:textId="77777777" w:rsidR="002F3865" w:rsidRPr="00C55CAB" w:rsidRDefault="002F3865" w:rsidP="002F3865">
                  <w:pPr>
                    <w:pBdr>
                      <w:top w:val="nil"/>
                      <w:left w:val="nil"/>
                      <w:bottom w:val="nil"/>
                      <w:right w:val="nil"/>
                      <w:between w:val="nil"/>
                      <w:bar w:val="nil"/>
                    </w:pBdr>
                    <w:spacing w:line="276" w:lineRule="auto"/>
                    <w:rPr>
                      <w:rFonts w:cs="Arial"/>
                      <w:szCs w:val="20"/>
                      <w:lang w:val="es-ES_tradnl"/>
                    </w:rPr>
                  </w:pPr>
                  <w:r w:rsidRPr="00C55CAB">
                    <w:rPr>
                      <w:rFonts w:cs="Arial"/>
                      <w:szCs w:val="20"/>
                      <w:lang w:val="es-ES_tradnl"/>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7CFCF" w14:textId="4C53236C" w:rsidR="002F3865" w:rsidRPr="00C55CAB" w:rsidRDefault="00CF369F" w:rsidP="002F3865">
                  <w:pPr>
                    <w:pBdr>
                      <w:top w:val="nil"/>
                      <w:left w:val="nil"/>
                      <w:bottom w:val="nil"/>
                      <w:right w:val="nil"/>
                      <w:between w:val="nil"/>
                      <w:bar w:val="nil"/>
                    </w:pBdr>
                    <w:spacing w:line="276" w:lineRule="auto"/>
                    <w:jc w:val="center"/>
                    <w:rPr>
                      <w:rFonts w:cs="Arial"/>
                      <w:szCs w:val="20"/>
                      <w:lang w:val="es-ES_tradnl"/>
                    </w:rPr>
                  </w:pPr>
                  <w:r w:rsidRPr="00C55CAB">
                    <w:rPr>
                      <w:rFonts w:cs="Arial"/>
                      <w:szCs w:val="20"/>
                      <w:lang w:val="es-ES_tradnl"/>
                    </w:rPr>
                    <w:t>6</w:t>
                  </w:r>
                  <w:r w:rsidR="00E75A5E" w:rsidRPr="00C55CAB">
                    <w:rPr>
                      <w:rFonts w:cs="Arial"/>
                      <w:szCs w:val="20"/>
                      <w:lang w:val="es-ES_tradnl"/>
                    </w:rPr>
                    <w:t>0</w:t>
                  </w:r>
                  <w:r w:rsidR="002F3865" w:rsidRPr="00C55CAB">
                    <w:rPr>
                      <w:rFonts w:cs="Arial"/>
                      <w:szCs w:val="20"/>
                      <w:lang w:val="es-ES_tradnl"/>
                    </w:rPr>
                    <w:t xml:space="preserve">% </w:t>
                  </w:r>
                </w:p>
              </w:tc>
            </w:tr>
            <w:tr w:rsidR="00C55CAB" w:rsidRPr="00C91FA2" w14:paraId="6F35DC77" w14:textId="77777777" w:rsidTr="00301092">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207E0" w14:textId="510463F5" w:rsidR="00E01D86" w:rsidRPr="00C55CAB" w:rsidRDefault="002F79DC" w:rsidP="002F3865">
                  <w:pPr>
                    <w:pBdr>
                      <w:top w:val="nil"/>
                      <w:left w:val="nil"/>
                      <w:bottom w:val="nil"/>
                      <w:right w:val="nil"/>
                      <w:between w:val="nil"/>
                      <w:bar w:val="nil"/>
                    </w:pBdr>
                    <w:spacing w:line="276" w:lineRule="auto"/>
                    <w:jc w:val="both"/>
                    <w:rPr>
                      <w:rFonts w:cs="Arial"/>
                      <w:szCs w:val="20"/>
                      <w:lang w:val="es-ES_tradnl"/>
                    </w:rPr>
                  </w:pPr>
                  <w:r w:rsidRPr="00C55CAB">
                    <w:rPr>
                      <w:rFonts w:cs="Arial"/>
                      <w:szCs w:val="20"/>
                      <w:lang w:val="es-ES_tradnl"/>
                    </w:rPr>
                    <w:t>Entrevista</w:t>
                  </w:r>
                  <w:r w:rsidR="00707223" w:rsidRPr="00C55CAB">
                    <w:rPr>
                      <w:rFonts w:cs="Arial"/>
                      <w:szCs w:val="20"/>
                      <w:lang w:val="es-ES_tradnl"/>
                    </w:rPr>
                    <w:t xml:space="preserve">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4DB18" w14:textId="2E90F044" w:rsidR="00E01D86" w:rsidRPr="00C55CAB" w:rsidRDefault="00CF369F" w:rsidP="002F3865">
                  <w:pPr>
                    <w:pBdr>
                      <w:top w:val="nil"/>
                      <w:left w:val="nil"/>
                      <w:bottom w:val="nil"/>
                      <w:right w:val="nil"/>
                      <w:between w:val="nil"/>
                      <w:bar w:val="nil"/>
                    </w:pBdr>
                    <w:spacing w:line="276" w:lineRule="auto"/>
                    <w:jc w:val="center"/>
                    <w:rPr>
                      <w:rFonts w:cs="Arial"/>
                      <w:szCs w:val="20"/>
                      <w:lang w:val="es-ES_tradnl"/>
                    </w:rPr>
                  </w:pPr>
                  <w:r w:rsidRPr="00C55CAB">
                    <w:rPr>
                      <w:rFonts w:cs="Arial"/>
                      <w:szCs w:val="20"/>
                      <w:lang w:val="es-ES_tradnl"/>
                    </w:rPr>
                    <w:t>4</w:t>
                  </w:r>
                  <w:r w:rsidR="00E75A5E" w:rsidRPr="00C55CAB">
                    <w:rPr>
                      <w:rFonts w:cs="Arial"/>
                      <w:szCs w:val="20"/>
                      <w:lang w:val="es-ES_tradnl"/>
                    </w:rPr>
                    <w:t>0</w:t>
                  </w:r>
                  <w:r w:rsidR="00E01D86" w:rsidRPr="00C55CAB">
                    <w:rPr>
                      <w:rFonts w:cs="Arial"/>
                      <w:szCs w:val="20"/>
                      <w:lang w:val="es-ES_tradnl"/>
                    </w:rPr>
                    <w:t>%</w:t>
                  </w:r>
                </w:p>
              </w:tc>
            </w:tr>
            <w:tr w:rsidR="00C55CAB" w:rsidRPr="00C91FA2" w14:paraId="6F49599C" w14:textId="77777777" w:rsidTr="00301092">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0F7B8" w14:textId="77777777" w:rsidR="002F3865" w:rsidRPr="00C55CAB" w:rsidRDefault="002F3865" w:rsidP="002F3865">
                  <w:pPr>
                    <w:pBdr>
                      <w:top w:val="nil"/>
                      <w:left w:val="nil"/>
                      <w:bottom w:val="nil"/>
                      <w:right w:val="nil"/>
                      <w:between w:val="nil"/>
                      <w:bar w:val="nil"/>
                    </w:pBdr>
                    <w:spacing w:line="276" w:lineRule="auto"/>
                    <w:jc w:val="both"/>
                    <w:rPr>
                      <w:rFonts w:cs="Arial"/>
                      <w:szCs w:val="20"/>
                      <w:lang w:val="es-ES_tradnl"/>
                    </w:rPr>
                  </w:pPr>
                  <w:r w:rsidRPr="00C55CAB">
                    <w:rPr>
                      <w:rFonts w:cs="Arial"/>
                      <w:szCs w:val="20"/>
                      <w:lang w:val="es-ES_tradnl"/>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C3852" w14:textId="77777777" w:rsidR="002F3865" w:rsidRPr="00C55CAB" w:rsidRDefault="002F3865" w:rsidP="002F3865">
                  <w:pPr>
                    <w:pBdr>
                      <w:top w:val="nil"/>
                      <w:left w:val="nil"/>
                      <w:bottom w:val="nil"/>
                      <w:right w:val="nil"/>
                      <w:between w:val="nil"/>
                      <w:bar w:val="nil"/>
                    </w:pBdr>
                    <w:spacing w:line="276" w:lineRule="auto"/>
                    <w:jc w:val="center"/>
                    <w:rPr>
                      <w:rFonts w:cs="Arial"/>
                      <w:szCs w:val="20"/>
                      <w:lang w:val="es-ES_tradnl"/>
                    </w:rPr>
                  </w:pPr>
                  <w:r w:rsidRPr="00C55CAB">
                    <w:rPr>
                      <w:rFonts w:cs="Arial"/>
                      <w:szCs w:val="20"/>
                      <w:lang w:val="es-ES_tradnl"/>
                    </w:rPr>
                    <w:t>100%</w:t>
                  </w:r>
                </w:p>
              </w:tc>
            </w:tr>
          </w:tbl>
          <w:p w14:paraId="48130982" w14:textId="77777777" w:rsidR="007A0070" w:rsidRPr="00C55CAB" w:rsidRDefault="007A0070" w:rsidP="00B07A32">
            <w:pPr>
              <w:rPr>
                <w:bCs/>
                <w:lang w:val="es-CO" w:eastAsia="it-IT"/>
              </w:rPr>
            </w:pPr>
          </w:p>
          <w:p w14:paraId="205856E4" w14:textId="7161980C" w:rsidR="0088139C" w:rsidRPr="00C55CAB" w:rsidRDefault="00871568" w:rsidP="00B07A32">
            <w:pPr>
              <w:rPr>
                <w:bCs/>
                <w:lang w:val="es-CO" w:eastAsia="it-IT"/>
              </w:rPr>
            </w:pPr>
            <w:r w:rsidRPr="00C55CAB">
              <w:rPr>
                <w:bCs/>
                <w:lang w:val="es-CO" w:eastAsia="it-IT"/>
              </w:rPr>
              <w:t>Los criterios de cal</w:t>
            </w:r>
            <w:r w:rsidR="0088139C" w:rsidRPr="00C55CAB">
              <w:rPr>
                <w:bCs/>
                <w:lang w:val="es-CO" w:eastAsia="it-IT"/>
              </w:rPr>
              <w:t>ificación deben ser detallados.</w:t>
            </w:r>
          </w:p>
          <w:p w14:paraId="37052E25" w14:textId="77777777" w:rsidR="00D14CA4" w:rsidRPr="00C55CAB" w:rsidRDefault="00D14CA4" w:rsidP="00B07A32">
            <w:pPr>
              <w:rPr>
                <w:bCs/>
                <w:lang w:val="es-CO" w:eastAsia="it-IT"/>
              </w:rPr>
            </w:pPr>
          </w:p>
          <w:tbl>
            <w:tblPr>
              <w:tblW w:w="9235" w:type="dxa"/>
              <w:tblCellMar>
                <w:left w:w="70" w:type="dxa"/>
                <w:right w:w="70" w:type="dxa"/>
              </w:tblCellMar>
              <w:tblLook w:val="04A0" w:firstRow="1" w:lastRow="0" w:firstColumn="1" w:lastColumn="0" w:noHBand="0" w:noVBand="1"/>
            </w:tblPr>
            <w:tblGrid>
              <w:gridCol w:w="1501"/>
              <w:gridCol w:w="1332"/>
              <w:gridCol w:w="3426"/>
              <w:gridCol w:w="2976"/>
            </w:tblGrid>
            <w:tr w:rsidR="00C55CAB" w:rsidRPr="00C91FA2" w14:paraId="3422B590" w14:textId="77777777" w:rsidTr="00F071C3">
              <w:trPr>
                <w:trHeight w:val="745"/>
              </w:trPr>
              <w:tc>
                <w:tcPr>
                  <w:tcW w:w="813"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4D772DE9" w14:textId="1D1B97EA" w:rsidR="0088139C" w:rsidRPr="00C55CAB" w:rsidRDefault="0088139C" w:rsidP="0088139C">
                  <w:pPr>
                    <w:jc w:val="both"/>
                    <w:rPr>
                      <w:b/>
                      <w:bCs/>
                      <w:sz w:val="18"/>
                      <w:szCs w:val="18"/>
                      <w:lang w:val="es-CO" w:eastAsia="es-MX"/>
                    </w:rPr>
                  </w:pPr>
                  <w:r w:rsidRPr="00C55CAB">
                    <w:rPr>
                      <w:rFonts w:eastAsia="Batang"/>
                      <w:b/>
                      <w:bCs/>
                      <w:sz w:val="18"/>
                      <w:szCs w:val="18"/>
                      <w:lang w:val="es-CO" w:eastAsia="ko-KR"/>
                    </w:rPr>
                    <w:t xml:space="preserve">ETAPA </w:t>
                  </w:r>
                  <w:r w:rsidR="00DD777F" w:rsidRPr="00C55CAB">
                    <w:rPr>
                      <w:rFonts w:eastAsia="Batang"/>
                      <w:b/>
                      <w:bCs/>
                      <w:sz w:val="18"/>
                      <w:szCs w:val="18"/>
                      <w:lang w:val="es-CO" w:eastAsia="ko-KR"/>
                    </w:rPr>
                    <w:t>1</w:t>
                  </w:r>
                </w:p>
              </w:tc>
              <w:tc>
                <w:tcPr>
                  <w:tcW w:w="721" w:type="pct"/>
                  <w:tcBorders>
                    <w:top w:val="single" w:sz="8" w:space="0" w:color="auto"/>
                    <w:left w:val="nil"/>
                    <w:bottom w:val="single" w:sz="4" w:space="0" w:color="auto"/>
                    <w:right w:val="single" w:sz="4" w:space="0" w:color="auto"/>
                  </w:tcBorders>
                  <w:shd w:val="clear" w:color="000000" w:fill="E7E6E6"/>
                  <w:vAlign w:val="center"/>
                  <w:hideMark/>
                </w:tcPr>
                <w:p w14:paraId="70292A72" w14:textId="77777777" w:rsidR="0088139C" w:rsidRPr="00C55CAB" w:rsidRDefault="0088139C" w:rsidP="0088139C">
                  <w:pPr>
                    <w:rPr>
                      <w:b/>
                      <w:bCs/>
                      <w:sz w:val="18"/>
                      <w:szCs w:val="18"/>
                      <w:lang w:val="es-CO" w:eastAsia="es-MX"/>
                    </w:rPr>
                  </w:pPr>
                  <w:r w:rsidRPr="00C55CAB">
                    <w:rPr>
                      <w:rFonts w:eastAsia="Batang"/>
                      <w:b/>
                      <w:bCs/>
                      <w:sz w:val="18"/>
                      <w:szCs w:val="18"/>
                      <w:lang w:val="es-CO" w:eastAsia="ko-KR"/>
                    </w:rPr>
                    <w:t>Evaluación de Formato P11 “Experiencia”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764E47BB" w14:textId="36D492A3" w:rsidR="0088139C" w:rsidRPr="00C55CAB" w:rsidRDefault="0088139C" w:rsidP="0088139C">
                  <w:pPr>
                    <w:jc w:val="center"/>
                    <w:rPr>
                      <w:sz w:val="18"/>
                      <w:szCs w:val="18"/>
                      <w:lang w:val="es-CO" w:eastAsia="es-MX"/>
                    </w:rPr>
                  </w:pPr>
                  <w:r w:rsidRPr="00C55CAB">
                    <w:rPr>
                      <w:sz w:val="18"/>
                      <w:szCs w:val="18"/>
                      <w:lang w:val="es-CO" w:eastAsia="es-MX"/>
                    </w:rPr>
                    <w:t xml:space="preserve">En esta etapa se evaluará y ponderará la información presentada en el P11 conforme a </w:t>
                  </w:r>
                  <w:r w:rsidRPr="00C55CAB">
                    <w:rPr>
                      <w:b/>
                      <w:bCs/>
                      <w:sz w:val="18"/>
                      <w:szCs w:val="18"/>
                      <w:u w:val="single"/>
                      <w:lang w:val="es-CO" w:eastAsia="es-MX"/>
                    </w:rPr>
                    <w:t>CALIFICACIONES Y REQUISITOS</w:t>
                  </w:r>
                  <w:r w:rsidRPr="00C55CAB">
                    <w:rPr>
                      <w:b/>
                      <w:bCs/>
                      <w:sz w:val="18"/>
                      <w:szCs w:val="18"/>
                      <w:lang w:val="es-CO" w:eastAsia="es-MX"/>
                    </w:rPr>
                    <w:t xml:space="preserve"> </w:t>
                  </w:r>
                  <w:r w:rsidRPr="00C55CAB">
                    <w:rPr>
                      <w:sz w:val="18"/>
                      <w:szCs w:val="18"/>
                      <w:lang w:val="es-CO" w:eastAsia="es-MX"/>
                    </w:rPr>
                    <w:t>y</w:t>
                  </w:r>
                  <w:r w:rsidRPr="00C55CAB">
                    <w:rPr>
                      <w:b/>
                      <w:bCs/>
                      <w:sz w:val="18"/>
                      <w:szCs w:val="18"/>
                      <w:lang w:val="es-CO" w:eastAsia="es-MX"/>
                    </w:rPr>
                    <w:t xml:space="preserve"> </w:t>
                  </w:r>
                  <w:r w:rsidR="00DD777F" w:rsidRPr="00C55CAB">
                    <w:rPr>
                      <w:b/>
                      <w:bCs/>
                      <w:sz w:val="18"/>
                      <w:szCs w:val="18"/>
                      <w:u w:val="single"/>
                      <w:lang w:val="es-CO" w:eastAsia="es-MX"/>
                    </w:rPr>
                    <w:t>PRESENTACIÓN DE PROPUESTA</w:t>
                  </w:r>
                  <w:r w:rsidR="00922164" w:rsidRPr="00C55CAB">
                    <w:rPr>
                      <w:b/>
                      <w:bCs/>
                      <w:sz w:val="18"/>
                      <w:szCs w:val="18"/>
                      <w:u w:val="single"/>
                      <w:lang w:val="es-CO" w:eastAsia="es-MX"/>
                    </w:rPr>
                    <w:t xml:space="preserve"> METODOLÓGICA </w:t>
                  </w:r>
                </w:p>
              </w:tc>
            </w:tr>
            <w:tr w:rsidR="00C55CAB" w:rsidRPr="00C91FA2" w14:paraId="2C794076" w14:textId="77777777" w:rsidTr="00F071C3">
              <w:trPr>
                <w:trHeight w:val="53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0D375E8F" w14:textId="77777777" w:rsidR="0088139C" w:rsidRPr="00C55CAB" w:rsidRDefault="0088139C" w:rsidP="00354DB2">
                  <w:pPr>
                    <w:rPr>
                      <w:rFonts w:cs="Arial"/>
                      <w:szCs w:val="20"/>
                      <w:lang w:val="es-ES_tradnl"/>
                    </w:rPr>
                  </w:pPr>
                  <w:r w:rsidRPr="00C55CAB">
                    <w:rPr>
                      <w:rFonts w:cs="Arial"/>
                      <w:szCs w:val="20"/>
                      <w:lang w:val="es-ES_tradnl"/>
                    </w:rPr>
                    <w:t>En caso de no cumplir con el requisito indispensable de Educación: Título de Pregrado o áreas relacionadas su aplicación no será considerada y no podrá continuar dentro del proceso de selección.</w:t>
                  </w:r>
                </w:p>
                <w:p w14:paraId="329C2D0E" w14:textId="41ABC348" w:rsidR="002F3865" w:rsidRPr="00C55CAB" w:rsidRDefault="002F3865" w:rsidP="00354DB2">
                  <w:pPr>
                    <w:rPr>
                      <w:i/>
                      <w:iCs/>
                      <w:sz w:val="18"/>
                      <w:szCs w:val="18"/>
                      <w:lang w:val="es-CO" w:eastAsia="es-MX"/>
                    </w:rPr>
                  </w:pPr>
                </w:p>
              </w:tc>
            </w:tr>
            <w:tr w:rsidR="00C55CAB" w:rsidRPr="00C55CAB" w14:paraId="2F97F035"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2AAC88E" w14:textId="77777777" w:rsidR="0088139C" w:rsidRPr="00C55CAB" w:rsidRDefault="0088139C" w:rsidP="0088139C">
                  <w:pPr>
                    <w:jc w:val="center"/>
                    <w:rPr>
                      <w:b/>
                      <w:bCs/>
                      <w:sz w:val="18"/>
                      <w:szCs w:val="18"/>
                      <w:lang w:eastAsia="es-MX"/>
                    </w:rPr>
                  </w:pPr>
                  <w:r w:rsidRPr="00C55CAB">
                    <w:rPr>
                      <w:rFonts w:eastAsia="BatangChe"/>
                      <w:b/>
                      <w:bCs/>
                      <w:sz w:val="18"/>
                      <w:szCs w:val="18"/>
                      <w:lang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2CDCD9B0" w14:textId="77777777" w:rsidR="0088139C" w:rsidRPr="00C55CAB" w:rsidRDefault="0088139C" w:rsidP="0088139C">
                  <w:pPr>
                    <w:jc w:val="center"/>
                    <w:rPr>
                      <w:b/>
                      <w:bCs/>
                      <w:sz w:val="18"/>
                      <w:szCs w:val="18"/>
                      <w:lang w:eastAsia="es-MX"/>
                    </w:rPr>
                  </w:pPr>
                  <w:r w:rsidRPr="00C55CAB">
                    <w:rPr>
                      <w:rFonts w:eastAsia="BatangChe"/>
                      <w:b/>
                      <w:bCs/>
                      <w:sz w:val="18"/>
                      <w:szCs w:val="18"/>
                      <w:lang w:eastAsia="ko-KR"/>
                    </w:rPr>
                    <w:t>PUNTAJE</w:t>
                  </w:r>
                </w:p>
              </w:tc>
            </w:tr>
            <w:tr w:rsidR="00C55CAB" w:rsidRPr="00C55CAB" w14:paraId="7D76117B" w14:textId="77777777" w:rsidTr="00DD777F">
              <w:trPr>
                <w:trHeight w:val="287"/>
              </w:trPr>
              <w:tc>
                <w:tcPr>
                  <w:tcW w:w="813" w:type="pct"/>
                  <w:tcBorders>
                    <w:top w:val="nil"/>
                    <w:left w:val="single" w:sz="8" w:space="0" w:color="auto"/>
                    <w:bottom w:val="single" w:sz="4" w:space="0" w:color="auto"/>
                    <w:right w:val="single" w:sz="4" w:space="0" w:color="auto"/>
                  </w:tcBorders>
                  <w:shd w:val="clear" w:color="auto" w:fill="auto"/>
                  <w:vAlign w:val="center"/>
                  <w:hideMark/>
                </w:tcPr>
                <w:p w14:paraId="72E6EEBA" w14:textId="77777777" w:rsidR="0088139C" w:rsidRPr="00C55CAB" w:rsidRDefault="0088139C" w:rsidP="0088139C">
                  <w:pPr>
                    <w:jc w:val="both"/>
                    <w:rPr>
                      <w:b/>
                      <w:bCs/>
                      <w:sz w:val="18"/>
                      <w:szCs w:val="18"/>
                      <w:lang w:eastAsia="es-MX"/>
                    </w:rPr>
                  </w:pPr>
                  <w:proofErr w:type="spellStart"/>
                  <w:r w:rsidRPr="00C55CAB">
                    <w:rPr>
                      <w:rFonts w:eastAsia="Batang"/>
                      <w:b/>
                      <w:bCs/>
                      <w:sz w:val="18"/>
                      <w:szCs w:val="18"/>
                      <w:lang w:eastAsia="ko-KR"/>
                    </w:rPr>
                    <w:t>Educación</w:t>
                  </w:r>
                  <w:proofErr w:type="spellEnd"/>
                  <w:r w:rsidRPr="00C55CAB">
                    <w:rPr>
                      <w:rFonts w:eastAsia="Batang"/>
                      <w:b/>
                      <w:bCs/>
                      <w:sz w:val="18"/>
                      <w:szCs w:val="18"/>
                      <w:lang w:eastAsia="ko-KR"/>
                    </w:rPr>
                    <w:t>:</w:t>
                  </w:r>
                </w:p>
              </w:tc>
              <w:tc>
                <w:tcPr>
                  <w:tcW w:w="2576" w:type="pct"/>
                  <w:gridSpan w:val="2"/>
                  <w:tcBorders>
                    <w:top w:val="single" w:sz="4" w:space="0" w:color="auto"/>
                    <w:left w:val="nil"/>
                    <w:bottom w:val="single" w:sz="4" w:space="0" w:color="auto"/>
                    <w:right w:val="single" w:sz="4" w:space="0" w:color="auto"/>
                  </w:tcBorders>
                  <w:shd w:val="clear" w:color="auto" w:fill="auto"/>
                  <w:vAlign w:val="center"/>
                  <w:hideMark/>
                </w:tcPr>
                <w:p w14:paraId="20614EBB" w14:textId="17B0956F" w:rsidR="0088139C" w:rsidRPr="00C55CAB" w:rsidRDefault="00356B61" w:rsidP="002F79DC">
                  <w:pPr>
                    <w:spacing w:before="120" w:after="120"/>
                    <w:jc w:val="both"/>
                    <w:rPr>
                      <w:rFonts w:cs="Arial"/>
                      <w:sz w:val="18"/>
                      <w:szCs w:val="18"/>
                      <w:lang w:val="es-ES_tradnl"/>
                    </w:rPr>
                  </w:pPr>
                  <w:r w:rsidRPr="00356B61">
                    <w:rPr>
                      <w:rFonts w:cs="Arial"/>
                      <w:sz w:val="18"/>
                      <w:szCs w:val="18"/>
                      <w:lang w:val="es-ES_tradnl"/>
                    </w:rPr>
                    <w:t>Profesional en Ciencias Humanas, Ciencias Sociales, Ciencias Políticas, o carreras afines.</w:t>
                  </w:r>
                </w:p>
              </w:tc>
              <w:tc>
                <w:tcPr>
                  <w:tcW w:w="1611" w:type="pct"/>
                  <w:tcBorders>
                    <w:top w:val="nil"/>
                    <w:left w:val="nil"/>
                    <w:bottom w:val="nil"/>
                    <w:right w:val="single" w:sz="8" w:space="0" w:color="auto"/>
                  </w:tcBorders>
                  <w:shd w:val="clear" w:color="auto" w:fill="auto"/>
                  <w:vAlign w:val="center"/>
                  <w:hideMark/>
                </w:tcPr>
                <w:p w14:paraId="50162AD5" w14:textId="61494629" w:rsidR="0088139C" w:rsidRPr="00C55CAB" w:rsidRDefault="00CF369F" w:rsidP="0088139C">
                  <w:pPr>
                    <w:jc w:val="center"/>
                    <w:rPr>
                      <w:sz w:val="18"/>
                      <w:szCs w:val="18"/>
                      <w:lang w:eastAsia="es-MX"/>
                    </w:rPr>
                  </w:pPr>
                  <w:r w:rsidRPr="00C55CAB">
                    <w:rPr>
                      <w:rFonts w:eastAsia="BatangChe"/>
                      <w:sz w:val="18"/>
                      <w:szCs w:val="18"/>
                      <w:lang w:eastAsia="ko-KR"/>
                    </w:rPr>
                    <w:t>20</w:t>
                  </w:r>
                  <w:r w:rsidR="0088139C" w:rsidRPr="00C55CAB">
                    <w:rPr>
                      <w:rFonts w:eastAsia="BatangChe"/>
                      <w:sz w:val="18"/>
                      <w:szCs w:val="18"/>
                      <w:lang w:eastAsia="ko-KR"/>
                    </w:rPr>
                    <w:t xml:space="preserve"> </w:t>
                  </w:r>
                  <w:r w:rsidR="0088139C" w:rsidRPr="00C55CAB">
                    <w:rPr>
                      <w:rFonts w:eastAsia="BatangChe"/>
                      <w:b/>
                      <w:sz w:val="18"/>
                      <w:szCs w:val="18"/>
                      <w:lang w:eastAsia="ko-KR"/>
                    </w:rPr>
                    <w:t>pts</w:t>
                  </w:r>
                </w:p>
              </w:tc>
            </w:tr>
            <w:tr w:rsidR="00C55CAB" w:rsidRPr="00C91FA2" w14:paraId="47F16702" w14:textId="77777777" w:rsidTr="00DD777F">
              <w:trPr>
                <w:trHeight w:val="170"/>
              </w:trPr>
              <w:tc>
                <w:tcPr>
                  <w:tcW w:w="813" w:type="pct"/>
                  <w:vMerge w:val="restart"/>
                  <w:tcBorders>
                    <w:top w:val="nil"/>
                    <w:left w:val="single" w:sz="8" w:space="0" w:color="auto"/>
                    <w:bottom w:val="single" w:sz="4" w:space="0" w:color="auto"/>
                    <w:right w:val="single" w:sz="4" w:space="0" w:color="auto"/>
                  </w:tcBorders>
                  <w:shd w:val="clear" w:color="auto" w:fill="auto"/>
                  <w:vAlign w:val="center"/>
                  <w:hideMark/>
                </w:tcPr>
                <w:p w14:paraId="35898F4D" w14:textId="77777777" w:rsidR="0088139C" w:rsidRPr="00C55CAB" w:rsidRDefault="0088139C" w:rsidP="0088139C">
                  <w:pPr>
                    <w:rPr>
                      <w:b/>
                      <w:bCs/>
                      <w:sz w:val="18"/>
                      <w:szCs w:val="18"/>
                      <w:lang w:eastAsia="es-MX"/>
                    </w:rPr>
                  </w:pPr>
                  <w:proofErr w:type="spellStart"/>
                  <w:r w:rsidRPr="00C55CAB">
                    <w:rPr>
                      <w:b/>
                      <w:bCs/>
                      <w:sz w:val="18"/>
                      <w:szCs w:val="18"/>
                      <w:lang w:eastAsia="es-MX"/>
                    </w:rPr>
                    <w:t>Experiencia</w:t>
                  </w:r>
                  <w:proofErr w:type="spellEnd"/>
                  <w:r w:rsidRPr="00C55CAB">
                    <w:rPr>
                      <w:b/>
                      <w:bCs/>
                      <w:sz w:val="18"/>
                      <w:szCs w:val="18"/>
                      <w:lang w:eastAsia="es-MX"/>
                    </w:rPr>
                    <w:t>:</w:t>
                  </w:r>
                </w:p>
              </w:tc>
              <w:tc>
                <w:tcPr>
                  <w:tcW w:w="257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B3AEF" w14:textId="4C223579" w:rsidR="00C73AF3" w:rsidRPr="00C55CAB" w:rsidRDefault="00356B61" w:rsidP="0088139C">
                  <w:pPr>
                    <w:jc w:val="both"/>
                    <w:rPr>
                      <w:sz w:val="18"/>
                      <w:szCs w:val="18"/>
                      <w:lang w:val="es-CO" w:eastAsia="es-MX"/>
                    </w:rPr>
                  </w:pPr>
                  <w:r w:rsidRPr="00356B61">
                    <w:rPr>
                      <w:rFonts w:cs="Arial"/>
                      <w:sz w:val="18"/>
                      <w:szCs w:val="18"/>
                      <w:lang w:val="es-ES_tradnl"/>
                    </w:rPr>
                    <w:t>Mínimo cinco (5) años de experiencia relacionada con derechos humanos de las mujeres y niñas y en temas como asistencia técnica territorial, articulación intersectorial, construcción e implementación de rutas de atención a víctimas de violencias por razones de sexo y género, y enfoque de género e interseccional.</w:t>
                  </w:r>
                </w:p>
              </w:tc>
              <w:tc>
                <w:tcPr>
                  <w:tcW w:w="1611" w:type="pct"/>
                  <w:tcBorders>
                    <w:top w:val="single" w:sz="4" w:space="0" w:color="auto"/>
                    <w:left w:val="single" w:sz="4" w:space="0" w:color="auto"/>
                    <w:bottom w:val="nil"/>
                    <w:right w:val="single" w:sz="8" w:space="0" w:color="auto"/>
                  </w:tcBorders>
                  <w:shd w:val="clear" w:color="000000" w:fill="FFFFFF"/>
                  <w:vAlign w:val="center"/>
                  <w:hideMark/>
                </w:tcPr>
                <w:p w14:paraId="5620EB58" w14:textId="0C44F878" w:rsidR="00F071C3" w:rsidRPr="00C55CAB" w:rsidRDefault="00F071C3" w:rsidP="00FD7CE3">
                  <w:pPr>
                    <w:jc w:val="center"/>
                    <w:rPr>
                      <w:rFonts w:eastAsia="BatangChe"/>
                      <w:b/>
                      <w:bCs/>
                      <w:sz w:val="18"/>
                      <w:szCs w:val="18"/>
                      <w:lang w:val="es-CO" w:eastAsia="ko-KR"/>
                    </w:rPr>
                  </w:pPr>
                </w:p>
              </w:tc>
            </w:tr>
            <w:tr w:rsidR="00C55CAB" w:rsidRPr="00C55CAB" w14:paraId="47E1F7D6" w14:textId="77777777" w:rsidTr="00DD777F">
              <w:trPr>
                <w:trHeight w:val="300"/>
              </w:trPr>
              <w:tc>
                <w:tcPr>
                  <w:tcW w:w="813" w:type="pct"/>
                  <w:vMerge/>
                  <w:tcBorders>
                    <w:top w:val="nil"/>
                    <w:left w:val="single" w:sz="8" w:space="0" w:color="auto"/>
                    <w:bottom w:val="single" w:sz="4" w:space="0" w:color="auto"/>
                    <w:right w:val="single" w:sz="4" w:space="0" w:color="auto"/>
                  </w:tcBorders>
                  <w:vAlign w:val="center"/>
                  <w:hideMark/>
                </w:tcPr>
                <w:p w14:paraId="1309A1FA" w14:textId="77777777" w:rsidR="0088139C" w:rsidRPr="00C55CAB" w:rsidRDefault="0088139C" w:rsidP="0088139C">
                  <w:pPr>
                    <w:rPr>
                      <w:b/>
                      <w:bCs/>
                      <w:sz w:val="18"/>
                      <w:szCs w:val="18"/>
                      <w:lang w:val="es-CO" w:eastAsia="es-MX"/>
                    </w:rPr>
                  </w:pPr>
                </w:p>
              </w:tc>
              <w:tc>
                <w:tcPr>
                  <w:tcW w:w="2576" w:type="pct"/>
                  <w:gridSpan w:val="2"/>
                  <w:vMerge/>
                  <w:tcBorders>
                    <w:top w:val="single" w:sz="4" w:space="0" w:color="auto"/>
                    <w:left w:val="single" w:sz="4" w:space="0" w:color="auto"/>
                    <w:bottom w:val="single" w:sz="4" w:space="0" w:color="auto"/>
                    <w:right w:val="single" w:sz="4" w:space="0" w:color="auto"/>
                  </w:tcBorders>
                  <w:vAlign w:val="center"/>
                  <w:hideMark/>
                </w:tcPr>
                <w:p w14:paraId="7397BD06" w14:textId="77777777" w:rsidR="0088139C" w:rsidRPr="00C55CAB" w:rsidRDefault="0088139C" w:rsidP="0088139C">
                  <w:pPr>
                    <w:rPr>
                      <w:sz w:val="18"/>
                      <w:szCs w:val="18"/>
                      <w:lang w:val="es-CO" w:eastAsia="es-MX"/>
                    </w:rPr>
                  </w:pPr>
                </w:p>
              </w:tc>
              <w:tc>
                <w:tcPr>
                  <w:tcW w:w="1611" w:type="pct"/>
                  <w:tcBorders>
                    <w:top w:val="nil"/>
                    <w:left w:val="single" w:sz="4" w:space="0" w:color="auto"/>
                    <w:bottom w:val="nil"/>
                    <w:right w:val="single" w:sz="8" w:space="0" w:color="auto"/>
                  </w:tcBorders>
                  <w:shd w:val="clear" w:color="000000" w:fill="FFFFFF"/>
                  <w:vAlign w:val="center"/>
                  <w:hideMark/>
                </w:tcPr>
                <w:p w14:paraId="1F3B7AC7" w14:textId="78C550C9" w:rsidR="0088139C" w:rsidRPr="00C55CAB" w:rsidRDefault="00CF369F" w:rsidP="0088139C">
                  <w:pPr>
                    <w:jc w:val="center"/>
                    <w:rPr>
                      <w:sz w:val="18"/>
                      <w:szCs w:val="18"/>
                      <w:lang w:eastAsia="es-MX"/>
                    </w:rPr>
                  </w:pPr>
                  <w:r w:rsidRPr="00C55CAB">
                    <w:rPr>
                      <w:sz w:val="18"/>
                      <w:szCs w:val="18"/>
                      <w:lang w:eastAsia="es-MX"/>
                    </w:rPr>
                    <w:t>4</w:t>
                  </w:r>
                  <w:r w:rsidR="003E6246" w:rsidRPr="00C55CAB">
                    <w:rPr>
                      <w:sz w:val="18"/>
                      <w:szCs w:val="18"/>
                      <w:lang w:eastAsia="es-MX"/>
                    </w:rPr>
                    <w:t xml:space="preserve">0 </w:t>
                  </w:r>
                  <w:r w:rsidR="003E6246" w:rsidRPr="003A4318">
                    <w:rPr>
                      <w:b/>
                      <w:bCs/>
                      <w:sz w:val="18"/>
                      <w:szCs w:val="18"/>
                      <w:lang w:eastAsia="es-MX"/>
                    </w:rPr>
                    <w:t>pts</w:t>
                  </w:r>
                </w:p>
              </w:tc>
            </w:tr>
            <w:tr w:rsidR="00C55CAB" w:rsidRPr="00C55CAB" w14:paraId="158DCB77" w14:textId="77777777" w:rsidTr="003E6246">
              <w:trPr>
                <w:trHeight w:val="300"/>
              </w:trPr>
              <w:tc>
                <w:tcPr>
                  <w:tcW w:w="813" w:type="pct"/>
                  <w:vMerge/>
                  <w:tcBorders>
                    <w:top w:val="nil"/>
                    <w:left w:val="single" w:sz="8" w:space="0" w:color="auto"/>
                    <w:bottom w:val="single" w:sz="4" w:space="0" w:color="auto"/>
                    <w:right w:val="single" w:sz="4" w:space="0" w:color="auto"/>
                  </w:tcBorders>
                  <w:vAlign w:val="center"/>
                  <w:hideMark/>
                </w:tcPr>
                <w:p w14:paraId="42EDBAE3" w14:textId="77777777" w:rsidR="0088139C" w:rsidRPr="00C55CAB" w:rsidRDefault="0088139C" w:rsidP="0088139C">
                  <w:pPr>
                    <w:rPr>
                      <w:b/>
                      <w:bCs/>
                      <w:sz w:val="18"/>
                      <w:szCs w:val="18"/>
                      <w:lang w:eastAsia="es-MX"/>
                    </w:rPr>
                  </w:pPr>
                </w:p>
              </w:tc>
              <w:tc>
                <w:tcPr>
                  <w:tcW w:w="2576" w:type="pct"/>
                  <w:gridSpan w:val="2"/>
                  <w:vMerge/>
                  <w:tcBorders>
                    <w:top w:val="single" w:sz="4" w:space="0" w:color="auto"/>
                    <w:left w:val="single" w:sz="4" w:space="0" w:color="auto"/>
                    <w:bottom w:val="single" w:sz="4" w:space="0" w:color="auto"/>
                    <w:right w:val="single" w:sz="4" w:space="0" w:color="auto"/>
                  </w:tcBorders>
                  <w:vAlign w:val="center"/>
                  <w:hideMark/>
                </w:tcPr>
                <w:p w14:paraId="352770C1" w14:textId="77777777" w:rsidR="0088139C" w:rsidRPr="00C55CAB" w:rsidRDefault="0088139C" w:rsidP="0088139C">
                  <w:pPr>
                    <w:rPr>
                      <w:sz w:val="18"/>
                      <w:szCs w:val="18"/>
                      <w:lang w:eastAsia="es-MX"/>
                    </w:rPr>
                  </w:pPr>
                </w:p>
              </w:tc>
              <w:tc>
                <w:tcPr>
                  <w:tcW w:w="1611" w:type="pct"/>
                  <w:tcBorders>
                    <w:top w:val="nil"/>
                    <w:left w:val="single" w:sz="4" w:space="0" w:color="auto"/>
                    <w:bottom w:val="nil"/>
                    <w:right w:val="single" w:sz="8" w:space="0" w:color="auto"/>
                  </w:tcBorders>
                  <w:shd w:val="clear" w:color="000000" w:fill="FFFFFF"/>
                  <w:vAlign w:val="center"/>
                </w:tcPr>
                <w:p w14:paraId="451D713B" w14:textId="2DD5CA5C" w:rsidR="0088139C" w:rsidRPr="00C55CAB" w:rsidRDefault="0088139C" w:rsidP="003E6246">
                  <w:pPr>
                    <w:rPr>
                      <w:sz w:val="18"/>
                      <w:szCs w:val="18"/>
                      <w:lang w:eastAsia="es-MX"/>
                    </w:rPr>
                  </w:pPr>
                </w:p>
              </w:tc>
            </w:tr>
            <w:tr w:rsidR="00C55CAB" w:rsidRPr="00C55CAB" w14:paraId="4AF1C0A9" w14:textId="77777777" w:rsidTr="003E6246">
              <w:trPr>
                <w:trHeight w:val="324"/>
              </w:trPr>
              <w:tc>
                <w:tcPr>
                  <w:tcW w:w="813" w:type="pct"/>
                  <w:vMerge/>
                  <w:tcBorders>
                    <w:top w:val="nil"/>
                    <w:left w:val="single" w:sz="8" w:space="0" w:color="auto"/>
                    <w:bottom w:val="single" w:sz="4" w:space="0" w:color="auto"/>
                    <w:right w:val="single" w:sz="4" w:space="0" w:color="auto"/>
                  </w:tcBorders>
                  <w:vAlign w:val="center"/>
                  <w:hideMark/>
                </w:tcPr>
                <w:p w14:paraId="7BC33E56" w14:textId="77777777" w:rsidR="0088139C" w:rsidRPr="00C55CAB" w:rsidRDefault="0088139C" w:rsidP="0088139C">
                  <w:pPr>
                    <w:rPr>
                      <w:b/>
                      <w:bCs/>
                      <w:sz w:val="18"/>
                      <w:szCs w:val="18"/>
                      <w:lang w:eastAsia="es-MX"/>
                    </w:rPr>
                  </w:pPr>
                </w:p>
              </w:tc>
              <w:tc>
                <w:tcPr>
                  <w:tcW w:w="2576" w:type="pct"/>
                  <w:gridSpan w:val="2"/>
                  <w:vMerge/>
                  <w:tcBorders>
                    <w:top w:val="single" w:sz="4" w:space="0" w:color="auto"/>
                    <w:left w:val="single" w:sz="4" w:space="0" w:color="auto"/>
                    <w:bottom w:val="single" w:sz="4" w:space="0" w:color="auto"/>
                    <w:right w:val="single" w:sz="4" w:space="0" w:color="auto"/>
                  </w:tcBorders>
                  <w:vAlign w:val="center"/>
                  <w:hideMark/>
                </w:tcPr>
                <w:p w14:paraId="0C3B6C98" w14:textId="77777777" w:rsidR="0088139C" w:rsidRPr="00C55CAB" w:rsidRDefault="0088139C" w:rsidP="0088139C">
                  <w:pPr>
                    <w:rPr>
                      <w:sz w:val="18"/>
                      <w:szCs w:val="18"/>
                      <w:lang w:eastAsia="es-MX"/>
                    </w:rPr>
                  </w:pPr>
                </w:p>
              </w:tc>
              <w:tc>
                <w:tcPr>
                  <w:tcW w:w="1611" w:type="pct"/>
                  <w:tcBorders>
                    <w:top w:val="nil"/>
                    <w:left w:val="single" w:sz="4" w:space="0" w:color="auto"/>
                    <w:bottom w:val="single" w:sz="4" w:space="0" w:color="auto"/>
                    <w:right w:val="single" w:sz="8" w:space="0" w:color="auto"/>
                  </w:tcBorders>
                  <w:shd w:val="clear" w:color="000000" w:fill="FFFFFF"/>
                  <w:vAlign w:val="center"/>
                </w:tcPr>
                <w:p w14:paraId="5EC1C6BA" w14:textId="789662C8" w:rsidR="00F071C3" w:rsidRPr="00C55CAB" w:rsidRDefault="00F071C3" w:rsidP="00F071C3">
                  <w:pPr>
                    <w:jc w:val="center"/>
                    <w:rPr>
                      <w:sz w:val="18"/>
                      <w:szCs w:val="18"/>
                      <w:lang w:eastAsia="es-MX"/>
                    </w:rPr>
                  </w:pPr>
                </w:p>
              </w:tc>
            </w:tr>
            <w:tr w:rsidR="00C55CAB" w:rsidRPr="00C55CAB" w14:paraId="24A4EA2E"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16170338" w14:textId="77777777" w:rsidR="0088139C" w:rsidRPr="00C55CAB" w:rsidRDefault="0088139C" w:rsidP="0088139C">
                  <w:pPr>
                    <w:jc w:val="right"/>
                    <w:rPr>
                      <w:b/>
                      <w:bCs/>
                      <w:sz w:val="18"/>
                      <w:szCs w:val="18"/>
                      <w:lang w:val="es-CO" w:eastAsia="es-MX"/>
                    </w:rPr>
                  </w:pPr>
                  <w:r w:rsidRPr="00C55CAB">
                    <w:rPr>
                      <w:rFonts w:eastAsia="Batang"/>
                      <w:b/>
                      <w:bCs/>
                      <w:sz w:val="18"/>
                      <w:szCs w:val="18"/>
                      <w:lang w:val="es-CO" w:eastAsia="ko-KR"/>
                    </w:rPr>
                    <w:t>TOTAL, DE PUNTOS MÁXIMOS POSIBLES</w:t>
                  </w:r>
                </w:p>
              </w:tc>
              <w:tc>
                <w:tcPr>
                  <w:tcW w:w="1611" w:type="pct"/>
                  <w:tcBorders>
                    <w:top w:val="nil"/>
                    <w:left w:val="nil"/>
                    <w:bottom w:val="single" w:sz="4" w:space="0" w:color="auto"/>
                    <w:right w:val="single" w:sz="8" w:space="0" w:color="auto"/>
                  </w:tcBorders>
                  <w:shd w:val="clear" w:color="000000" w:fill="F2F2F2"/>
                  <w:vAlign w:val="center"/>
                  <w:hideMark/>
                </w:tcPr>
                <w:p w14:paraId="0BE328E7" w14:textId="58A87BAC" w:rsidR="0088139C" w:rsidRPr="00C55CAB" w:rsidRDefault="00CF369F" w:rsidP="0088139C">
                  <w:pPr>
                    <w:jc w:val="center"/>
                    <w:rPr>
                      <w:b/>
                      <w:bCs/>
                      <w:sz w:val="18"/>
                      <w:szCs w:val="18"/>
                      <w:lang w:eastAsia="es-MX"/>
                    </w:rPr>
                  </w:pPr>
                  <w:r w:rsidRPr="00C55CAB">
                    <w:rPr>
                      <w:rFonts w:eastAsia="Batang"/>
                      <w:b/>
                      <w:bCs/>
                      <w:sz w:val="18"/>
                      <w:szCs w:val="18"/>
                      <w:lang w:eastAsia="ko-KR"/>
                    </w:rPr>
                    <w:t>6</w:t>
                  </w:r>
                  <w:r w:rsidR="00AA3776" w:rsidRPr="00C55CAB">
                    <w:rPr>
                      <w:rFonts w:eastAsia="Batang"/>
                      <w:b/>
                      <w:bCs/>
                      <w:sz w:val="18"/>
                      <w:szCs w:val="18"/>
                      <w:lang w:eastAsia="ko-KR"/>
                    </w:rPr>
                    <w:t xml:space="preserve">0 </w:t>
                  </w:r>
                  <w:r w:rsidR="0088139C" w:rsidRPr="00C55CAB">
                    <w:rPr>
                      <w:rFonts w:eastAsia="Batang"/>
                      <w:b/>
                      <w:bCs/>
                      <w:sz w:val="18"/>
                      <w:szCs w:val="18"/>
                      <w:lang w:eastAsia="ko-KR"/>
                    </w:rPr>
                    <w:t>PTS</w:t>
                  </w:r>
                </w:p>
              </w:tc>
            </w:tr>
            <w:tr w:rsidR="00C55CAB" w:rsidRPr="00C55CAB" w14:paraId="24418FFF"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65B8AC64" w14:textId="77777777" w:rsidR="0088139C" w:rsidRPr="00C55CAB" w:rsidRDefault="0088139C" w:rsidP="0088139C">
                  <w:pPr>
                    <w:jc w:val="right"/>
                    <w:rPr>
                      <w:i/>
                      <w:iCs/>
                      <w:sz w:val="18"/>
                      <w:szCs w:val="18"/>
                      <w:lang w:val="es-CO" w:eastAsia="es-MX"/>
                    </w:rPr>
                  </w:pPr>
                  <w:r w:rsidRPr="00C55CAB">
                    <w:rPr>
                      <w:rFonts w:eastAsia="Batang"/>
                      <w:i/>
                      <w:iCs/>
                      <w:sz w:val="18"/>
                      <w:szCs w:val="18"/>
                      <w:lang w:val="es-CO" w:eastAsia="ko-KR"/>
                    </w:rPr>
                    <w:t>MÍNIMO PARA PASAR A LA EVALUACIÓN TÉCNICA</w:t>
                  </w:r>
                </w:p>
              </w:tc>
              <w:tc>
                <w:tcPr>
                  <w:tcW w:w="1611" w:type="pct"/>
                  <w:tcBorders>
                    <w:top w:val="nil"/>
                    <w:left w:val="nil"/>
                    <w:bottom w:val="single" w:sz="4" w:space="0" w:color="auto"/>
                    <w:right w:val="single" w:sz="8" w:space="0" w:color="auto"/>
                  </w:tcBorders>
                  <w:shd w:val="clear" w:color="000000" w:fill="F2F2F2"/>
                  <w:vAlign w:val="center"/>
                  <w:hideMark/>
                </w:tcPr>
                <w:p w14:paraId="78BA75AE" w14:textId="76E2A532" w:rsidR="0088139C" w:rsidRPr="00C55CAB" w:rsidRDefault="00CF369F" w:rsidP="0088139C">
                  <w:pPr>
                    <w:jc w:val="center"/>
                    <w:rPr>
                      <w:i/>
                      <w:iCs/>
                      <w:sz w:val="18"/>
                      <w:szCs w:val="18"/>
                      <w:lang w:eastAsia="es-MX"/>
                    </w:rPr>
                  </w:pPr>
                  <w:r w:rsidRPr="00C55CAB">
                    <w:rPr>
                      <w:i/>
                      <w:iCs/>
                      <w:sz w:val="18"/>
                      <w:szCs w:val="18"/>
                      <w:lang w:val="es-CO" w:eastAsia="es-MX"/>
                    </w:rPr>
                    <w:t>42</w:t>
                  </w:r>
                  <w:r w:rsidR="0088139C" w:rsidRPr="00C55CAB">
                    <w:rPr>
                      <w:i/>
                      <w:iCs/>
                      <w:sz w:val="18"/>
                      <w:szCs w:val="18"/>
                      <w:lang w:val="es-CO" w:eastAsia="es-MX"/>
                    </w:rPr>
                    <w:t xml:space="preserve"> </w:t>
                  </w:r>
                  <w:r w:rsidR="0088139C" w:rsidRPr="00C55CAB">
                    <w:rPr>
                      <w:i/>
                      <w:iCs/>
                      <w:sz w:val="18"/>
                      <w:szCs w:val="18"/>
                      <w:lang w:eastAsia="es-MX"/>
                    </w:rPr>
                    <w:t>PTS</w:t>
                  </w:r>
                </w:p>
              </w:tc>
            </w:tr>
            <w:tr w:rsidR="00C55CAB" w:rsidRPr="00C91FA2" w14:paraId="1ABFEE8E" w14:textId="77777777" w:rsidTr="00F071C3">
              <w:trPr>
                <w:trHeight w:val="350"/>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023DDFD0" w14:textId="05CC3ACA" w:rsidR="0088139C" w:rsidRPr="00C55CAB" w:rsidRDefault="0088139C" w:rsidP="0088139C">
                  <w:pPr>
                    <w:jc w:val="center"/>
                    <w:rPr>
                      <w:i/>
                      <w:iCs/>
                      <w:sz w:val="18"/>
                      <w:szCs w:val="18"/>
                      <w:lang w:val="es-CO" w:eastAsia="es-MX"/>
                    </w:rPr>
                  </w:pPr>
                  <w:r w:rsidRPr="00C55CAB">
                    <w:rPr>
                      <w:i/>
                      <w:iCs/>
                      <w:sz w:val="18"/>
                      <w:szCs w:val="18"/>
                      <w:lang w:val="es-CO" w:eastAsia="es-MX"/>
                    </w:rPr>
                    <w:t xml:space="preserve">Para pasar a la siguiente etapa al menos deberá obtener </w:t>
                  </w:r>
                  <w:r w:rsidRPr="00C55CAB">
                    <w:rPr>
                      <w:b/>
                      <w:bCs/>
                      <w:i/>
                      <w:iCs/>
                      <w:sz w:val="18"/>
                      <w:szCs w:val="18"/>
                      <w:lang w:val="es-CO" w:eastAsia="es-MX"/>
                    </w:rPr>
                    <w:t xml:space="preserve">mínimo el </w:t>
                  </w:r>
                  <w:r w:rsidR="00CF369F" w:rsidRPr="00C55CAB">
                    <w:rPr>
                      <w:b/>
                      <w:bCs/>
                      <w:i/>
                      <w:iCs/>
                      <w:sz w:val="18"/>
                      <w:szCs w:val="18"/>
                      <w:lang w:val="es-CO" w:eastAsia="es-MX"/>
                    </w:rPr>
                    <w:t>7</w:t>
                  </w:r>
                  <w:r w:rsidRPr="00C55CAB">
                    <w:rPr>
                      <w:b/>
                      <w:bCs/>
                      <w:i/>
                      <w:iCs/>
                      <w:sz w:val="18"/>
                      <w:szCs w:val="18"/>
                      <w:lang w:val="es-CO" w:eastAsia="es-MX"/>
                    </w:rPr>
                    <w:t>0%</w:t>
                  </w:r>
                  <w:r w:rsidRPr="00C55CAB">
                    <w:rPr>
                      <w:i/>
                      <w:iCs/>
                      <w:sz w:val="18"/>
                      <w:szCs w:val="18"/>
                      <w:lang w:val="es-CO" w:eastAsia="es-MX"/>
                    </w:rPr>
                    <w:t xml:space="preserve"> del total de puntos</w:t>
                  </w:r>
                  <w:r w:rsidR="003D36C3" w:rsidRPr="00C55CAB">
                    <w:rPr>
                      <w:i/>
                      <w:iCs/>
                      <w:sz w:val="18"/>
                      <w:szCs w:val="18"/>
                      <w:lang w:val="es-CO" w:eastAsia="es-MX"/>
                    </w:rPr>
                    <w:t xml:space="preserve"> máximos posibles de la ETAPA 1</w:t>
                  </w:r>
                </w:p>
              </w:tc>
            </w:tr>
          </w:tbl>
          <w:p w14:paraId="3BA3F7B1" w14:textId="77777777" w:rsidR="0088139C" w:rsidRPr="00C55CAB" w:rsidRDefault="0088139C" w:rsidP="00B07A32">
            <w:pPr>
              <w:rPr>
                <w:bCs/>
                <w:lang w:val="es-CO" w:eastAsia="it-IT"/>
              </w:rPr>
            </w:pPr>
          </w:p>
          <w:tbl>
            <w:tblPr>
              <w:tblW w:w="9235" w:type="dxa"/>
              <w:tblCellMar>
                <w:left w:w="70" w:type="dxa"/>
                <w:right w:w="70" w:type="dxa"/>
              </w:tblCellMar>
              <w:tblLook w:val="04A0" w:firstRow="1" w:lastRow="0" w:firstColumn="1" w:lastColumn="0" w:noHBand="0" w:noVBand="1"/>
            </w:tblPr>
            <w:tblGrid>
              <w:gridCol w:w="1501"/>
              <w:gridCol w:w="1332"/>
              <w:gridCol w:w="3426"/>
              <w:gridCol w:w="2976"/>
            </w:tblGrid>
            <w:tr w:rsidR="00C55CAB" w:rsidRPr="00C91FA2" w14:paraId="76D26FA2" w14:textId="77777777" w:rsidTr="00206246">
              <w:trPr>
                <w:trHeight w:val="790"/>
              </w:trPr>
              <w:tc>
                <w:tcPr>
                  <w:tcW w:w="813" w:type="pct"/>
                  <w:tcBorders>
                    <w:top w:val="single" w:sz="4" w:space="0" w:color="auto"/>
                    <w:left w:val="single" w:sz="8" w:space="0" w:color="auto"/>
                    <w:bottom w:val="single" w:sz="4" w:space="0" w:color="auto"/>
                    <w:right w:val="single" w:sz="4" w:space="0" w:color="auto"/>
                  </w:tcBorders>
                  <w:shd w:val="clear" w:color="000000" w:fill="E7E6E6"/>
                  <w:vAlign w:val="center"/>
                  <w:hideMark/>
                </w:tcPr>
                <w:p w14:paraId="502EAB81" w14:textId="77777777" w:rsidR="00206246" w:rsidRPr="00C55CAB" w:rsidRDefault="00206246" w:rsidP="00206246">
                  <w:pPr>
                    <w:jc w:val="both"/>
                    <w:rPr>
                      <w:b/>
                      <w:bCs/>
                      <w:sz w:val="18"/>
                      <w:szCs w:val="18"/>
                      <w:lang w:eastAsia="es-MX"/>
                    </w:rPr>
                  </w:pPr>
                  <w:r w:rsidRPr="00C55CAB">
                    <w:rPr>
                      <w:rFonts w:eastAsia="Batang"/>
                      <w:b/>
                      <w:bCs/>
                      <w:sz w:val="18"/>
                      <w:szCs w:val="18"/>
                      <w:lang w:eastAsia="ko-KR"/>
                    </w:rPr>
                    <w:lastRenderedPageBreak/>
                    <w:t>ETAPA 2</w:t>
                  </w:r>
                </w:p>
              </w:tc>
              <w:tc>
                <w:tcPr>
                  <w:tcW w:w="721" w:type="pct"/>
                  <w:tcBorders>
                    <w:top w:val="single" w:sz="4" w:space="0" w:color="auto"/>
                    <w:left w:val="nil"/>
                    <w:bottom w:val="single" w:sz="4" w:space="0" w:color="auto"/>
                    <w:right w:val="single" w:sz="4" w:space="0" w:color="auto"/>
                  </w:tcBorders>
                  <w:shd w:val="clear" w:color="000000" w:fill="E7E6E6"/>
                  <w:vAlign w:val="center"/>
                  <w:hideMark/>
                </w:tcPr>
                <w:p w14:paraId="297664B5" w14:textId="66B50DC0" w:rsidR="00206246" w:rsidRPr="00C55CAB" w:rsidRDefault="002F79DC" w:rsidP="00206246">
                  <w:pPr>
                    <w:jc w:val="both"/>
                    <w:rPr>
                      <w:b/>
                      <w:bCs/>
                      <w:sz w:val="18"/>
                      <w:szCs w:val="18"/>
                      <w:lang w:val="es-CO" w:eastAsia="es-MX"/>
                    </w:rPr>
                  </w:pPr>
                  <w:r w:rsidRPr="00C55CAB">
                    <w:rPr>
                      <w:rFonts w:eastAsia="Batang"/>
                      <w:b/>
                      <w:bCs/>
                      <w:sz w:val="18"/>
                      <w:szCs w:val="18"/>
                      <w:lang w:val="es-CO" w:eastAsia="ko-KR"/>
                    </w:rPr>
                    <w:t>Entrevista</w:t>
                  </w:r>
                  <w:r w:rsidR="00206246" w:rsidRPr="00C55CAB">
                    <w:rPr>
                      <w:rFonts w:eastAsia="Batang"/>
                      <w:b/>
                      <w:bCs/>
                      <w:sz w:val="18"/>
                      <w:szCs w:val="18"/>
                      <w:lang w:val="es-CO" w:eastAsia="ko-KR"/>
                    </w:rPr>
                    <w:t xml:space="preserve"> </w:t>
                  </w:r>
                </w:p>
              </w:tc>
              <w:tc>
                <w:tcPr>
                  <w:tcW w:w="3466" w:type="pct"/>
                  <w:gridSpan w:val="2"/>
                  <w:tcBorders>
                    <w:top w:val="single" w:sz="4" w:space="0" w:color="auto"/>
                    <w:left w:val="nil"/>
                    <w:bottom w:val="single" w:sz="4" w:space="0" w:color="auto"/>
                    <w:right w:val="single" w:sz="8" w:space="0" w:color="000000"/>
                  </w:tcBorders>
                  <w:shd w:val="clear" w:color="000000" w:fill="E7E6E6"/>
                  <w:vAlign w:val="center"/>
                  <w:hideMark/>
                </w:tcPr>
                <w:p w14:paraId="3E023C5C" w14:textId="7C11115B" w:rsidR="00206246" w:rsidRPr="00C55CAB" w:rsidRDefault="000B45E0" w:rsidP="00206246">
                  <w:pPr>
                    <w:jc w:val="center"/>
                    <w:rPr>
                      <w:sz w:val="18"/>
                      <w:szCs w:val="18"/>
                      <w:lang w:val="es-CO" w:eastAsia="es-MX"/>
                    </w:rPr>
                  </w:pPr>
                  <w:r w:rsidRPr="00C55CAB">
                    <w:rPr>
                      <w:sz w:val="18"/>
                      <w:szCs w:val="18"/>
                      <w:lang w:val="es-CO" w:eastAsia="es-MX"/>
                    </w:rPr>
                    <w:t>En esta etapa se evaluará la entrevista según los criterios requeridos.</w:t>
                  </w:r>
                </w:p>
              </w:tc>
            </w:tr>
            <w:tr w:rsidR="00C55CAB" w:rsidRPr="00C55CAB" w14:paraId="77EF30CB" w14:textId="77777777" w:rsidTr="00301092">
              <w:trPr>
                <w:trHeight w:val="17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02118E5F" w14:textId="77777777" w:rsidR="00206246" w:rsidRPr="00C55CAB" w:rsidRDefault="00206246" w:rsidP="00206246">
                  <w:pPr>
                    <w:jc w:val="center"/>
                    <w:rPr>
                      <w:b/>
                      <w:bCs/>
                      <w:sz w:val="18"/>
                      <w:szCs w:val="18"/>
                      <w:lang w:eastAsia="es-MX"/>
                    </w:rPr>
                  </w:pPr>
                  <w:r w:rsidRPr="00C55CAB">
                    <w:rPr>
                      <w:rFonts w:eastAsia="BatangChe"/>
                      <w:b/>
                      <w:bCs/>
                      <w:sz w:val="18"/>
                      <w:szCs w:val="18"/>
                      <w:lang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768F7101" w14:textId="77777777" w:rsidR="00206246" w:rsidRPr="00C55CAB" w:rsidRDefault="00206246" w:rsidP="00206246">
                  <w:pPr>
                    <w:jc w:val="center"/>
                    <w:rPr>
                      <w:b/>
                      <w:bCs/>
                      <w:sz w:val="18"/>
                      <w:szCs w:val="18"/>
                      <w:lang w:eastAsia="es-MX"/>
                    </w:rPr>
                  </w:pPr>
                  <w:r w:rsidRPr="00C55CAB">
                    <w:rPr>
                      <w:rFonts w:eastAsia="BatangChe"/>
                      <w:b/>
                      <w:bCs/>
                      <w:sz w:val="18"/>
                      <w:szCs w:val="18"/>
                      <w:lang w:eastAsia="ko-KR"/>
                    </w:rPr>
                    <w:t>PUNTAJE</w:t>
                  </w:r>
                </w:p>
              </w:tc>
            </w:tr>
            <w:tr w:rsidR="00C55CAB" w:rsidRPr="00C55CAB" w14:paraId="6A13723E" w14:textId="77777777" w:rsidTr="00301092">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2E2FCF36" w14:textId="1EF6F8EC" w:rsidR="00206246" w:rsidRPr="00C55CAB" w:rsidRDefault="00552B23" w:rsidP="00206246">
                  <w:pPr>
                    <w:jc w:val="both"/>
                    <w:rPr>
                      <w:rFonts w:cs="Arial"/>
                      <w:szCs w:val="20"/>
                      <w:lang w:val="es-CO"/>
                    </w:rPr>
                  </w:pPr>
                  <w:r w:rsidRPr="00C55CAB">
                    <w:rPr>
                      <w:rFonts w:cs="Arial"/>
                      <w:szCs w:val="20"/>
                      <w:lang w:val="es-CO"/>
                    </w:rPr>
                    <w:t>C</w:t>
                  </w:r>
                  <w:r w:rsidR="00206246" w:rsidRPr="00C55CAB">
                    <w:rPr>
                      <w:rFonts w:cs="Arial"/>
                      <w:szCs w:val="20"/>
                      <w:lang w:val="es-CO"/>
                    </w:rPr>
                    <w:t>riterios a evaluar</w:t>
                  </w:r>
                  <w:r w:rsidRPr="00C55CAB">
                    <w:rPr>
                      <w:rFonts w:cs="Arial"/>
                      <w:szCs w:val="20"/>
                      <w:lang w:val="es-CO"/>
                    </w:rPr>
                    <w:t>:</w:t>
                  </w:r>
                </w:p>
                <w:p w14:paraId="12195999" w14:textId="4E27823E" w:rsidR="001B3536" w:rsidRPr="00C55CAB" w:rsidRDefault="001B3536" w:rsidP="00206246">
                  <w:pPr>
                    <w:jc w:val="both"/>
                    <w:rPr>
                      <w:rFonts w:cs="Arial"/>
                      <w:szCs w:val="20"/>
                      <w:lang w:val="es-CO"/>
                    </w:rPr>
                  </w:pPr>
                  <w:r w:rsidRPr="00C55CAB">
                    <w:rPr>
                      <w:rFonts w:cs="Arial"/>
                      <w:szCs w:val="20"/>
                      <w:lang w:val="es-CO"/>
                    </w:rPr>
                    <w:t>- Conocimiento en derechos humanos de las mujeres e instrumentos nacionales e internacionales de protección aplicables.</w:t>
                  </w:r>
                </w:p>
                <w:p w14:paraId="1576C422" w14:textId="79F1F09F" w:rsidR="001B3536" w:rsidRDefault="001B3536" w:rsidP="00206246">
                  <w:pPr>
                    <w:jc w:val="both"/>
                    <w:rPr>
                      <w:rFonts w:cs="Arial"/>
                      <w:szCs w:val="20"/>
                      <w:lang w:val="es-CO"/>
                    </w:rPr>
                  </w:pPr>
                  <w:r w:rsidRPr="00C55CAB">
                    <w:rPr>
                      <w:rFonts w:cs="Arial"/>
                      <w:szCs w:val="20"/>
                      <w:lang w:val="es-CO"/>
                    </w:rPr>
                    <w:t>-</w:t>
                  </w:r>
                  <w:r w:rsidR="00C73AF3">
                    <w:rPr>
                      <w:rFonts w:cs="Arial"/>
                      <w:szCs w:val="20"/>
                      <w:lang w:val="es-CO"/>
                    </w:rPr>
                    <w:t xml:space="preserve"> </w:t>
                  </w:r>
                  <w:r w:rsidRPr="00C55CAB">
                    <w:rPr>
                      <w:rFonts w:cs="Arial"/>
                      <w:szCs w:val="20"/>
                      <w:lang w:val="es-CO"/>
                    </w:rPr>
                    <w:t>Conocimiento de la estructura y funciones del Estado</w:t>
                  </w:r>
                  <w:r w:rsidR="00C73AF3">
                    <w:rPr>
                      <w:rFonts w:cs="Arial"/>
                      <w:szCs w:val="20"/>
                      <w:lang w:val="es-CO"/>
                    </w:rPr>
                    <w:t xml:space="preserve"> colombiano</w:t>
                  </w:r>
                  <w:r w:rsidRPr="00C55CAB">
                    <w:rPr>
                      <w:rFonts w:cs="Arial"/>
                      <w:szCs w:val="20"/>
                      <w:lang w:val="es-CO"/>
                    </w:rPr>
                    <w:t>, específicamente de las entidades participantes en las rutas de prevención, protección y abordaje integral a las violencias contra las mujeres.</w:t>
                  </w:r>
                </w:p>
                <w:p w14:paraId="51A9065C" w14:textId="48604743" w:rsidR="00C73AF3" w:rsidRDefault="00C73AF3" w:rsidP="00206246">
                  <w:pPr>
                    <w:jc w:val="both"/>
                    <w:rPr>
                      <w:rFonts w:cs="Arial"/>
                      <w:szCs w:val="20"/>
                      <w:lang w:val="es-CO"/>
                    </w:rPr>
                  </w:pPr>
                  <w:r>
                    <w:rPr>
                      <w:rFonts w:cs="Arial"/>
                      <w:szCs w:val="20"/>
                      <w:lang w:val="es-CO"/>
                    </w:rPr>
                    <w:t>- Conocimiento y experiencia en temas de violencia contra las mujeres y/o contra niños, niñas y adolescentes y violencia basada en género.</w:t>
                  </w:r>
                </w:p>
                <w:p w14:paraId="309AA07F" w14:textId="68FD6860" w:rsidR="00994C56" w:rsidRPr="00C55CAB" w:rsidRDefault="00994C56" w:rsidP="00206246">
                  <w:pPr>
                    <w:jc w:val="both"/>
                    <w:rPr>
                      <w:rFonts w:cs="Arial"/>
                      <w:szCs w:val="20"/>
                      <w:lang w:val="es-CO"/>
                    </w:rPr>
                  </w:pPr>
                  <w:r>
                    <w:rPr>
                      <w:rFonts w:cs="Arial"/>
                      <w:szCs w:val="20"/>
                      <w:lang w:val="es-CO"/>
                    </w:rPr>
                    <w:t>- Conocimiento de la situación actual de violencia contra las mujeres en Colombia.</w:t>
                  </w:r>
                </w:p>
                <w:p w14:paraId="0BD486C5" w14:textId="167329C4" w:rsidR="00206246" w:rsidRPr="00C55CAB" w:rsidRDefault="00206246" w:rsidP="00206246">
                  <w:pPr>
                    <w:jc w:val="both"/>
                    <w:rPr>
                      <w:rFonts w:cs="Arial"/>
                      <w:szCs w:val="20"/>
                      <w:lang w:val="es-CO"/>
                    </w:rPr>
                  </w:pPr>
                </w:p>
              </w:tc>
              <w:tc>
                <w:tcPr>
                  <w:tcW w:w="1611" w:type="pct"/>
                  <w:tcBorders>
                    <w:top w:val="nil"/>
                    <w:left w:val="nil"/>
                    <w:bottom w:val="single" w:sz="4" w:space="0" w:color="auto"/>
                    <w:right w:val="single" w:sz="8" w:space="0" w:color="auto"/>
                  </w:tcBorders>
                  <w:shd w:val="clear" w:color="auto" w:fill="auto"/>
                  <w:vAlign w:val="center"/>
                  <w:hideMark/>
                </w:tcPr>
                <w:p w14:paraId="7342F08E" w14:textId="4E135C2E" w:rsidR="00206246" w:rsidRPr="00C55CAB" w:rsidRDefault="00CF369F" w:rsidP="00206246">
                  <w:pPr>
                    <w:jc w:val="center"/>
                    <w:rPr>
                      <w:b/>
                      <w:bCs/>
                      <w:sz w:val="18"/>
                      <w:szCs w:val="18"/>
                      <w:lang w:eastAsia="es-MX"/>
                    </w:rPr>
                  </w:pPr>
                  <w:r w:rsidRPr="00C55CAB">
                    <w:rPr>
                      <w:b/>
                      <w:bCs/>
                      <w:sz w:val="18"/>
                      <w:szCs w:val="18"/>
                      <w:lang w:eastAsia="es-MX"/>
                    </w:rPr>
                    <w:t>40</w:t>
                  </w:r>
                  <w:r w:rsidR="00206246" w:rsidRPr="00C55CAB">
                    <w:rPr>
                      <w:b/>
                      <w:bCs/>
                      <w:sz w:val="18"/>
                      <w:szCs w:val="18"/>
                      <w:lang w:eastAsia="es-MX"/>
                    </w:rPr>
                    <w:t xml:space="preserve"> pts</w:t>
                  </w:r>
                </w:p>
              </w:tc>
            </w:tr>
            <w:tr w:rsidR="00C55CAB" w:rsidRPr="00C55CAB" w14:paraId="56514BB1" w14:textId="77777777" w:rsidTr="00301092">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tcPr>
                <w:p w14:paraId="4A989F32" w14:textId="5BD2ACE5" w:rsidR="00CD22E0" w:rsidRPr="00C55CAB" w:rsidRDefault="00CD22E0" w:rsidP="00CD22E0">
                  <w:pPr>
                    <w:rPr>
                      <w:rFonts w:eastAsia="Batang"/>
                      <w:b/>
                      <w:bCs/>
                      <w:sz w:val="18"/>
                      <w:szCs w:val="18"/>
                      <w:lang w:val="es-CO" w:eastAsia="ko-KR"/>
                    </w:rPr>
                  </w:pPr>
                  <w:r w:rsidRPr="00C55CAB">
                    <w:rPr>
                      <w:rFonts w:eastAsia="Batang"/>
                      <w:b/>
                      <w:bCs/>
                      <w:sz w:val="18"/>
                      <w:szCs w:val="18"/>
                      <w:lang w:val="es-CO" w:eastAsia="ko-KR"/>
                    </w:rPr>
                    <w:t>TOTAL, DE PUNTOS MÁXIMOS POSIBLES</w:t>
                  </w:r>
                </w:p>
              </w:tc>
              <w:tc>
                <w:tcPr>
                  <w:tcW w:w="1611" w:type="pct"/>
                  <w:tcBorders>
                    <w:top w:val="nil"/>
                    <w:left w:val="nil"/>
                    <w:bottom w:val="single" w:sz="4" w:space="0" w:color="auto"/>
                    <w:right w:val="single" w:sz="8" w:space="0" w:color="auto"/>
                  </w:tcBorders>
                  <w:shd w:val="clear" w:color="000000" w:fill="F2F2F2"/>
                  <w:vAlign w:val="center"/>
                </w:tcPr>
                <w:p w14:paraId="5C20184E" w14:textId="3C3FB7F7" w:rsidR="00CD22E0" w:rsidRPr="00C55CAB" w:rsidRDefault="00CD22E0" w:rsidP="00CD22E0">
                  <w:pPr>
                    <w:jc w:val="center"/>
                    <w:rPr>
                      <w:rFonts w:eastAsia="Batang"/>
                      <w:b/>
                      <w:bCs/>
                      <w:sz w:val="18"/>
                      <w:szCs w:val="18"/>
                      <w:lang w:eastAsia="ko-KR"/>
                    </w:rPr>
                  </w:pPr>
                  <w:r w:rsidRPr="00C55CAB">
                    <w:rPr>
                      <w:rFonts w:eastAsia="Batang"/>
                      <w:b/>
                      <w:bCs/>
                      <w:sz w:val="18"/>
                      <w:szCs w:val="18"/>
                      <w:lang w:eastAsia="ko-KR"/>
                    </w:rPr>
                    <w:t>100 PTS</w:t>
                  </w:r>
                </w:p>
              </w:tc>
            </w:tr>
          </w:tbl>
          <w:p w14:paraId="4076FA88" w14:textId="77777777" w:rsidR="00B07A32" w:rsidRPr="00C55CAB" w:rsidRDefault="00B07A32" w:rsidP="00301092">
            <w:pPr>
              <w:pStyle w:val="Prrafodelista"/>
              <w:rPr>
                <w:rFonts w:cs="Arial"/>
                <w:szCs w:val="20"/>
                <w:lang w:val="es-CO"/>
              </w:rPr>
            </w:pPr>
          </w:p>
        </w:tc>
      </w:tr>
    </w:tbl>
    <w:p w14:paraId="7A0691D7" w14:textId="77777777" w:rsidR="00794088" w:rsidRPr="00C55CAB" w:rsidRDefault="00794088" w:rsidP="00DF755A">
      <w:pPr>
        <w:jc w:val="both"/>
        <w:rPr>
          <w:b/>
          <w:lang w:val="es-CO"/>
        </w:rPr>
      </w:pPr>
    </w:p>
    <w:p w14:paraId="55DCE6A2" w14:textId="77777777" w:rsidR="00DF755A" w:rsidRPr="00C55CAB" w:rsidRDefault="00DF755A" w:rsidP="00DF755A">
      <w:pPr>
        <w:rPr>
          <w:bCs/>
          <w:lang w:val="es-ES" w:eastAsia="it-IT"/>
        </w:rPr>
      </w:pPr>
    </w:p>
    <w:p w14:paraId="19DE8FEE" w14:textId="045BC273" w:rsidR="008731BF" w:rsidRPr="00C55CAB" w:rsidRDefault="008731BF" w:rsidP="008731BF">
      <w:pPr>
        <w:rPr>
          <w:bCs/>
          <w:lang w:val="es-ES" w:eastAsia="it-IT"/>
        </w:rPr>
      </w:pPr>
    </w:p>
    <w:p w14:paraId="13B5D11E" w14:textId="29F4F56B" w:rsidR="00DF755A" w:rsidRPr="00C55CAB" w:rsidRDefault="00DF755A" w:rsidP="00DF755A">
      <w:pPr>
        <w:pStyle w:val="Textoindependiente"/>
        <w:jc w:val="both"/>
        <w:rPr>
          <w:rFonts w:ascii="Times New Roman" w:hAnsi="Times New Roman"/>
          <w:lang w:val="es-ES"/>
        </w:rPr>
      </w:pPr>
    </w:p>
    <w:p w14:paraId="3577CC2F" w14:textId="4FE0F766" w:rsidR="00CC53DA" w:rsidRPr="00C55CAB" w:rsidRDefault="00CC53DA" w:rsidP="00DF755A">
      <w:pPr>
        <w:pStyle w:val="Textoindependiente"/>
        <w:jc w:val="both"/>
        <w:rPr>
          <w:rFonts w:ascii="Times New Roman" w:hAnsi="Times New Roman"/>
          <w:lang w:val="es-ES"/>
        </w:rPr>
      </w:pPr>
    </w:p>
    <w:p w14:paraId="047FD31C" w14:textId="36D27E7D" w:rsidR="00CC53DA" w:rsidRPr="00C55CAB" w:rsidRDefault="00CC53DA" w:rsidP="00DF755A">
      <w:pPr>
        <w:pStyle w:val="Textoindependiente"/>
        <w:jc w:val="both"/>
        <w:rPr>
          <w:rFonts w:ascii="Times New Roman" w:hAnsi="Times New Roman"/>
          <w:lang w:val="es-ES"/>
        </w:rPr>
      </w:pPr>
    </w:p>
    <w:p w14:paraId="444B466B" w14:textId="6BC07E99" w:rsidR="00CC53DA" w:rsidRPr="00C55CAB" w:rsidRDefault="00CC53DA" w:rsidP="00DF755A">
      <w:pPr>
        <w:pStyle w:val="Textoindependiente"/>
        <w:jc w:val="both"/>
        <w:rPr>
          <w:rFonts w:ascii="Times New Roman" w:hAnsi="Times New Roman"/>
          <w:lang w:val="es-ES"/>
        </w:rPr>
      </w:pPr>
    </w:p>
    <w:p w14:paraId="52C591D7" w14:textId="47E4E90F" w:rsidR="00F071C3" w:rsidRDefault="00F071C3" w:rsidP="00DF755A">
      <w:pPr>
        <w:pStyle w:val="Textoindependiente"/>
        <w:jc w:val="both"/>
        <w:rPr>
          <w:rFonts w:ascii="Times New Roman" w:hAnsi="Times New Roman"/>
          <w:lang w:val="es-ES"/>
        </w:rPr>
      </w:pPr>
    </w:p>
    <w:p w14:paraId="33CDBCCA" w14:textId="76D07123" w:rsidR="00356B61" w:rsidRDefault="00356B61" w:rsidP="00DF755A">
      <w:pPr>
        <w:pStyle w:val="Textoindependiente"/>
        <w:jc w:val="both"/>
        <w:rPr>
          <w:rFonts w:ascii="Times New Roman" w:hAnsi="Times New Roman"/>
          <w:lang w:val="es-ES"/>
        </w:rPr>
      </w:pPr>
    </w:p>
    <w:p w14:paraId="3591512A" w14:textId="22E37F11" w:rsidR="00356B61" w:rsidRDefault="00356B61" w:rsidP="00DF755A">
      <w:pPr>
        <w:pStyle w:val="Textoindependiente"/>
        <w:jc w:val="both"/>
        <w:rPr>
          <w:rFonts w:ascii="Times New Roman" w:hAnsi="Times New Roman"/>
          <w:lang w:val="es-ES"/>
        </w:rPr>
      </w:pPr>
    </w:p>
    <w:p w14:paraId="0C8E7B9B" w14:textId="5128A746" w:rsidR="00356B61" w:rsidRDefault="00356B61" w:rsidP="00DF755A">
      <w:pPr>
        <w:pStyle w:val="Textoindependiente"/>
        <w:jc w:val="both"/>
        <w:rPr>
          <w:rFonts w:ascii="Times New Roman" w:hAnsi="Times New Roman"/>
          <w:lang w:val="es-ES"/>
        </w:rPr>
      </w:pPr>
    </w:p>
    <w:p w14:paraId="1FA60A97" w14:textId="3FF0F462" w:rsidR="00356B61" w:rsidRDefault="00356B61" w:rsidP="00DF755A">
      <w:pPr>
        <w:pStyle w:val="Textoindependiente"/>
        <w:jc w:val="both"/>
        <w:rPr>
          <w:rFonts w:ascii="Times New Roman" w:hAnsi="Times New Roman"/>
          <w:lang w:val="es-ES"/>
        </w:rPr>
      </w:pPr>
    </w:p>
    <w:p w14:paraId="19DC2FEA" w14:textId="2F26F575" w:rsidR="00356B61" w:rsidRDefault="00356B61" w:rsidP="00DF755A">
      <w:pPr>
        <w:pStyle w:val="Textoindependiente"/>
        <w:jc w:val="both"/>
        <w:rPr>
          <w:rFonts w:ascii="Times New Roman" w:hAnsi="Times New Roman"/>
          <w:lang w:val="es-ES"/>
        </w:rPr>
      </w:pPr>
    </w:p>
    <w:p w14:paraId="04A34DFE" w14:textId="07F3BD81" w:rsidR="00356B61" w:rsidRDefault="00356B61" w:rsidP="00DF755A">
      <w:pPr>
        <w:pStyle w:val="Textoindependiente"/>
        <w:jc w:val="both"/>
        <w:rPr>
          <w:rFonts w:ascii="Times New Roman" w:hAnsi="Times New Roman"/>
          <w:lang w:val="es-ES"/>
        </w:rPr>
      </w:pPr>
    </w:p>
    <w:p w14:paraId="2CB9A221" w14:textId="688DA287" w:rsidR="00356B61" w:rsidRDefault="00356B61" w:rsidP="00DF755A">
      <w:pPr>
        <w:pStyle w:val="Textoindependiente"/>
        <w:jc w:val="both"/>
        <w:rPr>
          <w:rFonts w:ascii="Times New Roman" w:hAnsi="Times New Roman"/>
          <w:lang w:val="es-ES"/>
        </w:rPr>
      </w:pPr>
    </w:p>
    <w:p w14:paraId="1CA10D61" w14:textId="698B1123" w:rsidR="00356B61" w:rsidRDefault="00356B61" w:rsidP="00DF755A">
      <w:pPr>
        <w:pStyle w:val="Textoindependiente"/>
        <w:jc w:val="both"/>
        <w:rPr>
          <w:rFonts w:ascii="Times New Roman" w:hAnsi="Times New Roman"/>
          <w:lang w:val="es-ES"/>
        </w:rPr>
      </w:pPr>
    </w:p>
    <w:p w14:paraId="171D4FD2" w14:textId="5A8BF88A" w:rsidR="00356B61" w:rsidRDefault="00356B61" w:rsidP="00DF755A">
      <w:pPr>
        <w:pStyle w:val="Textoindependiente"/>
        <w:jc w:val="both"/>
        <w:rPr>
          <w:rFonts w:ascii="Times New Roman" w:hAnsi="Times New Roman"/>
          <w:lang w:val="es-ES"/>
        </w:rPr>
      </w:pPr>
    </w:p>
    <w:p w14:paraId="46CAAA63" w14:textId="67F77327" w:rsidR="00356B61" w:rsidRDefault="00356B61" w:rsidP="00DF755A">
      <w:pPr>
        <w:pStyle w:val="Textoindependiente"/>
        <w:jc w:val="both"/>
        <w:rPr>
          <w:rFonts w:ascii="Times New Roman" w:hAnsi="Times New Roman"/>
          <w:lang w:val="es-ES"/>
        </w:rPr>
      </w:pPr>
    </w:p>
    <w:p w14:paraId="1B097B2F" w14:textId="55C76FA6" w:rsidR="00356B61" w:rsidRDefault="00356B61" w:rsidP="00DF755A">
      <w:pPr>
        <w:pStyle w:val="Textoindependiente"/>
        <w:jc w:val="both"/>
        <w:rPr>
          <w:rFonts w:ascii="Times New Roman" w:hAnsi="Times New Roman"/>
          <w:lang w:val="es-ES"/>
        </w:rPr>
      </w:pPr>
    </w:p>
    <w:p w14:paraId="5F130846" w14:textId="78313E84" w:rsidR="00356B61" w:rsidRDefault="00356B61" w:rsidP="00DF755A">
      <w:pPr>
        <w:pStyle w:val="Textoindependiente"/>
        <w:jc w:val="both"/>
        <w:rPr>
          <w:rFonts w:ascii="Times New Roman" w:hAnsi="Times New Roman"/>
          <w:lang w:val="es-ES"/>
        </w:rPr>
      </w:pPr>
    </w:p>
    <w:p w14:paraId="14384D09" w14:textId="77777777" w:rsidR="00356B61" w:rsidRPr="00C55CAB" w:rsidRDefault="00356B61" w:rsidP="00DF755A">
      <w:pPr>
        <w:pStyle w:val="Textoindependiente"/>
        <w:jc w:val="both"/>
        <w:rPr>
          <w:rFonts w:ascii="Times New Roman" w:hAnsi="Times New Roman"/>
          <w:lang w:val="es-ES"/>
        </w:rPr>
      </w:pPr>
    </w:p>
    <w:p w14:paraId="0EB74C3B" w14:textId="79E7E521" w:rsidR="003D36C3" w:rsidRPr="00C55CAB" w:rsidRDefault="003D36C3" w:rsidP="00DF755A">
      <w:pPr>
        <w:pStyle w:val="Textoindependiente"/>
        <w:jc w:val="both"/>
        <w:rPr>
          <w:rFonts w:ascii="Times New Roman" w:hAnsi="Times New Roman"/>
          <w:lang w:val="es-ES"/>
        </w:rPr>
      </w:pPr>
    </w:p>
    <w:p w14:paraId="504E1FE5" w14:textId="602A663C" w:rsidR="00787EDE" w:rsidRPr="00C55CAB" w:rsidRDefault="00787EDE" w:rsidP="00DF755A">
      <w:pPr>
        <w:pStyle w:val="Textoindependiente"/>
        <w:jc w:val="both"/>
        <w:rPr>
          <w:rFonts w:ascii="Times New Roman" w:hAnsi="Times New Roman"/>
          <w:lang w:val="es-ES"/>
        </w:rPr>
      </w:pPr>
    </w:p>
    <w:p w14:paraId="55A10807" w14:textId="1DBDD487" w:rsidR="00787EDE" w:rsidRPr="00C55CAB" w:rsidRDefault="00787EDE" w:rsidP="00DF755A">
      <w:pPr>
        <w:pStyle w:val="Textoindependiente"/>
        <w:jc w:val="both"/>
        <w:rPr>
          <w:rFonts w:ascii="Times New Roman" w:hAnsi="Times New Roman"/>
          <w:lang w:val="es-ES"/>
        </w:rPr>
      </w:pPr>
    </w:p>
    <w:p w14:paraId="168F0CAC" w14:textId="08E5DCDB" w:rsidR="00787EDE" w:rsidRPr="00C55CAB" w:rsidRDefault="00787EDE" w:rsidP="00DF755A">
      <w:pPr>
        <w:pStyle w:val="Textoindependiente"/>
        <w:jc w:val="both"/>
        <w:rPr>
          <w:rFonts w:ascii="Times New Roman" w:hAnsi="Times New Roman"/>
          <w:lang w:val="es-ES"/>
        </w:rPr>
      </w:pPr>
    </w:p>
    <w:p w14:paraId="75568423" w14:textId="131836F7" w:rsidR="00787EDE" w:rsidRPr="00C55CAB" w:rsidRDefault="00787EDE" w:rsidP="00DF755A">
      <w:pPr>
        <w:pStyle w:val="Textoindependiente"/>
        <w:jc w:val="both"/>
        <w:rPr>
          <w:rFonts w:ascii="Times New Roman" w:hAnsi="Times New Roman"/>
          <w:lang w:val="es-ES"/>
        </w:rPr>
      </w:pPr>
    </w:p>
    <w:p w14:paraId="3C264978" w14:textId="472188ED" w:rsidR="00AE75EB" w:rsidRPr="00C55CAB" w:rsidRDefault="003571FB" w:rsidP="00260D81">
      <w:pPr>
        <w:numPr>
          <w:ilvl w:val="0"/>
          <w:numId w:val="3"/>
        </w:numPr>
        <w:spacing w:before="360"/>
        <w:contextualSpacing/>
        <w:jc w:val="both"/>
        <w:rPr>
          <w:rFonts w:ascii="Calibri Light" w:eastAsia="Batang" w:hAnsi="Calibri Light" w:cs="Calibri Light"/>
          <w:b/>
          <w:smallCaps/>
          <w:szCs w:val="20"/>
          <w:lang w:val="es-MX" w:eastAsia="ko-KR"/>
        </w:rPr>
      </w:pPr>
      <w:r w:rsidRPr="00C55CAB">
        <w:rPr>
          <w:rFonts w:ascii="Calibri Light" w:eastAsia="Batang" w:hAnsi="Calibri Light" w:cs="Calibri Light"/>
          <w:b/>
          <w:smallCaps/>
          <w:szCs w:val="20"/>
          <w:lang w:val="es-MX" w:eastAsia="ko-KR"/>
        </w:rPr>
        <w:t>D</w:t>
      </w:r>
      <w:r w:rsidR="00AE75EB" w:rsidRPr="00C55CAB">
        <w:rPr>
          <w:rFonts w:ascii="Calibri Light" w:eastAsia="Batang" w:hAnsi="Calibri Light" w:cs="Calibri Light"/>
          <w:b/>
          <w:smallCaps/>
          <w:szCs w:val="20"/>
          <w:lang w:val="es-MX" w:eastAsia="ko-KR"/>
        </w:rPr>
        <w:t xml:space="preserve">ERECHOS INTELECTUALES, PATENTES Y OTROS DERECHOS DE PROPIEDAD </w:t>
      </w:r>
    </w:p>
    <w:p w14:paraId="23DD43E2" w14:textId="77777777" w:rsidR="00AE75EB" w:rsidRPr="00C55CAB" w:rsidRDefault="00AE75EB" w:rsidP="00AE75EB">
      <w:pPr>
        <w:spacing w:before="360"/>
        <w:ind w:left="1080"/>
        <w:contextualSpacing/>
        <w:jc w:val="both"/>
        <w:rPr>
          <w:rFonts w:ascii="Calibri Light" w:eastAsia="Batang" w:hAnsi="Calibri Light" w:cs="Calibri Light"/>
          <w:b/>
          <w:smallCaps/>
          <w:szCs w:val="20"/>
          <w:lang w:val="es-MX" w:eastAsia="ko-KR"/>
        </w:rPr>
      </w:pPr>
    </w:p>
    <w:p w14:paraId="7A81ECEB" w14:textId="77777777" w:rsidR="00AE75EB" w:rsidRPr="00C55CAB" w:rsidRDefault="00AE75EB" w:rsidP="00AE75EB">
      <w:pPr>
        <w:spacing w:before="360"/>
        <w:contextualSpacing/>
        <w:jc w:val="both"/>
        <w:rPr>
          <w:rFonts w:cs="Arial"/>
          <w:szCs w:val="20"/>
          <w:lang w:val="es-ES_tradnl"/>
        </w:rPr>
      </w:pPr>
      <w:r w:rsidRPr="00C55CAB">
        <w:rPr>
          <w:rFonts w:cs="Arial"/>
          <w:szCs w:val="20"/>
          <w:lang w:val="es-ES_tradnl"/>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656AFFEF" w14:textId="77777777" w:rsidR="00AE75EB" w:rsidRPr="00C55CAB" w:rsidRDefault="00AE75EB" w:rsidP="00AE75EB">
      <w:pPr>
        <w:spacing w:before="360"/>
        <w:ind w:left="360"/>
        <w:contextualSpacing/>
        <w:jc w:val="both"/>
        <w:rPr>
          <w:rFonts w:cs="Arial"/>
          <w:szCs w:val="20"/>
          <w:lang w:val="es-ES_tradnl"/>
        </w:rPr>
      </w:pPr>
    </w:p>
    <w:p w14:paraId="54E96ABC" w14:textId="77777777" w:rsidR="00AE75EB" w:rsidRPr="00C55CAB" w:rsidRDefault="00AE75EB" w:rsidP="00AE75EB">
      <w:pPr>
        <w:spacing w:before="360"/>
        <w:contextualSpacing/>
        <w:jc w:val="both"/>
        <w:rPr>
          <w:rFonts w:cs="Arial"/>
          <w:szCs w:val="20"/>
          <w:lang w:val="es-ES_tradnl"/>
        </w:rPr>
      </w:pPr>
      <w:r w:rsidRPr="00C55CAB">
        <w:rPr>
          <w:rFonts w:cs="Arial"/>
          <w:szCs w:val="20"/>
          <w:lang w:val="es-ES_tradnl"/>
        </w:rPr>
        <w:t>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ii)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19B09241" w14:textId="77777777" w:rsidR="00AE75EB" w:rsidRPr="00C55CAB" w:rsidRDefault="00AE75EB" w:rsidP="00AE75EB">
      <w:pPr>
        <w:spacing w:before="360"/>
        <w:ind w:left="360"/>
        <w:contextualSpacing/>
        <w:jc w:val="both"/>
        <w:rPr>
          <w:rFonts w:cs="Arial"/>
          <w:szCs w:val="20"/>
          <w:lang w:val="es-ES_tradnl"/>
        </w:rPr>
      </w:pPr>
    </w:p>
    <w:p w14:paraId="25E786EE" w14:textId="77777777" w:rsidR="00AE75EB" w:rsidRPr="00C55CAB" w:rsidRDefault="00AE75EB" w:rsidP="00AE75EB">
      <w:pPr>
        <w:spacing w:before="360"/>
        <w:contextualSpacing/>
        <w:jc w:val="both"/>
        <w:rPr>
          <w:rFonts w:cs="Arial"/>
          <w:szCs w:val="20"/>
          <w:lang w:val="es-ES_tradnl"/>
        </w:rPr>
      </w:pPr>
      <w:r w:rsidRPr="00C55CAB">
        <w:rPr>
          <w:rFonts w:cs="Arial"/>
          <w:szCs w:val="20"/>
          <w:lang w:val="es-ES_tradnl"/>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3E301E98" w14:textId="77777777" w:rsidR="00AE75EB" w:rsidRPr="00C55CAB" w:rsidRDefault="00AE75EB" w:rsidP="00AE75EB">
      <w:pPr>
        <w:spacing w:before="360"/>
        <w:ind w:left="360"/>
        <w:contextualSpacing/>
        <w:jc w:val="both"/>
        <w:rPr>
          <w:rFonts w:cs="Arial"/>
          <w:szCs w:val="20"/>
          <w:lang w:val="es-ES_tradnl"/>
        </w:rPr>
      </w:pPr>
    </w:p>
    <w:p w14:paraId="571287A8" w14:textId="77777777" w:rsidR="00AE75EB" w:rsidRPr="00C55CAB" w:rsidRDefault="00AE75EB" w:rsidP="00AE75EB">
      <w:pPr>
        <w:spacing w:before="360"/>
        <w:contextualSpacing/>
        <w:jc w:val="both"/>
        <w:rPr>
          <w:rFonts w:cs="Arial"/>
          <w:szCs w:val="20"/>
          <w:lang w:val="es-ES_tradnl"/>
        </w:rPr>
      </w:pPr>
      <w:r w:rsidRPr="00C55CAB">
        <w:rPr>
          <w:rFonts w:cs="Arial"/>
          <w:szCs w:val="20"/>
          <w:lang w:val="es-ES_tradnl"/>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1B1849D2" w14:textId="0DD4B56A" w:rsidR="006F1203" w:rsidRPr="00C55CAB" w:rsidRDefault="006F1203" w:rsidP="00DF755A">
      <w:pPr>
        <w:pStyle w:val="Textoindependiente"/>
        <w:jc w:val="both"/>
        <w:rPr>
          <w:rFonts w:cs="Arial"/>
          <w:szCs w:val="20"/>
          <w:lang w:val="es-ES_tradnl"/>
        </w:rPr>
      </w:pPr>
    </w:p>
    <w:p w14:paraId="344058DC" w14:textId="239DAFFD" w:rsidR="006F1203" w:rsidRPr="00C55CAB" w:rsidRDefault="006F1203" w:rsidP="00DF755A">
      <w:pPr>
        <w:pStyle w:val="Textoindependiente"/>
        <w:jc w:val="both"/>
        <w:rPr>
          <w:rFonts w:cs="Arial"/>
          <w:szCs w:val="20"/>
          <w:lang w:val="es-ES_tradnl"/>
        </w:rPr>
      </w:pPr>
    </w:p>
    <w:p w14:paraId="73753BFF" w14:textId="738BA397" w:rsidR="006F1203" w:rsidRPr="00C55CAB" w:rsidRDefault="006F1203" w:rsidP="00DF755A">
      <w:pPr>
        <w:pStyle w:val="Textoindependiente"/>
        <w:jc w:val="both"/>
        <w:rPr>
          <w:rFonts w:cs="Arial"/>
          <w:szCs w:val="20"/>
          <w:lang w:val="es-ES_tradnl"/>
        </w:rPr>
      </w:pPr>
    </w:p>
    <w:p w14:paraId="4F0FBEBB" w14:textId="04627C77" w:rsidR="006F1203" w:rsidRPr="00C55CAB" w:rsidRDefault="006F1203" w:rsidP="00DF755A">
      <w:pPr>
        <w:pStyle w:val="Textoindependiente"/>
        <w:jc w:val="both"/>
        <w:rPr>
          <w:rFonts w:cs="Arial"/>
          <w:szCs w:val="20"/>
          <w:lang w:val="es-ES_tradnl"/>
        </w:rPr>
      </w:pPr>
    </w:p>
    <w:p w14:paraId="514D9455" w14:textId="77777777" w:rsidR="00A0635F" w:rsidRPr="00C55CAB" w:rsidRDefault="00A0635F" w:rsidP="00DF755A">
      <w:pPr>
        <w:pStyle w:val="Textoindependiente"/>
        <w:jc w:val="both"/>
        <w:rPr>
          <w:rFonts w:cs="Arial"/>
          <w:szCs w:val="20"/>
          <w:lang w:val="es-ES_tradnl"/>
        </w:rPr>
      </w:pPr>
    </w:p>
    <w:p w14:paraId="0104547B" w14:textId="1E29B140" w:rsidR="006F1203" w:rsidRPr="00C55CAB" w:rsidRDefault="006F1203" w:rsidP="00DF755A">
      <w:pPr>
        <w:pStyle w:val="Textoindependiente"/>
        <w:jc w:val="both"/>
        <w:rPr>
          <w:rFonts w:cs="Arial"/>
          <w:szCs w:val="20"/>
          <w:lang w:val="es-ES_tradnl"/>
        </w:rPr>
      </w:pPr>
    </w:p>
    <w:p w14:paraId="4081B16D" w14:textId="16D95BE1" w:rsidR="006F1203" w:rsidRPr="00C55CAB" w:rsidRDefault="006F1203" w:rsidP="00DF755A">
      <w:pPr>
        <w:pStyle w:val="Textoindependiente"/>
        <w:jc w:val="both"/>
        <w:rPr>
          <w:rFonts w:cs="Arial"/>
          <w:szCs w:val="20"/>
          <w:lang w:val="es-ES_tradnl"/>
        </w:rPr>
      </w:pPr>
    </w:p>
    <w:p w14:paraId="2BA67485" w14:textId="461306A1" w:rsidR="00CC53DA" w:rsidRPr="00C55CAB" w:rsidRDefault="00CC53DA" w:rsidP="00DF755A">
      <w:pPr>
        <w:pStyle w:val="Textoindependiente"/>
        <w:jc w:val="both"/>
        <w:rPr>
          <w:rFonts w:cs="Arial"/>
          <w:szCs w:val="20"/>
          <w:lang w:val="es-ES_tradnl"/>
        </w:rPr>
      </w:pPr>
    </w:p>
    <w:p w14:paraId="62F21811" w14:textId="77777777" w:rsidR="00371870" w:rsidRPr="00C55CAB" w:rsidRDefault="00371870" w:rsidP="00DF755A">
      <w:pPr>
        <w:pStyle w:val="Textoindependiente"/>
        <w:jc w:val="both"/>
        <w:rPr>
          <w:rFonts w:cs="Arial"/>
          <w:szCs w:val="20"/>
          <w:lang w:val="es-ES_tradnl"/>
        </w:rPr>
      </w:pPr>
    </w:p>
    <w:p w14:paraId="09106805" w14:textId="77777777" w:rsidR="00356B61" w:rsidRDefault="00356B61" w:rsidP="00356B61">
      <w:pPr>
        <w:pStyle w:val="Textoindependiente"/>
        <w:jc w:val="center"/>
        <w:rPr>
          <w:rFonts w:cs="Arial"/>
          <w:b/>
          <w:szCs w:val="20"/>
          <w:lang w:val="es-ES_tradnl"/>
        </w:rPr>
      </w:pPr>
      <w:r>
        <w:rPr>
          <w:rFonts w:cs="Arial"/>
          <w:b/>
          <w:szCs w:val="20"/>
          <w:lang w:val="es-ES_tradnl"/>
        </w:rPr>
        <w:t>Carta de Presentación</w:t>
      </w:r>
    </w:p>
    <w:p w14:paraId="55734CF9" w14:textId="77777777" w:rsidR="00356B61" w:rsidRDefault="00356B61" w:rsidP="00356B61">
      <w:pPr>
        <w:ind w:left="720" w:hanging="720"/>
        <w:jc w:val="both"/>
        <w:rPr>
          <w:rFonts w:cs="Arial"/>
          <w:szCs w:val="20"/>
          <w:lang w:val="es-ES_tradnl"/>
        </w:rPr>
      </w:pPr>
      <w:r>
        <w:rPr>
          <w:rFonts w:cs="Arial"/>
          <w:szCs w:val="20"/>
          <w:lang w:val="es-ES_tradnl"/>
        </w:rPr>
        <w:t>[Lugar, fecha]</w:t>
      </w:r>
    </w:p>
    <w:p w14:paraId="435CDF66" w14:textId="77777777" w:rsidR="00356B61" w:rsidRDefault="00356B61" w:rsidP="00356B61">
      <w:pPr>
        <w:ind w:left="720" w:hanging="720"/>
        <w:jc w:val="both"/>
        <w:rPr>
          <w:rFonts w:cs="Arial"/>
          <w:szCs w:val="20"/>
          <w:lang w:val="es-ES_tradnl"/>
        </w:rPr>
      </w:pPr>
    </w:p>
    <w:p w14:paraId="5CF317F5" w14:textId="77777777" w:rsidR="00356B61" w:rsidRDefault="00356B61" w:rsidP="00356B61">
      <w:pPr>
        <w:ind w:left="720" w:hanging="720"/>
        <w:jc w:val="both"/>
        <w:rPr>
          <w:rFonts w:cs="Arial"/>
          <w:szCs w:val="20"/>
          <w:lang w:val="es-ES_tradnl"/>
        </w:rPr>
      </w:pPr>
      <w:r>
        <w:rPr>
          <w:rFonts w:cs="Arial"/>
          <w:szCs w:val="20"/>
          <w:lang w:val="es-ES_tradnl"/>
        </w:rPr>
        <w:t>ONU MUJERES</w:t>
      </w:r>
    </w:p>
    <w:p w14:paraId="74EAEBEA" w14:textId="77777777" w:rsidR="00356B61" w:rsidRDefault="00356B61" w:rsidP="00356B61">
      <w:pPr>
        <w:jc w:val="both"/>
        <w:rPr>
          <w:rFonts w:cs="Arial"/>
          <w:szCs w:val="20"/>
          <w:lang w:val="es-ES_tradnl"/>
        </w:rPr>
      </w:pPr>
      <w:r>
        <w:rPr>
          <w:rFonts w:cs="Arial"/>
          <w:szCs w:val="20"/>
          <w:lang w:val="es-ES_tradnl"/>
        </w:rPr>
        <w:t xml:space="preserve">Atn. Sra. Representante </w:t>
      </w:r>
    </w:p>
    <w:p w14:paraId="73696F02" w14:textId="77777777" w:rsidR="00356B61" w:rsidRDefault="00356B61" w:rsidP="00356B61">
      <w:pPr>
        <w:jc w:val="both"/>
        <w:rPr>
          <w:rFonts w:cs="Arial"/>
          <w:szCs w:val="20"/>
          <w:lang w:val="es-ES_tradnl"/>
        </w:rPr>
      </w:pPr>
      <w:r>
        <w:rPr>
          <w:rFonts w:cs="Arial"/>
          <w:szCs w:val="20"/>
          <w:lang w:val="es-ES_tradnl"/>
        </w:rPr>
        <w:t>Carrera 11 82-76 Oficina 802</w:t>
      </w:r>
    </w:p>
    <w:p w14:paraId="2ED49B6F" w14:textId="77777777" w:rsidR="00356B61" w:rsidRDefault="00356B61" w:rsidP="00356B61">
      <w:pPr>
        <w:jc w:val="both"/>
        <w:rPr>
          <w:rFonts w:cs="Arial"/>
          <w:szCs w:val="20"/>
          <w:lang w:val="es-ES_tradnl"/>
        </w:rPr>
      </w:pPr>
      <w:r>
        <w:rPr>
          <w:rFonts w:cs="Arial"/>
          <w:szCs w:val="20"/>
          <w:lang w:val="es-ES_tradnl"/>
        </w:rPr>
        <w:t>Bogotá -  Colombia</w:t>
      </w:r>
    </w:p>
    <w:p w14:paraId="2D5BC6F8" w14:textId="77777777" w:rsidR="00356B61" w:rsidRDefault="00356B61" w:rsidP="00356B61">
      <w:pPr>
        <w:ind w:left="1440" w:hanging="720"/>
        <w:jc w:val="both"/>
        <w:rPr>
          <w:rFonts w:cs="Arial"/>
          <w:szCs w:val="20"/>
          <w:lang w:val="es-ES_tradnl"/>
        </w:rPr>
      </w:pPr>
    </w:p>
    <w:p w14:paraId="34ECE32C" w14:textId="77777777" w:rsidR="00356B61" w:rsidRDefault="00356B61" w:rsidP="00356B61">
      <w:pPr>
        <w:tabs>
          <w:tab w:val="left" w:pos="1208"/>
        </w:tabs>
        <w:ind w:left="993" w:hanging="993"/>
        <w:jc w:val="both"/>
        <w:rPr>
          <w:rFonts w:cs="Arial"/>
          <w:szCs w:val="20"/>
          <w:lang w:val="es-ES_tradnl"/>
        </w:rPr>
      </w:pPr>
      <w:r>
        <w:rPr>
          <w:rFonts w:cs="Arial"/>
          <w:szCs w:val="20"/>
          <w:lang w:val="es-ES_tradnl"/>
        </w:rPr>
        <w:t xml:space="preserve">Asunto:   </w:t>
      </w:r>
      <w:r>
        <w:rPr>
          <w:rFonts w:cs="Arial"/>
          <w:szCs w:val="20"/>
          <w:u w:val="single"/>
          <w:lang w:val="es-ES_tradnl"/>
        </w:rPr>
        <w:t>Titulo de la consultoría</w:t>
      </w:r>
      <w:r>
        <w:rPr>
          <w:rFonts w:cs="Arial"/>
          <w:szCs w:val="20"/>
          <w:lang w:val="es-ES_tradnl"/>
        </w:rPr>
        <w:t xml:space="preserve"> </w:t>
      </w:r>
    </w:p>
    <w:p w14:paraId="7ED3E8F8" w14:textId="77777777" w:rsidR="00356B61" w:rsidRDefault="00356B61" w:rsidP="00356B61">
      <w:pPr>
        <w:pStyle w:val="Prrafodelista"/>
        <w:ind w:left="0"/>
        <w:jc w:val="both"/>
        <w:rPr>
          <w:rFonts w:cs="Arial"/>
          <w:szCs w:val="20"/>
          <w:lang w:val="es-ES_tradnl"/>
        </w:rPr>
      </w:pPr>
    </w:p>
    <w:p w14:paraId="229D7811" w14:textId="77777777" w:rsidR="00356B61" w:rsidRDefault="00356B61" w:rsidP="00356B61">
      <w:pPr>
        <w:pStyle w:val="Prrafodelista"/>
        <w:ind w:left="0"/>
        <w:jc w:val="both"/>
        <w:rPr>
          <w:rFonts w:cs="Arial"/>
          <w:szCs w:val="20"/>
          <w:lang w:val="es-ES_tradnl"/>
        </w:rPr>
      </w:pPr>
      <w:r>
        <w:rPr>
          <w:rFonts w:cs="Arial"/>
          <w:szCs w:val="20"/>
          <w:lang w:val="es-ES_tradnl"/>
        </w:rPr>
        <w:t xml:space="preserve">Por la presente manifiesto que he examinado los Términos de Referencia, que estoy de acuerdo y en consecuencia cumplo y acepto todas y cada una de las disposiciones en él contenidas para realizar la consultoría de la referencia, así como las establecidas por la Ley. </w:t>
      </w:r>
    </w:p>
    <w:p w14:paraId="0E13F554" w14:textId="77777777" w:rsidR="00356B61" w:rsidRDefault="00356B61" w:rsidP="00356B61">
      <w:pPr>
        <w:pStyle w:val="Prrafodelista"/>
        <w:ind w:left="0"/>
        <w:jc w:val="both"/>
        <w:rPr>
          <w:rFonts w:cs="Arial"/>
          <w:szCs w:val="20"/>
          <w:lang w:val="es-ES_tradnl"/>
        </w:rPr>
      </w:pPr>
    </w:p>
    <w:p w14:paraId="2EB74021" w14:textId="77777777" w:rsidR="00356B61" w:rsidRDefault="00356B61" w:rsidP="00356B61">
      <w:pPr>
        <w:pStyle w:val="Prrafodelista"/>
        <w:ind w:left="0"/>
        <w:jc w:val="both"/>
        <w:rPr>
          <w:rFonts w:cs="Arial"/>
          <w:szCs w:val="20"/>
          <w:lang w:val="es-ES_tradnl"/>
        </w:rPr>
      </w:pPr>
      <w:r>
        <w:rPr>
          <w:rFonts w:cs="Arial"/>
          <w:szCs w:val="20"/>
          <w:lang w:val="es-ES_tradnl"/>
        </w:rPr>
        <w:t>También he leído, entendido y acepto las Condiciones Generales de ONU Mujeres para la contratación de servicios de contratistas individuales;</w:t>
      </w:r>
    </w:p>
    <w:p w14:paraId="4723F6B3" w14:textId="77777777" w:rsidR="00356B61" w:rsidRDefault="00356B61" w:rsidP="00356B61">
      <w:pPr>
        <w:jc w:val="both"/>
        <w:rPr>
          <w:rFonts w:cs="Arial"/>
          <w:szCs w:val="20"/>
          <w:lang w:val="es-ES_tradnl"/>
        </w:rPr>
      </w:pPr>
      <w:r>
        <w:rPr>
          <w:rFonts w:cs="Arial"/>
          <w:szCs w:val="20"/>
          <w:lang w:val="es-ES_tradnl"/>
        </w:rPr>
        <w:t xml:space="preserve">El abajo firmante ofrezco proveer los servicios para la consultoría, aceptando los términos y condiciones del contrato, de conformidad con los Términos de Referencia, y con mi propuesta.  </w:t>
      </w:r>
    </w:p>
    <w:p w14:paraId="49BBFA28" w14:textId="77777777" w:rsidR="00356B61" w:rsidRDefault="00356B61" w:rsidP="00356B61">
      <w:pPr>
        <w:jc w:val="both"/>
        <w:rPr>
          <w:rFonts w:cs="Arial"/>
          <w:szCs w:val="20"/>
          <w:lang w:val="es-ES_tradnl"/>
        </w:rPr>
      </w:pPr>
      <w:r>
        <w:rPr>
          <w:rFonts w:cs="Arial"/>
          <w:szCs w:val="20"/>
          <w:lang w:val="es-ES_tradnl"/>
        </w:rPr>
        <w:t xml:space="preserve">Entiendo que la sede de trabajo </w:t>
      </w:r>
      <w:proofErr w:type="gramStart"/>
      <w:r>
        <w:rPr>
          <w:rFonts w:cs="Arial"/>
          <w:szCs w:val="20"/>
          <w:lang w:val="es-ES_tradnl"/>
        </w:rPr>
        <w:t xml:space="preserve">es  </w:t>
      </w:r>
      <w:r>
        <w:rPr>
          <w:rFonts w:cs="Arial"/>
          <w:szCs w:val="20"/>
          <w:u w:val="single"/>
          <w:lang w:val="es-ES_tradnl"/>
        </w:rPr>
        <w:t>(</w:t>
      </w:r>
      <w:proofErr w:type="gramEnd"/>
      <w:r>
        <w:rPr>
          <w:rFonts w:cs="Arial"/>
          <w:szCs w:val="20"/>
          <w:u w:val="single"/>
          <w:lang w:val="es-ES_tradnl"/>
        </w:rPr>
        <w:t>Incluir sede de trabajo)</w:t>
      </w:r>
    </w:p>
    <w:p w14:paraId="4B78B529" w14:textId="77777777" w:rsidR="00356B61" w:rsidRDefault="00356B61" w:rsidP="00356B61">
      <w:pPr>
        <w:jc w:val="both"/>
        <w:rPr>
          <w:rFonts w:cs="Arial"/>
          <w:szCs w:val="20"/>
          <w:lang w:val="es-ES_tradnl"/>
        </w:rPr>
      </w:pPr>
    </w:p>
    <w:p w14:paraId="70CABD8F" w14:textId="77777777" w:rsidR="00356B61" w:rsidRDefault="00356B61" w:rsidP="00356B61">
      <w:pPr>
        <w:jc w:val="both"/>
        <w:rPr>
          <w:rFonts w:cs="Arial"/>
          <w:szCs w:val="20"/>
          <w:lang w:val="es-ES_tradnl"/>
        </w:rPr>
      </w:pPr>
      <w:r>
        <w:rPr>
          <w:rFonts w:cs="Arial"/>
          <w:szCs w:val="20"/>
          <w:lang w:val="es-ES_tradnl"/>
        </w:rPr>
        <w:t xml:space="preserve">Esta propuesta será válida por un período total de noventa 90 días después de la fecha límite de presentación; </w:t>
      </w:r>
    </w:p>
    <w:p w14:paraId="2CD704B8" w14:textId="77777777" w:rsidR="00356B61" w:rsidRDefault="00356B61" w:rsidP="00356B61">
      <w:pPr>
        <w:jc w:val="both"/>
        <w:rPr>
          <w:rFonts w:cs="Arial"/>
          <w:szCs w:val="20"/>
          <w:lang w:val="es-ES_tradnl"/>
        </w:rPr>
      </w:pPr>
    </w:p>
    <w:p w14:paraId="4FDCE4BA" w14:textId="77777777" w:rsidR="00356B61" w:rsidRDefault="00356B61" w:rsidP="00356B6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683FA443" w14:textId="77777777" w:rsidR="00356B61" w:rsidRDefault="00356B61" w:rsidP="00356B6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 xml:space="preserve"> </w:t>
      </w:r>
    </w:p>
    <w:p w14:paraId="6C8D7F5F" w14:textId="77777777" w:rsidR="00356B61" w:rsidRDefault="00356B61" w:rsidP="00356B6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0B5C41F9" w14:textId="77777777" w:rsidR="00356B61" w:rsidRDefault="00356B61" w:rsidP="00356B6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6D5B94A4" w14:textId="77777777" w:rsidR="00356B61" w:rsidRDefault="00356B61" w:rsidP="00356B6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 xml:space="preserve">Que el servicio se ejecutará en un plazo fijado de: </w:t>
      </w:r>
      <w:r>
        <w:rPr>
          <w:rFonts w:cs="Arial"/>
          <w:szCs w:val="20"/>
          <w:u w:val="single"/>
          <w:lang w:val="es-ES_tradnl"/>
        </w:rPr>
        <w:t>(incluir el  tiempo estimado de la consultoría).</w:t>
      </w:r>
    </w:p>
    <w:p w14:paraId="6D6257B4" w14:textId="77777777" w:rsidR="00356B61" w:rsidRDefault="00356B61" w:rsidP="00356B6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ES_tradnl"/>
        </w:rPr>
      </w:pPr>
    </w:p>
    <w:p w14:paraId="70CB859B" w14:textId="77777777" w:rsidR="00356B61" w:rsidRDefault="00356B61" w:rsidP="00356B6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4AD176D5" w14:textId="77777777" w:rsidR="00356B61" w:rsidRDefault="00356B61" w:rsidP="00356B61">
      <w:pPr>
        <w:ind w:left="720" w:hanging="720"/>
        <w:rPr>
          <w:rFonts w:cs="Arial"/>
          <w:szCs w:val="20"/>
          <w:lang w:val="es-ES_tradnl"/>
        </w:rPr>
      </w:pPr>
    </w:p>
    <w:p w14:paraId="60C89607" w14:textId="77777777" w:rsidR="00356B61" w:rsidRDefault="00356B61" w:rsidP="00356B61">
      <w:pPr>
        <w:ind w:left="720" w:hanging="720"/>
        <w:rPr>
          <w:rFonts w:cs="Arial"/>
          <w:b/>
          <w:caps/>
          <w:lang w:val="es-CO"/>
        </w:rPr>
      </w:pPr>
    </w:p>
    <w:p w14:paraId="0A3083C8" w14:textId="77777777" w:rsidR="00356B61" w:rsidRDefault="00356B61" w:rsidP="00356B61">
      <w:pPr>
        <w:ind w:left="720" w:hanging="720"/>
        <w:rPr>
          <w:rFonts w:cs="Arial"/>
          <w:b/>
          <w:caps/>
          <w:lang w:val="es-CO"/>
        </w:rPr>
      </w:pPr>
    </w:p>
    <w:p w14:paraId="023C3F17" w14:textId="77777777" w:rsidR="00356B61" w:rsidRDefault="00356B61" w:rsidP="00356B61">
      <w:pPr>
        <w:ind w:left="720" w:hanging="720"/>
        <w:rPr>
          <w:rFonts w:cs="Arial"/>
          <w:b/>
          <w:caps/>
          <w:lang w:val="es-CO"/>
        </w:rPr>
      </w:pPr>
    </w:p>
    <w:p w14:paraId="5C4D0801" w14:textId="77777777" w:rsidR="00356B61" w:rsidRDefault="00356B61" w:rsidP="00356B61">
      <w:pPr>
        <w:ind w:left="720" w:hanging="720"/>
        <w:rPr>
          <w:rFonts w:cs="Arial"/>
          <w:b/>
          <w:caps/>
          <w:lang w:val="es-CO"/>
        </w:rPr>
      </w:pPr>
    </w:p>
    <w:p w14:paraId="1239067B" w14:textId="77777777" w:rsidR="00356B61" w:rsidRDefault="00356B61" w:rsidP="00356B61">
      <w:pPr>
        <w:ind w:left="720" w:hanging="720"/>
        <w:rPr>
          <w:rFonts w:cs="Arial"/>
          <w:b/>
          <w:caps/>
          <w:lang w:val="es-CO"/>
        </w:rPr>
      </w:pPr>
    </w:p>
    <w:p w14:paraId="30BA4752" w14:textId="77777777" w:rsidR="00356B61" w:rsidRDefault="00356B61" w:rsidP="00356B61">
      <w:pPr>
        <w:ind w:left="720" w:hanging="720"/>
        <w:rPr>
          <w:rFonts w:cs="Arial"/>
          <w:b/>
          <w:caps/>
          <w:lang w:val="es-CO"/>
        </w:rPr>
      </w:pPr>
    </w:p>
    <w:p w14:paraId="754ED5D3" w14:textId="77777777" w:rsidR="00356B61" w:rsidRDefault="00356B61" w:rsidP="00356B61">
      <w:pPr>
        <w:ind w:left="720" w:hanging="720"/>
        <w:rPr>
          <w:rFonts w:cs="Arial"/>
          <w:b/>
          <w:caps/>
          <w:lang w:val="es-CO"/>
        </w:rPr>
      </w:pPr>
    </w:p>
    <w:p w14:paraId="6C6DF2F7" w14:textId="77777777" w:rsidR="00356B61" w:rsidRDefault="00356B61" w:rsidP="00356B61">
      <w:pPr>
        <w:ind w:left="720" w:hanging="720"/>
        <w:rPr>
          <w:rFonts w:cs="Arial"/>
          <w:b/>
          <w:caps/>
          <w:lang w:val="es-CO"/>
        </w:rPr>
      </w:pPr>
    </w:p>
    <w:p w14:paraId="510EDC8C" w14:textId="77777777" w:rsidR="00356B61" w:rsidRDefault="00356B61" w:rsidP="00356B61">
      <w:pPr>
        <w:ind w:left="720" w:hanging="720"/>
        <w:rPr>
          <w:rFonts w:cs="Arial"/>
          <w:b/>
          <w:caps/>
          <w:lang w:val="es-CO"/>
        </w:rPr>
      </w:pPr>
    </w:p>
    <w:p w14:paraId="422FD993" w14:textId="77777777" w:rsidR="00356B61" w:rsidRDefault="00356B61" w:rsidP="00356B61">
      <w:pPr>
        <w:ind w:left="720" w:hanging="720"/>
        <w:rPr>
          <w:rFonts w:cs="Arial"/>
          <w:b/>
          <w:caps/>
          <w:lang w:val="es-CO"/>
        </w:rPr>
      </w:pPr>
    </w:p>
    <w:p w14:paraId="40BAB9C3" w14:textId="77777777" w:rsidR="00356B61" w:rsidRDefault="00356B61" w:rsidP="00356B61">
      <w:pPr>
        <w:ind w:left="720" w:hanging="720"/>
        <w:rPr>
          <w:rFonts w:cs="Arial"/>
          <w:b/>
          <w:caps/>
          <w:lang w:val="es-CO"/>
        </w:rPr>
      </w:pPr>
    </w:p>
    <w:p w14:paraId="5675541E" w14:textId="77777777" w:rsidR="00356B61" w:rsidRDefault="00356B61" w:rsidP="00356B61">
      <w:pPr>
        <w:ind w:left="720" w:hanging="720"/>
        <w:rPr>
          <w:rFonts w:cs="Arial"/>
          <w:b/>
          <w:caps/>
          <w:lang w:val="es-CO"/>
        </w:rPr>
      </w:pPr>
    </w:p>
    <w:p w14:paraId="6E28DA6A" w14:textId="77777777" w:rsidR="00356B61" w:rsidRDefault="00356B61" w:rsidP="00356B61">
      <w:pPr>
        <w:ind w:left="720" w:hanging="720"/>
        <w:rPr>
          <w:rFonts w:cs="Arial"/>
          <w:b/>
          <w:caps/>
          <w:lang w:val="es-CO"/>
        </w:rPr>
      </w:pPr>
    </w:p>
    <w:p w14:paraId="304FF458" w14:textId="77777777" w:rsidR="00356B61" w:rsidRDefault="00356B61" w:rsidP="00356B61">
      <w:pPr>
        <w:ind w:left="720" w:hanging="720"/>
        <w:rPr>
          <w:rFonts w:cs="Arial"/>
          <w:b/>
          <w:caps/>
          <w:lang w:val="es-CO"/>
        </w:rPr>
      </w:pPr>
    </w:p>
    <w:p w14:paraId="065D93BD" w14:textId="77777777" w:rsidR="00356B61" w:rsidRDefault="00356B61" w:rsidP="00356B61">
      <w:pPr>
        <w:ind w:left="720" w:hanging="720"/>
        <w:rPr>
          <w:rFonts w:cs="Calibri"/>
          <w:b/>
          <w:caps/>
          <w:lang w:val="es-CO"/>
        </w:rPr>
      </w:pPr>
    </w:p>
    <w:p w14:paraId="4EF95CE0" w14:textId="77777777" w:rsidR="00356B61" w:rsidRDefault="00356B61" w:rsidP="00356B61">
      <w:pPr>
        <w:ind w:left="720" w:hanging="720"/>
        <w:rPr>
          <w:rFonts w:cs="Calibri"/>
          <w:b/>
          <w:caps/>
          <w:lang w:val="es-CO"/>
        </w:rPr>
      </w:pPr>
    </w:p>
    <w:p w14:paraId="4F6CE573" w14:textId="77777777" w:rsidR="00356B61" w:rsidRDefault="00356B61" w:rsidP="00356B61">
      <w:pPr>
        <w:ind w:left="720" w:hanging="720"/>
        <w:rPr>
          <w:rFonts w:cs="Calibri"/>
          <w:lang w:val="es-CO"/>
        </w:rPr>
      </w:pPr>
      <w:r>
        <w:rPr>
          <w:rFonts w:cs="Calibri"/>
          <w:b/>
          <w:caps/>
          <w:lang w:val="es-CO"/>
        </w:rPr>
        <w:t>Parte I:</w:t>
      </w:r>
      <w:r>
        <w:rPr>
          <w:rFonts w:cs="Calibri"/>
          <w:b/>
          <w:lang w:val="es-CO"/>
        </w:rPr>
        <w:t xml:space="preserve"> </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356B61" w14:paraId="4D733F25" w14:textId="77777777" w:rsidTr="00356B61">
        <w:trPr>
          <w:trHeight w:val="300"/>
          <w:jc w:val="center"/>
        </w:trPr>
        <w:tc>
          <w:tcPr>
            <w:tcW w:w="9541" w:type="dxa"/>
            <w:tcBorders>
              <w:top w:val="single" w:sz="4" w:space="0" w:color="auto"/>
              <w:left w:val="single" w:sz="4" w:space="0" w:color="auto"/>
              <w:bottom w:val="single" w:sz="4" w:space="0" w:color="auto"/>
              <w:right w:val="single" w:sz="4" w:space="0" w:color="auto"/>
            </w:tcBorders>
            <w:noWrap/>
            <w:vAlign w:val="bottom"/>
          </w:tcPr>
          <w:p w14:paraId="1FAB5215" w14:textId="77777777" w:rsidR="00356B61" w:rsidRDefault="00356B61">
            <w:pPr>
              <w:spacing w:line="276" w:lineRule="auto"/>
              <w:rPr>
                <w:rFonts w:cs="Calibri"/>
                <w:b/>
                <w:lang w:val="es-CO"/>
              </w:rPr>
            </w:pPr>
            <w:r>
              <w:rPr>
                <w:rFonts w:cs="Calibri"/>
                <w:b/>
                <w:lang w:val="es-CO"/>
              </w:rPr>
              <w:t>BREVEMENTE INDIQUE POR QUE SE CONSIDERA IDONEO/A PARA DESARROLLAR  LOS PRODUCTOS OBJETO DE LA CONSULTORIA:</w:t>
            </w:r>
          </w:p>
          <w:p w14:paraId="0A78B949" w14:textId="77777777" w:rsidR="00356B61" w:rsidRDefault="00356B61">
            <w:pPr>
              <w:spacing w:line="276" w:lineRule="auto"/>
              <w:rPr>
                <w:rFonts w:cs="Calibri"/>
                <w:b/>
                <w:i/>
                <w:lang w:val="es-CO"/>
              </w:rPr>
            </w:pPr>
            <w:r>
              <w:rPr>
                <w:rFonts w:cs="Calibri"/>
                <w:i/>
                <w:highlight w:val="lightGray"/>
                <w:lang w:val="es-CO"/>
              </w:rPr>
              <w:t>Detallar</w:t>
            </w:r>
            <w:r>
              <w:rPr>
                <w:rFonts w:cs="Calibri"/>
                <w:b/>
                <w:i/>
                <w:lang w:val="es-CO"/>
              </w:rPr>
              <w:t xml:space="preserve"> </w:t>
            </w:r>
          </w:p>
          <w:p w14:paraId="5468EE33" w14:textId="77777777" w:rsidR="00356B61" w:rsidRDefault="00356B61">
            <w:pPr>
              <w:spacing w:line="276" w:lineRule="auto"/>
              <w:rPr>
                <w:rFonts w:cs="Calibri"/>
                <w:b/>
                <w:lang w:val="es-CO"/>
              </w:rPr>
            </w:pPr>
          </w:p>
          <w:p w14:paraId="5886FBB5" w14:textId="77777777" w:rsidR="00356B61" w:rsidRDefault="00356B61">
            <w:pPr>
              <w:spacing w:line="276" w:lineRule="auto"/>
              <w:rPr>
                <w:rFonts w:cs="Calibri"/>
                <w:b/>
                <w:lang w:val="es-CO"/>
              </w:rPr>
            </w:pPr>
            <w:r>
              <w:rPr>
                <w:rFonts w:cs="Calibri"/>
                <w:b/>
                <w:lang w:val="es-CO"/>
              </w:rPr>
              <w:t xml:space="preserve"> </w:t>
            </w:r>
          </w:p>
        </w:tc>
      </w:tr>
      <w:tr w:rsidR="00356B61" w:rsidRPr="00356B61" w14:paraId="2FAEFFFD" w14:textId="77777777" w:rsidTr="00356B61">
        <w:trPr>
          <w:trHeight w:val="20"/>
          <w:jc w:val="center"/>
        </w:trPr>
        <w:tc>
          <w:tcPr>
            <w:tcW w:w="9541" w:type="dxa"/>
            <w:tcBorders>
              <w:top w:val="single" w:sz="4" w:space="0" w:color="auto"/>
              <w:left w:val="single" w:sz="4" w:space="0" w:color="auto"/>
              <w:bottom w:val="single" w:sz="4" w:space="0" w:color="auto"/>
              <w:right w:val="single" w:sz="4" w:space="0" w:color="auto"/>
            </w:tcBorders>
            <w:noWrap/>
            <w:vAlign w:val="bottom"/>
          </w:tcPr>
          <w:p w14:paraId="594A59F6" w14:textId="77777777" w:rsidR="00356B61" w:rsidRDefault="00356B61">
            <w:pPr>
              <w:spacing w:line="276" w:lineRule="auto"/>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356B61" w14:paraId="1ACAD4DD" w14:textId="77777777">
              <w:trPr>
                <w:trHeight w:val="227"/>
              </w:trPr>
              <w:tc>
                <w:tcPr>
                  <w:tcW w:w="5548" w:type="dxa"/>
                  <w:gridSpan w:val="2"/>
                  <w:tcBorders>
                    <w:top w:val="single" w:sz="4" w:space="0" w:color="000000"/>
                    <w:left w:val="single" w:sz="4" w:space="0" w:color="000000"/>
                    <w:bottom w:val="single" w:sz="4" w:space="0" w:color="000000"/>
                    <w:right w:val="single" w:sz="4" w:space="0" w:color="000000"/>
                  </w:tcBorders>
                  <w:hideMark/>
                </w:tcPr>
                <w:p w14:paraId="146A254F" w14:textId="77777777" w:rsidR="00356B61" w:rsidRDefault="00356B61">
                  <w:pPr>
                    <w:spacing w:line="276" w:lineRule="auto"/>
                    <w:jc w:val="center"/>
                    <w:rPr>
                      <w:rFonts w:cs="Calibri"/>
                      <w:b/>
                      <w:lang w:val="es-CO"/>
                    </w:rPr>
                  </w:pPr>
                  <w:r>
                    <w:rPr>
                      <w:rFonts w:cs="Calibri"/>
                      <w:b/>
                      <w:lang w:val="es-CO"/>
                    </w:rPr>
                    <w:t>Requisitos</w:t>
                  </w:r>
                </w:p>
              </w:tc>
              <w:tc>
                <w:tcPr>
                  <w:tcW w:w="3753" w:type="dxa"/>
                  <w:tcBorders>
                    <w:top w:val="single" w:sz="4" w:space="0" w:color="000000"/>
                    <w:left w:val="single" w:sz="4" w:space="0" w:color="000000"/>
                    <w:bottom w:val="single" w:sz="4" w:space="0" w:color="000000"/>
                    <w:right w:val="single" w:sz="4" w:space="0" w:color="000000"/>
                  </w:tcBorders>
                  <w:hideMark/>
                </w:tcPr>
                <w:p w14:paraId="4726139A" w14:textId="77777777" w:rsidR="00356B61" w:rsidRDefault="00356B61">
                  <w:pPr>
                    <w:spacing w:line="276" w:lineRule="auto"/>
                    <w:jc w:val="center"/>
                    <w:rPr>
                      <w:rFonts w:cs="Calibri"/>
                      <w:b/>
                      <w:lang w:val="es-CO"/>
                    </w:rPr>
                  </w:pPr>
                  <w:r>
                    <w:rPr>
                      <w:rFonts w:cs="Calibri"/>
                      <w:b/>
                      <w:lang w:val="es-CO"/>
                    </w:rPr>
                    <w:t>Indicar Cumplimiento</w:t>
                  </w:r>
                </w:p>
              </w:tc>
            </w:tr>
            <w:tr w:rsidR="00356B61" w:rsidRPr="00356B61" w14:paraId="77CF7CE7" w14:textId="77777777">
              <w:trPr>
                <w:trHeight w:val="695"/>
              </w:trPr>
              <w:tc>
                <w:tcPr>
                  <w:tcW w:w="2585" w:type="dxa"/>
                  <w:tcBorders>
                    <w:top w:val="single" w:sz="4" w:space="0" w:color="000000"/>
                    <w:left w:val="single" w:sz="4" w:space="0" w:color="000000"/>
                    <w:bottom w:val="single" w:sz="4" w:space="0" w:color="000000"/>
                    <w:right w:val="single" w:sz="4" w:space="0" w:color="000000"/>
                  </w:tcBorders>
                  <w:hideMark/>
                </w:tcPr>
                <w:p w14:paraId="7254D48F" w14:textId="77777777" w:rsidR="00356B61" w:rsidRDefault="00356B61">
                  <w:pPr>
                    <w:spacing w:line="276" w:lineRule="auto"/>
                    <w:jc w:val="both"/>
                    <w:rPr>
                      <w:rFonts w:cs="Calibri"/>
                      <w:lang w:val="es-CO"/>
                    </w:rPr>
                  </w:pPr>
                  <w:proofErr w:type="spellStart"/>
                  <w:r>
                    <w:rPr>
                      <w:rFonts w:cs="Calibri"/>
                    </w:rPr>
                    <w:t>Título</w:t>
                  </w:r>
                  <w:proofErr w:type="spellEnd"/>
                  <w:r>
                    <w:rPr>
                      <w:rFonts w:cs="Calibri"/>
                    </w:rPr>
                    <w:t xml:space="preserve"> </w:t>
                  </w:r>
                  <w:proofErr w:type="spellStart"/>
                  <w:r>
                    <w:rPr>
                      <w:rFonts w:cs="Calibri"/>
                    </w:rPr>
                    <w:t>Profesional</w:t>
                  </w:r>
                  <w:proofErr w:type="spellEnd"/>
                </w:p>
              </w:tc>
              <w:tc>
                <w:tcPr>
                  <w:tcW w:w="2963" w:type="dxa"/>
                  <w:tcBorders>
                    <w:top w:val="single" w:sz="4" w:space="0" w:color="000000"/>
                    <w:left w:val="single" w:sz="4" w:space="0" w:color="000000"/>
                    <w:bottom w:val="single" w:sz="4" w:space="0" w:color="000000"/>
                    <w:right w:val="single" w:sz="4" w:space="0" w:color="000000"/>
                  </w:tcBorders>
                  <w:hideMark/>
                </w:tcPr>
                <w:p w14:paraId="3B6B6D95" w14:textId="1397C698" w:rsidR="00356B61" w:rsidRDefault="00356B61">
                  <w:pPr>
                    <w:spacing w:line="276" w:lineRule="auto"/>
                    <w:jc w:val="both"/>
                    <w:rPr>
                      <w:rFonts w:cs="Calibri"/>
                      <w:b/>
                      <w:lang w:val="es-CO"/>
                    </w:rPr>
                  </w:pPr>
                  <w:r w:rsidRPr="00356B61">
                    <w:rPr>
                      <w:rFonts w:ascii="Times New Roman" w:hAnsi="Times New Roman"/>
                      <w:sz w:val="22"/>
                      <w:szCs w:val="22"/>
                      <w:lang w:val="es-ES"/>
                    </w:rPr>
                    <w:t>Profesional en Ciencias Humanas, Ciencias Sociales, Ciencias Políticas, o carreras afines.</w:t>
                  </w:r>
                </w:p>
              </w:tc>
              <w:tc>
                <w:tcPr>
                  <w:tcW w:w="3753" w:type="dxa"/>
                  <w:tcBorders>
                    <w:top w:val="single" w:sz="4" w:space="0" w:color="000000"/>
                    <w:left w:val="single" w:sz="4" w:space="0" w:color="000000"/>
                    <w:bottom w:val="single" w:sz="4" w:space="0" w:color="000000"/>
                    <w:right w:val="single" w:sz="4" w:space="0" w:color="000000"/>
                  </w:tcBorders>
                  <w:hideMark/>
                </w:tcPr>
                <w:p w14:paraId="2357BBE1" w14:textId="77777777" w:rsidR="00356B61" w:rsidRDefault="00356B61">
                  <w:pPr>
                    <w:spacing w:line="276" w:lineRule="auto"/>
                    <w:rPr>
                      <w:rFonts w:cs="Calibri"/>
                      <w:i/>
                      <w:highlight w:val="lightGray"/>
                      <w:lang w:val="es-CO"/>
                    </w:rPr>
                  </w:pPr>
                  <w:r>
                    <w:rPr>
                      <w:rFonts w:cs="Calibri"/>
                      <w:highlight w:val="lightGray"/>
                      <w:lang w:val="es-CO"/>
                    </w:rPr>
                    <w:t>[Detallar los estudios realizados, Universidad- fecha de Grado – Título obtenido]</w:t>
                  </w:r>
                </w:p>
              </w:tc>
            </w:tr>
            <w:tr w:rsidR="00356B61" w:rsidRPr="00356B61" w14:paraId="2F6736B4" w14:textId="77777777">
              <w:trPr>
                <w:trHeight w:val="1943"/>
              </w:trPr>
              <w:tc>
                <w:tcPr>
                  <w:tcW w:w="2585" w:type="dxa"/>
                  <w:tcBorders>
                    <w:top w:val="single" w:sz="4" w:space="0" w:color="000000"/>
                    <w:left w:val="single" w:sz="4" w:space="0" w:color="000000"/>
                    <w:bottom w:val="single" w:sz="4" w:space="0" w:color="000000"/>
                    <w:right w:val="single" w:sz="4" w:space="0" w:color="000000"/>
                  </w:tcBorders>
                </w:tcPr>
                <w:p w14:paraId="6DF7A5C6" w14:textId="77777777" w:rsidR="00356B61" w:rsidRDefault="00356B61">
                  <w:pPr>
                    <w:spacing w:line="276" w:lineRule="auto"/>
                    <w:jc w:val="both"/>
                    <w:rPr>
                      <w:rFonts w:cs="Calibri"/>
                      <w:lang w:val="es-CO"/>
                    </w:rPr>
                  </w:pPr>
                  <w:r>
                    <w:rPr>
                      <w:rFonts w:cs="Calibri"/>
                      <w:lang w:val="es-CO"/>
                    </w:rPr>
                    <w:t xml:space="preserve">Experiencia Especifica </w:t>
                  </w:r>
                </w:p>
                <w:p w14:paraId="509F8082" w14:textId="77777777" w:rsidR="00356B61" w:rsidRDefault="00356B61">
                  <w:pPr>
                    <w:spacing w:line="276" w:lineRule="auto"/>
                    <w:jc w:val="both"/>
                    <w:rPr>
                      <w:rFonts w:cs="Calibri"/>
                      <w:lang w:val="es-CO"/>
                    </w:rPr>
                  </w:pPr>
                </w:p>
                <w:p w14:paraId="1211E481" w14:textId="77777777" w:rsidR="00356B61" w:rsidRDefault="00356B61">
                  <w:pPr>
                    <w:spacing w:line="276" w:lineRule="auto"/>
                    <w:jc w:val="both"/>
                    <w:rPr>
                      <w:rFonts w:cs="Calibri"/>
                      <w:lang w:val="es-CO"/>
                    </w:rPr>
                  </w:pPr>
                  <w:r>
                    <w:rPr>
                      <w:rFonts w:cs="Calibri"/>
                      <w:u w:val="single"/>
                      <w:lang w:val="es-CO"/>
                    </w:rPr>
                    <w:t>Sólo se tendrá en cuenta la experiencia a partir de la fecha de grado. No se aceptan traslapos para la misma experiencia.</w:t>
                  </w:r>
                </w:p>
              </w:tc>
              <w:tc>
                <w:tcPr>
                  <w:tcW w:w="2963" w:type="dxa"/>
                  <w:tcBorders>
                    <w:top w:val="single" w:sz="4" w:space="0" w:color="000000"/>
                    <w:left w:val="single" w:sz="4" w:space="0" w:color="000000"/>
                    <w:bottom w:val="single" w:sz="4" w:space="0" w:color="000000"/>
                    <w:right w:val="single" w:sz="4" w:space="0" w:color="000000"/>
                  </w:tcBorders>
                  <w:vAlign w:val="center"/>
                  <w:hideMark/>
                </w:tcPr>
                <w:p w14:paraId="5377E435" w14:textId="034EAB0C" w:rsidR="00356B61" w:rsidRDefault="00356B61">
                  <w:pPr>
                    <w:spacing w:before="120" w:after="120" w:line="276" w:lineRule="auto"/>
                    <w:jc w:val="both"/>
                    <w:rPr>
                      <w:rFonts w:ascii="Times New Roman" w:hAnsi="Times New Roman"/>
                      <w:sz w:val="22"/>
                      <w:szCs w:val="22"/>
                      <w:lang w:val="es-ES"/>
                    </w:rPr>
                  </w:pPr>
                  <w:r w:rsidRPr="00356B61">
                    <w:rPr>
                      <w:rFonts w:ascii="Times New Roman" w:hAnsi="Times New Roman"/>
                      <w:sz w:val="22"/>
                      <w:szCs w:val="22"/>
                      <w:lang w:val="es-ES"/>
                    </w:rPr>
                    <w:t>Mínimo cinco (5) años de experiencia relacionada con derechos humanos de las mujeres y niñas y en temas como asistencia técnica territorial, articulación intersectorial, construcción e implementación de rutas de atención a víctimas de violencias por razones de sexo y género, y enfoque de género e interseccional.</w:t>
                  </w:r>
                </w:p>
              </w:tc>
              <w:tc>
                <w:tcPr>
                  <w:tcW w:w="3753" w:type="dxa"/>
                  <w:tcBorders>
                    <w:top w:val="single" w:sz="4" w:space="0" w:color="000000"/>
                    <w:left w:val="single" w:sz="4" w:space="0" w:color="000000"/>
                    <w:bottom w:val="single" w:sz="4" w:space="0" w:color="000000"/>
                    <w:right w:val="single" w:sz="4" w:space="0" w:color="000000"/>
                  </w:tcBorders>
                  <w:hideMark/>
                </w:tcPr>
                <w:p w14:paraId="397A99B3" w14:textId="77777777" w:rsidR="00356B61" w:rsidRDefault="00356B61">
                  <w:pPr>
                    <w:spacing w:line="276" w:lineRule="auto"/>
                    <w:jc w:val="both"/>
                    <w:rPr>
                      <w:rFonts w:cs="Calibri"/>
                      <w:i/>
                      <w:highlight w:val="lightGray"/>
                      <w:lang w:val="es-CO"/>
                    </w:rPr>
                  </w:pPr>
                  <w:r>
                    <w:rPr>
                      <w:rFonts w:cs="Calibri"/>
                      <w:highlight w:val="lightGray"/>
                      <w:lang w:val="es-CO"/>
                    </w:rPr>
                    <w:t>[Relacionar detalladamente la experiencia que posea de acuerdo a lo mínimo solicitado (Detallar: Objeto Breve descripción de las actividades que se desarrollaron– fecha de inicio – fecha de terminación – Entidad contratante)]</w:t>
                  </w:r>
                </w:p>
              </w:tc>
            </w:tr>
            <w:tr w:rsidR="00356B61" w:rsidRPr="00356B61" w14:paraId="7E440CF5" w14:textId="77777777">
              <w:trPr>
                <w:trHeight w:val="410"/>
              </w:trPr>
              <w:tc>
                <w:tcPr>
                  <w:tcW w:w="2585" w:type="dxa"/>
                  <w:tcBorders>
                    <w:top w:val="single" w:sz="4" w:space="0" w:color="000000"/>
                    <w:left w:val="single" w:sz="4" w:space="0" w:color="000000"/>
                    <w:bottom w:val="single" w:sz="4" w:space="0" w:color="000000"/>
                    <w:right w:val="single" w:sz="4" w:space="0" w:color="000000"/>
                  </w:tcBorders>
                  <w:hideMark/>
                </w:tcPr>
                <w:p w14:paraId="25AA6697" w14:textId="77777777" w:rsidR="00356B61" w:rsidRDefault="00356B61">
                  <w:pPr>
                    <w:spacing w:line="276" w:lineRule="auto"/>
                    <w:jc w:val="both"/>
                    <w:rPr>
                      <w:rFonts w:cs="Calibri"/>
                      <w:lang w:val="es-CO"/>
                    </w:rPr>
                  </w:pPr>
                  <w:r>
                    <w:rPr>
                      <w:rFonts w:cs="Calibri"/>
                      <w:lang w:val="es-CO"/>
                    </w:rPr>
                    <w:t>Idioma</w:t>
                  </w:r>
                </w:p>
              </w:tc>
              <w:tc>
                <w:tcPr>
                  <w:tcW w:w="2963" w:type="dxa"/>
                  <w:tcBorders>
                    <w:top w:val="single" w:sz="4" w:space="0" w:color="000000"/>
                    <w:left w:val="single" w:sz="4" w:space="0" w:color="000000"/>
                    <w:bottom w:val="single" w:sz="4" w:space="0" w:color="000000"/>
                    <w:right w:val="single" w:sz="4" w:space="0" w:color="000000"/>
                  </w:tcBorders>
                  <w:hideMark/>
                </w:tcPr>
                <w:p w14:paraId="152E8879" w14:textId="77777777" w:rsidR="00356B61" w:rsidRDefault="00356B61">
                  <w:pPr>
                    <w:spacing w:line="276" w:lineRule="auto"/>
                    <w:jc w:val="both"/>
                    <w:rPr>
                      <w:rFonts w:cs="Calibri"/>
                      <w:b/>
                      <w:lang w:val="es-CO"/>
                    </w:rPr>
                  </w:pPr>
                  <w:r>
                    <w:rPr>
                      <w:lang w:val="es-CO"/>
                    </w:rPr>
                    <w:t xml:space="preserve">Español </w:t>
                  </w:r>
                </w:p>
              </w:tc>
              <w:tc>
                <w:tcPr>
                  <w:tcW w:w="3753" w:type="dxa"/>
                  <w:tcBorders>
                    <w:top w:val="single" w:sz="4" w:space="0" w:color="000000"/>
                    <w:left w:val="single" w:sz="4" w:space="0" w:color="000000"/>
                    <w:bottom w:val="single" w:sz="4" w:space="0" w:color="000000"/>
                    <w:right w:val="single" w:sz="4" w:space="0" w:color="000000"/>
                  </w:tcBorders>
                  <w:hideMark/>
                </w:tcPr>
                <w:p w14:paraId="353646BA" w14:textId="77777777" w:rsidR="00356B61" w:rsidRDefault="00356B61">
                  <w:pPr>
                    <w:spacing w:line="276" w:lineRule="auto"/>
                    <w:jc w:val="both"/>
                    <w:rPr>
                      <w:rFonts w:cs="Calibri"/>
                      <w:i/>
                      <w:highlight w:val="magenta"/>
                      <w:lang w:val="es-CO"/>
                    </w:rPr>
                  </w:pPr>
                  <w:r>
                    <w:rPr>
                      <w:rFonts w:cs="Calibri"/>
                      <w:highlight w:val="lightGray"/>
                      <w:lang w:val="es-CO"/>
                    </w:rPr>
                    <w:t>[Relacionar o detallar el cumplimiento del requisito]</w:t>
                  </w:r>
                </w:p>
              </w:tc>
            </w:tr>
          </w:tbl>
          <w:p w14:paraId="13B20679" w14:textId="77777777" w:rsidR="00356B61" w:rsidRDefault="00356B61">
            <w:pPr>
              <w:spacing w:line="276" w:lineRule="auto"/>
              <w:jc w:val="center"/>
              <w:rPr>
                <w:rFonts w:cs="Calibri"/>
                <w:b/>
                <w:lang w:val="es-CO"/>
              </w:rPr>
            </w:pPr>
          </w:p>
        </w:tc>
      </w:tr>
      <w:tr w:rsidR="00356B61" w:rsidRPr="00356B61" w14:paraId="0F43DFFC" w14:textId="77777777" w:rsidTr="00356B61">
        <w:trPr>
          <w:trHeight w:val="20"/>
          <w:jc w:val="center"/>
        </w:trPr>
        <w:tc>
          <w:tcPr>
            <w:tcW w:w="9541" w:type="dxa"/>
            <w:tcBorders>
              <w:top w:val="single" w:sz="4" w:space="0" w:color="auto"/>
              <w:left w:val="single" w:sz="4" w:space="0" w:color="auto"/>
              <w:bottom w:val="single" w:sz="4" w:space="0" w:color="auto"/>
              <w:right w:val="single" w:sz="4" w:space="0" w:color="auto"/>
            </w:tcBorders>
            <w:vAlign w:val="center"/>
          </w:tcPr>
          <w:p w14:paraId="679F50F1" w14:textId="77777777" w:rsidR="00356B61" w:rsidRDefault="00356B61">
            <w:pPr>
              <w:spacing w:line="276" w:lineRule="auto"/>
              <w:jc w:val="both"/>
              <w:rPr>
                <w:rFonts w:cs="Calibri"/>
                <w:lang w:val="es-CO"/>
              </w:rPr>
            </w:pPr>
          </w:p>
          <w:p w14:paraId="65F12B0E" w14:textId="77777777" w:rsidR="00356B61" w:rsidRDefault="00356B61">
            <w:pPr>
              <w:spacing w:line="276" w:lineRule="auto"/>
              <w:jc w:val="both"/>
              <w:rPr>
                <w:rFonts w:cs="Calibri"/>
                <w:lang w:val="es-CO"/>
              </w:rPr>
            </w:pPr>
            <w:r>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700D9B70" w14:textId="77777777" w:rsidR="00356B61" w:rsidRDefault="00356B61">
            <w:pPr>
              <w:spacing w:line="276" w:lineRule="auto"/>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356B61" w:rsidRPr="00356B61" w14:paraId="35500DF1" w14:textId="77777777">
              <w:tc>
                <w:tcPr>
                  <w:tcW w:w="2964" w:type="dxa"/>
                  <w:tcBorders>
                    <w:top w:val="single" w:sz="4" w:space="0" w:color="000000"/>
                    <w:left w:val="single" w:sz="4" w:space="0" w:color="000000"/>
                    <w:bottom w:val="single" w:sz="4" w:space="0" w:color="000000"/>
                    <w:right w:val="single" w:sz="4" w:space="0" w:color="000000"/>
                  </w:tcBorders>
                  <w:hideMark/>
                </w:tcPr>
                <w:p w14:paraId="55111258" w14:textId="77777777" w:rsidR="00356B61" w:rsidRDefault="00356B61">
                  <w:pPr>
                    <w:spacing w:line="276" w:lineRule="auto"/>
                    <w:jc w:val="both"/>
                    <w:rPr>
                      <w:rFonts w:cs="Calibri"/>
                      <w:lang w:val="es-CO"/>
                    </w:rPr>
                  </w:pPr>
                  <w:r>
                    <w:rPr>
                      <w:rFonts w:cs="Calibri"/>
                      <w:lang w:val="es-CO"/>
                    </w:rPr>
                    <w:t>Nombre</w:t>
                  </w:r>
                </w:p>
              </w:tc>
              <w:tc>
                <w:tcPr>
                  <w:tcW w:w="2963" w:type="dxa"/>
                  <w:tcBorders>
                    <w:top w:val="single" w:sz="4" w:space="0" w:color="000000"/>
                    <w:left w:val="single" w:sz="4" w:space="0" w:color="000000"/>
                    <w:bottom w:val="single" w:sz="4" w:space="0" w:color="000000"/>
                    <w:right w:val="single" w:sz="4" w:space="0" w:color="000000"/>
                  </w:tcBorders>
                  <w:hideMark/>
                </w:tcPr>
                <w:p w14:paraId="0AF9A126" w14:textId="77777777" w:rsidR="00356B61" w:rsidRDefault="00356B61">
                  <w:pPr>
                    <w:spacing w:line="276" w:lineRule="auto"/>
                    <w:jc w:val="both"/>
                    <w:rPr>
                      <w:rFonts w:cs="Calibri"/>
                      <w:lang w:val="es-CO"/>
                    </w:rPr>
                  </w:pPr>
                  <w:r>
                    <w:rPr>
                      <w:rFonts w:cs="Calibri"/>
                      <w:lang w:val="es-CO"/>
                    </w:rPr>
                    <w:t>Correo Electrónico</w:t>
                  </w:r>
                </w:p>
              </w:tc>
              <w:tc>
                <w:tcPr>
                  <w:tcW w:w="3075" w:type="dxa"/>
                  <w:tcBorders>
                    <w:top w:val="single" w:sz="4" w:space="0" w:color="000000"/>
                    <w:left w:val="single" w:sz="4" w:space="0" w:color="000000"/>
                    <w:bottom w:val="single" w:sz="4" w:space="0" w:color="000000"/>
                    <w:right w:val="single" w:sz="4" w:space="0" w:color="000000"/>
                  </w:tcBorders>
                  <w:hideMark/>
                </w:tcPr>
                <w:p w14:paraId="25A7E6DA" w14:textId="77777777" w:rsidR="00356B61" w:rsidRDefault="00356B61">
                  <w:pPr>
                    <w:spacing w:line="276" w:lineRule="auto"/>
                    <w:jc w:val="both"/>
                    <w:rPr>
                      <w:rFonts w:cs="Calibri"/>
                      <w:lang w:val="es-CO"/>
                    </w:rPr>
                  </w:pPr>
                  <w:r>
                    <w:rPr>
                      <w:rFonts w:cs="Calibri"/>
                      <w:lang w:val="es-CO"/>
                    </w:rPr>
                    <w:t xml:space="preserve">Teléfono </w:t>
                  </w:r>
                </w:p>
              </w:tc>
            </w:tr>
            <w:tr w:rsidR="00356B61" w:rsidRPr="00356B61" w14:paraId="594342F4" w14:textId="77777777">
              <w:tc>
                <w:tcPr>
                  <w:tcW w:w="2964" w:type="dxa"/>
                  <w:tcBorders>
                    <w:top w:val="single" w:sz="4" w:space="0" w:color="000000"/>
                    <w:left w:val="single" w:sz="4" w:space="0" w:color="000000"/>
                    <w:bottom w:val="single" w:sz="4" w:space="0" w:color="000000"/>
                    <w:right w:val="single" w:sz="4" w:space="0" w:color="000000"/>
                  </w:tcBorders>
                  <w:hideMark/>
                </w:tcPr>
                <w:p w14:paraId="5B339ABC" w14:textId="77777777" w:rsidR="00356B61" w:rsidRDefault="00356B61">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2963" w:type="dxa"/>
                  <w:tcBorders>
                    <w:top w:val="single" w:sz="4" w:space="0" w:color="000000"/>
                    <w:left w:val="single" w:sz="4" w:space="0" w:color="000000"/>
                    <w:bottom w:val="single" w:sz="4" w:space="0" w:color="000000"/>
                    <w:right w:val="single" w:sz="4" w:space="0" w:color="000000"/>
                  </w:tcBorders>
                  <w:hideMark/>
                </w:tcPr>
                <w:p w14:paraId="65C40360" w14:textId="77777777" w:rsidR="00356B61" w:rsidRDefault="00356B61">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3075" w:type="dxa"/>
                  <w:tcBorders>
                    <w:top w:val="single" w:sz="4" w:space="0" w:color="000000"/>
                    <w:left w:val="single" w:sz="4" w:space="0" w:color="000000"/>
                    <w:bottom w:val="single" w:sz="4" w:space="0" w:color="000000"/>
                    <w:right w:val="single" w:sz="4" w:space="0" w:color="000000"/>
                  </w:tcBorders>
                  <w:hideMark/>
                </w:tcPr>
                <w:p w14:paraId="2BC254FD" w14:textId="77777777" w:rsidR="00356B61" w:rsidRDefault="00356B61">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r>
            <w:tr w:rsidR="00356B61" w:rsidRPr="00356B61" w14:paraId="41EA4AD5" w14:textId="77777777">
              <w:tc>
                <w:tcPr>
                  <w:tcW w:w="2964" w:type="dxa"/>
                  <w:tcBorders>
                    <w:top w:val="single" w:sz="4" w:space="0" w:color="000000"/>
                    <w:left w:val="single" w:sz="4" w:space="0" w:color="000000"/>
                    <w:bottom w:val="single" w:sz="4" w:space="0" w:color="000000"/>
                    <w:right w:val="single" w:sz="4" w:space="0" w:color="000000"/>
                  </w:tcBorders>
                  <w:hideMark/>
                </w:tcPr>
                <w:p w14:paraId="046C6AB4" w14:textId="77777777" w:rsidR="00356B61" w:rsidRDefault="00356B61">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2963" w:type="dxa"/>
                  <w:tcBorders>
                    <w:top w:val="single" w:sz="4" w:space="0" w:color="000000"/>
                    <w:left w:val="single" w:sz="4" w:space="0" w:color="000000"/>
                    <w:bottom w:val="single" w:sz="4" w:space="0" w:color="000000"/>
                    <w:right w:val="single" w:sz="4" w:space="0" w:color="000000"/>
                  </w:tcBorders>
                  <w:hideMark/>
                </w:tcPr>
                <w:p w14:paraId="4E46299F" w14:textId="77777777" w:rsidR="00356B61" w:rsidRDefault="00356B61">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3075" w:type="dxa"/>
                  <w:tcBorders>
                    <w:top w:val="single" w:sz="4" w:space="0" w:color="000000"/>
                    <w:left w:val="single" w:sz="4" w:space="0" w:color="000000"/>
                    <w:bottom w:val="single" w:sz="4" w:space="0" w:color="000000"/>
                    <w:right w:val="single" w:sz="4" w:space="0" w:color="000000"/>
                  </w:tcBorders>
                  <w:hideMark/>
                </w:tcPr>
                <w:p w14:paraId="74B7955F" w14:textId="77777777" w:rsidR="00356B61" w:rsidRDefault="00356B61">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r>
          </w:tbl>
          <w:p w14:paraId="5445A7D1" w14:textId="77777777" w:rsidR="00356B61" w:rsidRDefault="00356B61">
            <w:pPr>
              <w:spacing w:line="276" w:lineRule="auto"/>
              <w:jc w:val="both"/>
              <w:rPr>
                <w:rFonts w:cs="Calibri"/>
                <w:lang w:val="es-CO"/>
              </w:rPr>
            </w:pPr>
            <w:r>
              <w:rPr>
                <w:rFonts w:cs="Calibri"/>
                <w:lang w:val="es-CO"/>
              </w:rPr>
              <w:t>Mediante el suministro de esta información autorizo a ONU Mujeres a obtener referencias laborales.</w:t>
            </w:r>
          </w:p>
        </w:tc>
      </w:tr>
    </w:tbl>
    <w:p w14:paraId="39F47EF8" w14:textId="77777777" w:rsidR="00356B61" w:rsidRDefault="00356B61" w:rsidP="00356B61">
      <w:pPr>
        <w:jc w:val="both"/>
        <w:rPr>
          <w:rFonts w:cs="Calibri"/>
          <w:lang w:val="es-CO"/>
        </w:rPr>
      </w:pPr>
    </w:p>
    <w:p w14:paraId="73B7C150" w14:textId="77777777" w:rsidR="00356B61" w:rsidRDefault="00356B61" w:rsidP="00356B61">
      <w:pPr>
        <w:ind w:left="720" w:hanging="720"/>
        <w:rPr>
          <w:rFonts w:cs="Calibri"/>
          <w:b/>
          <w:caps/>
          <w:lang w:val="es-CO"/>
        </w:rPr>
      </w:pPr>
      <w:r>
        <w:rPr>
          <w:rFonts w:cs="Calibri"/>
          <w:b/>
          <w:caps/>
          <w:lang w:val="es-CO"/>
        </w:rPr>
        <w:t>Parte II:</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356B61" w14:paraId="573EBDE5" w14:textId="77777777" w:rsidTr="00356B61">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6B80165E" w14:textId="77777777" w:rsidR="00356B61" w:rsidRDefault="00356B61">
            <w:pPr>
              <w:spacing w:line="276" w:lineRule="auto"/>
              <w:rPr>
                <w:rFonts w:cs="Calibri"/>
                <w:lang w:val="es-CO"/>
              </w:rPr>
            </w:pPr>
            <w:r>
              <w:rPr>
                <w:rFonts w:cs="Calibri"/>
                <w:lang w:val="es-CO"/>
              </w:rPr>
              <w:lastRenderedPageBreak/>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2BE6FB2D" w14:textId="77777777" w:rsidR="00356B61" w:rsidRDefault="00356B61">
            <w:pPr>
              <w:spacing w:line="276" w:lineRule="auto"/>
              <w:rPr>
                <w:rFonts w:cs="Calibri"/>
                <w:i/>
                <w:highlight w:val="lightGray"/>
                <w:lang w:val="es-CO"/>
              </w:rPr>
            </w:pPr>
            <w:r>
              <w:rPr>
                <w:rFonts w:cs="Calibri"/>
                <w:i/>
                <w:highlight w:val="lightGray"/>
                <w:lang w:val="es-CO"/>
              </w:rPr>
              <w:t>Indicar</w:t>
            </w:r>
          </w:p>
        </w:tc>
      </w:tr>
      <w:tr w:rsidR="00356B61" w14:paraId="699DC664" w14:textId="77777777" w:rsidTr="00356B61">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1D07DE26" w14:textId="77777777" w:rsidR="00356B61" w:rsidRDefault="00356B61">
            <w:pPr>
              <w:spacing w:line="276" w:lineRule="auto"/>
              <w:rPr>
                <w:rFonts w:cs="Calibri"/>
                <w:lang w:val="es-CO"/>
              </w:rPr>
            </w:pPr>
            <w:r>
              <w:rPr>
                <w:rFonts w:cs="Calibri"/>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51E2171E" w14:textId="77777777" w:rsidR="00356B61" w:rsidRDefault="00356B61">
            <w:pPr>
              <w:spacing w:line="276" w:lineRule="auto"/>
              <w:rPr>
                <w:rFonts w:cs="Calibri"/>
                <w:highlight w:val="lightGray"/>
                <w:lang w:val="es-CO"/>
              </w:rPr>
            </w:pPr>
            <w:r>
              <w:rPr>
                <w:rFonts w:cs="Calibri"/>
                <w:i/>
                <w:highlight w:val="lightGray"/>
                <w:lang w:val="es-CO"/>
              </w:rPr>
              <w:t>Indicar</w:t>
            </w:r>
          </w:p>
        </w:tc>
      </w:tr>
      <w:tr w:rsidR="00356B61" w14:paraId="50AE68C8" w14:textId="77777777" w:rsidTr="00356B61">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64D0EB21" w14:textId="77777777" w:rsidR="00356B61" w:rsidRDefault="00356B61">
            <w:pPr>
              <w:spacing w:line="276" w:lineRule="auto"/>
              <w:rPr>
                <w:rFonts w:cs="Calibri"/>
                <w:lang w:val="es-CO"/>
              </w:rPr>
            </w:pPr>
            <w:r>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3DD9340B" w14:textId="77777777" w:rsidR="00356B61" w:rsidRDefault="00356B61">
            <w:pPr>
              <w:spacing w:line="276" w:lineRule="auto"/>
              <w:rPr>
                <w:rFonts w:cs="Calibri"/>
                <w:highlight w:val="lightGray"/>
                <w:lang w:val="es-CO"/>
              </w:rPr>
            </w:pPr>
            <w:r>
              <w:rPr>
                <w:rFonts w:cs="Calibri"/>
                <w:i/>
                <w:highlight w:val="lightGray"/>
                <w:lang w:val="es-CO"/>
              </w:rPr>
              <w:t>Indicar</w:t>
            </w:r>
          </w:p>
        </w:tc>
      </w:tr>
      <w:tr w:rsidR="00356B61" w14:paraId="52A30C29" w14:textId="77777777" w:rsidTr="00356B61">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4DF691E1" w14:textId="77777777" w:rsidR="00356B61" w:rsidRDefault="00356B61">
            <w:pPr>
              <w:spacing w:line="276" w:lineRule="auto"/>
              <w:rPr>
                <w:rFonts w:cs="Calibri"/>
                <w:lang w:val="es-CO"/>
              </w:rPr>
            </w:pPr>
            <w:r>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07473AAF" w14:textId="77777777" w:rsidR="00356B61" w:rsidRDefault="00356B61">
            <w:pPr>
              <w:spacing w:line="276" w:lineRule="auto"/>
              <w:rPr>
                <w:rFonts w:cs="Calibri"/>
                <w:highlight w:val="lightGray"/>
                <w:lang w:val="es-CO"/>
              </w:rPr>
            </w:pPr>
            <w:r>
              <w:rPr>
                <w:rFonts w:cs="Calibri"/>
                <w:i/>
                <w:highlight w:val="lightGray"/>
                <w:lang w:val="es-CO"/>
              </w:rPr>
              <w:t>Indicar</w:t>
            </w:r>
          </w:p>
        </w:tc>
      </w:tr>
      <w:tr w:rsidR="00356B61" w14:paraId="5F803256" w14:textId="77777777" w:rsidTr="00356B61">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541670C3" w14:textId="77777777" w:rsidR="00356B61" w:rsidRDefault="00356B61">
            <w:pPr>
              <w:spacing w:line="276" w:lineRule="auto"/>
              <w:rPr>
                <w:rFonts w:cs="Calibri"/>
                <w:lang w:val="es-CO"/>
              </w:rPr>
            </w:pPr>
            <w:r>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7BF0C9F2" w14:textId="77777777" w:rsidR="00356B61" w:rsidRDefault="00356B61">
            <w:pPr>
              <w:spacing w:line="276" w:lineRule="auto"/>
              <w:rPr>
                <w:rFonts w:cs="Calibri"/>
                <w:highlight w:val="lightGray"/>
                <w:lang w:val="es-CO"/>
              </w:rPr>
            </w:pPr>
            <w:r>
              <w:rPr>
                <w:rFonts w:cs="Calibri"/>
                <w:i/>
                <w:highlight w:val="lightGray"/>
                <w:lang w:val="es-CO"/>
              </w:rPr>
              <w:t>Indicar</w:t>
            </w:r>
          </w:p>
        </w:tc>
      </w:tr>
      <w:tr w:rsidR="00356B61" w14:paraId="1C2F4570" w14:textId="77777777" w:rsidTr="00356B61">
        <w:trPr>
          <w:trHeight w:val="525"/>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5417FCF6" w14:textId="77777777" w:rsidR="00356B61" w:rsidRDefault="00356B61">
            <w:pPr>
              <w:spacing w:line="276" w:lineRule="auto"/>
              <w:rPr>
                <w:rFonts w:cs="Calibri"/>
                <w:lang w:val="es-CO"/>
              </w:rPr>
            </w:pPr>
            <w:r>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37503C8A" w14:textId="77777777" w:rsidR="00356B61" w:rsidRDefault="00356B61">
            <w:pPr>
              <w:spacing w:line="276" w:lineRule="auto"/>
              <w:rPr>
                <w:rFonts w:cs="Calibri"/>
                <w:highlight w:val="lightGray"/>
                <w:lang w:val="es-CO"/>
              </w:rPr>
            </w:pPr>
            <w:r>
              <w:rPr>
                <w:rFonts w:cs="Calibri"/>
                <w:i/>
                <w:highlight w:val="lightGray"/>
                <w:lang w:val="es-CO"/>
              </w:rPr>
              <w:t>Indicar</w:t>
            </w:r>
          </w:p>
        </w:tc>
      </w:tr>
      <w:tr w:rsidR="00356B61" w14:paraId="405ADCC0" w14:textId="77777777" w:rsidTr="00356B61">
        <w:trPr>
          <w:trHeight w:val="1128"/>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5C87A237" w14:textId="77777777" w:rsidR="00356B61" w:rsidRDefault="00356B61">
            <w:pPr>
              <w:spacing w:line="276" w:lineRule="auto"/>
              <w:rPr>
                <w:rFonts w:cs="Calibri"/>
                <w:lang w:val="es-CO"/>
              </w:rPr>
            </w:pPr>
            <w:r>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5A671196" w14:textId="77777777" w:rsidR="00356B61" w:rsidRDefault="00356B61">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3F1AA021" w14:textId="77777777" w:rsidR="00356B61" w:rsidRDefault="00356B61">
            <w:pPr>
              <w:spacing w:line="276" w:lineRule="auto"/>
              <w:rPr>
                <w:rFonts w:cs="Calibri"/>
                <w:i/>
                <w:highlight w:val="lightGray"/>
                <w:lang w:val="es-CO"/>
              </w:rPr>
            </w:pPr>
          </w:p>
          <w:p w14:paraId="7B7DD665" w14:textId="77777777" w:rsidR="00356B61" w:rsidRDefault="00356B61">
            <w:pPr>
              <w:spacing w:line="276" w:lineRule="auto"/>
              <w:rPr>
                <w:rFonts w:cs="Calibri"/>
                <w:i/>
                <w:lang w:val="es-CO"/>
              </w:rPr>
            </w:pPr>
            <w:r>
              <w:rPr>
                <w:rFonts w:cs="Calibri"/>
                <w:i/>
                <w:lang w:val="es-CO"/>
              </w:rPr>
              <w:t>En caso de “si” indicar entidad y cargo</w:t>
            </w:r>
          </w:p>
          <w:p w14:paraId="2596DAAD" w14:textId="77777777" w:rsidR="00356B61" w:rsidRDefault="00356B61">
            <w:pPr>
              <w:spacing w:line="276" w:lineRule="auto"/>
              <w:rPr>
                <w:rFonts w:cs="Calibri"/>
                <w:i/>
                <w:highlight w:val="lightGray"/>
                <w:u w:val="single"/>
                <w:lang w:val="es-CO"/>
              </w:rPr>
            </w:pPr>
            <w:r>
              <w:rPr>
                <w:rFonts w:cs="Calibri"/>
                <w:i/>
                <w:highlight w:val="lightGray"/>
                <w:u w:val="single"/>
                <w:lang w:val="es-CO"/>
              </w:rPr>
              <w:t>___________             __</w:t>
            </w:r>
          </w:p>
          <w:p w14:paraId="274FED99" w14:textId="77777777" w:rsidR="00356B61" w:rsidRDefault="00356B61">
            <w:pPr>
              <w:spacing w:line="276" w:lineRule="auto"/>
              <w:rPr>
                <w:rFonts w:cs="Calibri"/>
                <w:i/>
                <w:highlight w:val="lightGray"/>
                <w:u w:val="single"/>
                <w:lang w:val="es-CO"/>
              </w:rPr>
            </w:pPr>
          </w:p>
        </w:tc>
      </w:tr>
      <w:tr w:rsidR="00356B61" w14:paraId="2D32A4D1" w14:textId="77777777" w:rsidTr="00356B61">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78D3873D" w14:textId="77777777" w:rsidR="00356B61" w:rsidRDefault="00356B61">
            <w:pPr>
              <w:spacing w:line="276" w:lineRule="auto"/>
              <w:jc w:val="both"/>
              <w:rPr>
                <w:rFonts w:cs="Calibri"/>
                <w:lang w:val="es-CO"/>
              </w:rPr>
            </w:pPr>
            <w:r>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65F83907" w14:textId="77777777" w:rsidR="00356B61" w:rsidRDefault="00356B61">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7EB0A3C5" w14:textId="77777777" w:rsidR="00356B61" w:rsidRDefault="00356B61">
            <w:pPr>
              <w:spacing w:line="276" w:lineRule="auto"/>
              <w:rPr>
                <w:rFonts w:cs="Calibri"/>
                <w:highlight w:val="lightGray"/>
                <w:lang w:val="es-CO"/>
              </w:rPr>
            </w:pPr>
          </w:p>
          <w:p w14:paraId="5987C1CA" w14:textId="77777777" w:rsidR="00356B61" w:rsidRDefault="00356B61">
            <w:pPr>
              <w:spacing w:line="276" w:lineRule="auto"/>
              <w:rPr>
                <w:rFonts w:cs="Calibri"/>
                <w:lang w:val="es-CO"/>
              </w:rPr>
            </w:pPr>
            <w:r>
              <w:rPr>
                <w:rFonts w:cs="Calibri"/>
                <w:lang w:val="es-CO"/>
              </w:rPr>
              <w:t xml:space="preserve">En caso de “si” Indique tipo de contrato, cargo, </w:t>
            </w:r>
            <w:proofErr w:type="gramStart"/>
            <w:r>
              <w:rPr>
                <w:rFonts w:cs="Calibri"/>
                <w:lang w:val="es-CO"/>
              </w:rPr>
              <w:t>nivel,  lugar</w:t>
            </w:r>
            <w:proofErr w:type="gramEnd"/>
            <w:r>
              <w:rPr>
                <w:rFonts w:cs="Calibri"/>
                <w:lang w:val="es-CO"/>
              </w:rPr>
              <w:t xml:space="preserve">, fecha de desvinculación </w:t>
            </w:r>
          </w:p>
          <w:p w14:paraId="48223AB9" w14:textId="77777777" w:rsidR="00356B61" w:rsidRDefault="00356B61">
            <w:pPr>
              <w:spacing w:line="276" w:lineRule="auto"/>
              <w:rPr>
                <w:rFonts w:cs="Calibri"/>
                <w:i/>
                <w:highlight w:val="lightGray"/>
                <w:u w:val="single"/>
                <w:lang w:val="es-CO"/>
              </w:rPr>
            </w:pPr>
            <w:r>
              <w:rPr>
                <w:rFonts w:cs="Calibri"/>
                <w:i/>
                <w:highlight w:val="lightGray"/>
                <w:u w:val="single"/>
                <w:lang w:val="es-CO"/>
              </w:rPr>
              <w:t>___________             __</w:t>
            </w:r>
          </w:p>
          <w:p w14:paraId="6433AAF7" w14:textId="77777777" w:rsidR="00356B61" w:rsidRDefault="00356B61">
            <w:pPr>
              <w:spacing w:line="276" w:lineRule="auto"/>
              <w:rPr>
                <w:rFonts w:cs="Calibri"/>
                <w:highlight w:val="lightGray"/>
                <w:lang w:val="es-CO"/>
              </w:rPr>
            </w:pPr>
          </w:p>
        </w:tc>
      </w:tr>
      <w:tr w:rsidR="00356B61" w:rsidRPr="00356B61" w14:paraId="1DF1C851" w14:textId="77777777" w:rsidTr="00356B61">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0AE9ACA9" w14:textId="77777777" w:rsidR="00356B61" w:rsidRDefault="00356B61">
            <w:pPr>
              <w:spacing w:line="276" w:lineRule="auto"/>
              <w:rPr>
                <w:rFonts w:cs="Calibri"/>
                <w:lang w:val="es-CO"/>
              </w:rPr>
            </w:pPr>
            <w:r>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419194DA" w14:textId="77777777" w:rsidR="00356B61" w:rsidRDefault="00356B61">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090857A6" w14:textId="77777777" w:rsidR="00356B61" w:rsidRDefault="00356B61">
            <w:pPr>
              <w:spacing w:line="276" w:lineRule="auto"/>
              <w:rPr>
                <w:rFonts w:cs="Calibri"/>
                <w:highlight w:val="lightGray"/>
                <w:lang w:val="es-CO"/>
              </w:rPr>
            </w:pPr>
          </w:p>
          <w:p w14:paraId="201736BA" w14:textId="77777777" w:rsidR="00356B61" w:rsidRDefault="00356B61">
            <w:pPr>
              <w:spacing w:line="276" w:lineRule="auto"/>
              <w:rPr>
                <w:rFonts w:cs="Calibri"/>
                <w:i/>
                <w:highlight w:val="lightGray"/>
                <w:u w:val="single"/>
                <w:lang w:val="es-CO"/>
              </w:rPr>
            </w:pPr>
            <w:r>
              <w:rPr>
                <w:rFonts w:cs="Calibri"/>
                <w:lang w:val="es-CO"/>
              </w:rPr>
              <w:t>En caso de “si” indique</w:t>
            </w:r>
            <w:r>
              <w:rPr>
                <w:rFonts w:cs="Arial"/>
                <w:i/>
                <w:color w:val="FF0000"/>
                <w:lang w:val="es-CO"/>
              </w:rPr>
              <w:t xml:space="preserve"> </w:t>
            </w:r>
            <w:r>
              <w:rPr>
                <w:rFonts w:cs="Calibri"/>
                <w:lang w:val="es-CO"/>
              </w:rPr>
              <w:t xml:space="preserve">el nombre del familiar, la Oficina de Naciones Unidas que contrata o emplea al pariente, así como el parentesco, si tal relación existiese  </w:t>
            </w:r>
            <w:r>
              <w:rPr>
                <w:rFonts w:cs="Calibri"/>
                <w:i/>
                <w:highlight w:val="lightGray"/>
                <w:u w:val="single"/>
                <w:lang w:val="es-CO"/>
              </w:rPr>
              <w:t>___________             __</w:t>
            </w:r>
          </w:p>
          <w:p w14:paraId="359B329F" w14:textId="77777777" w:rsidR="00356B61" w:rsidRDefault="00356B61">
            <w:pPr>
              <w:spacing w:line="276" w:lineRule="auto"/>
              <w:rPr>
                <w:rFonts w:cs="Calibri"/>
                <w:i/>
                <w:highlight w:val="yellow"/>
                <w:lang w:val="es-CO"/>
              </w:rPr>
            </w:pPr>
          </w:p>
        </w:tc>
      </w:tr>
      <w:tr w:rsidR="00356B61" w14:paraId="16D196BA" w14:textId="77777777" w:rsidTr="00356B61">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5F9E9AFF" w14:textId="77777777" w:rsidR="00356B61" w:rsidRDefault="00356B61">
            <w:pPr>
              <w:spacing w:line="276" w:lineRule="auto"/>
              <w:rPr>
                <w:rFonts w:cs="Calibri"/>
                <w:lang w:val="es-CO"/>
              </w:rPr>
            </w:pPr>
            <w:r>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62AD2517" w14:textId="77777777" w:rsidR="00356B61" w:rsidRDefault="00356B61">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2774D83F" w14:textId="77777777" w:rsidR="00356B61" w:rsidRDefault="00356B61">
            <w:pPr>
              <w:spacing w:line="276" w:lineRule="auto"/>
              <w:rPr>
                <w:rFonts w:cs="Calibri"/>
                <w:highlight w:val="lightGray"/>
                <w:lang w:val="es-CO"/>
              </w:rPr>
            </w:pPr>
          </w:p>
          <w:p w14:paraId="4898AA26" w14:textId="77777777" w:rsidR="00356B61" w:rsidRDefault="00356B61">
            <w:pPr>
              <w:spacing w:line="276" w:lineRule="auto"/>
              <w:rPr>
                <w:rFonts w:cs="Calibri"/>
                <w:i/>
                <w:u w:val="single"/>
                <w:lang w:val="es-CO"/>
              </w:rPr>
            </w:pPr>
            <w:r>
              <w:rPr>
                <w:rFonts w:cs="Calibri"/>
                <w:lang w:val="es-CO"/>
              </w:rPr>
              <w:t>En caso de “si” indique  tip</w:t>
            </w:r>
            <w:r>
              <w:rPr>
                <w:rFonts w:cs="Calibri"/>
                <w:i/>
                <w:u w:val="single"/>
                <w:lang w:val="es-CO"/>
              </w:rPr>
              <w:t>o de Contrato, Nombre de la Agencia de Naciones Unidas/ Compañía  y  Duración del Contrato</w:t>
            </w:r>
          </w:p>
          <w:p w14:paraId="23C455AA" w14:textId="77777777" w:rsidR="00356B61" w:rsidRDefault="00356B61">
            <w:pPr>
              <w:spacing w:line="276" w:lineRule="auto"/>
              <w:rPr>
                <w:rFonts w:cs="Calibri"/>
                <w:lang w:val="es-CO"/>
              </w:rPr>
            </w:pPr>
            <w:r>
              <w:rPr>
                <w:rFonts w:cs="Calibri"/>
                <w:i/>
                <w:highlight w:val="lightGray"/>
                <w:u w:val="single"/>
                <w:lang w:val="es-CO"/>
              </w:rPr>
              <w:t>___________             __</w:t>
            </w:r>
          </w:p>
          <w:p w14:paraId="3E1716C7" w14:textId="77777777" w:rsidR="00356B61" w:rsidRDefault="00356B61">
            <w:pPr>
              <w:spacing w:line="276" w:lineRule="auto"/>
              <w:rPr>
                <w:rFonts w:cs="Calibri"/>
                <w:i/>
                <w:highlight w:val="yellow"/>
                <w:lang w:val="es-CO"/>
              </w:rPr>
            </w:pPr>
          </w:p>
        </w:tc>
      </w:tr>
      <w:tr w:rsidR="00356B61" w14:paraId="6C269804" w14:textId="77777777" w:rsidTr="00356B61">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01902D86" w14:textId="77777777" w:rsidR="00356B61" w:rsidRDefault="00356B61">
            <w:pPr>
              <w:tabs>
                <w:tab w:val="left" w:pos="1276"/>
              </w:tabs>
              <w:spacing w:line="276" w:lineRule="auto"/>
              <w:rPr>
                <w:rFonts w:cs="Arial"/>
                <w:color w:val="000000"/>
                <w:lang w:val="es-CO" w:eastAsia="en-PH"/>
              </w:rPr>
            </w:pPr>
            <w:r>
              <w:rPr>
                <w:rFonts w:cs="Arial"/>
                <w:color w:val="000000"/>
                <w:lang w:val="es-CO" w:eastAsia="en-PH"/>
              </w:rPr>
              <w:t>De igual manera, estoy esperando resultado de la convocatoria del/los siguiente(s) trabajo(</w:t>
            </w:r>
            <w:proofErr w:type="gramStart"/>
            <w:r>
              <w:rPr>
                <w:rFonts w:cs="Arial"/>
                <w:color w:val="000000"/>
                <w:lang w:val="es-CO" w:eastAsia="en-PH"/>
              </w:rPr>
              <w:t>s)  para</w:t>
            </w:r>
            <w:proofErr w:type="gramEnd"/>
            <w:r>
              <w:rPr>
                <w:rFonts w:cs="Arial"/>
                <w:color w:val="000000"/>
                <w:lang w:val="es-CO" w:eastAsia="en-PH"/>
              </w:rPr>
              <w:t xml:space="preserve"> otras entidades para las cuales he presentado una propuesta:</w:t>
            </w:r>
          </w:p>
          <w:p w14:paraId="132F19E4" w14:textId="77777777" w:rsidR="00356B61" w:rsidRDefault="00356B61">
            <w:pPr>
              <w:spacing w:line="276" w:lineRule="auto"/>
              <w:rPr>
                <w:rFonts w:cs="Calibri"/>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1100F9C1" w14:textId="77777777" w:rsidR="00356B61" w:rsidRDefault="00356B61">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6D7A0963" w14:textId="77777777" w:rsidR="00356B61" w:rsidRDefault="00356B61">
            <w:pPr>
              <w:spacing w:line="276" w:lineRule="auto"/>
              <w:rPr>
                <w:rFonts w:cs="Calibri"/>
                <w:highlight w:val="lightGray"/>
                <w:lang w:val="es-CO"/>
              </w:rPr>
            </w:pPr>
          </w:p>
          <w:p w14:paraId="7DC6F9DC" w14:textId="77777777" w:rsidR="00356B61" w:rsidRDefault="00356B61">
            <w:pPr>
              <w:spacing w:line="276" w:lineRule="auto"/>
              <w:rPr>
                <w:rFonts w:cs="Calibri"/>
                <w:i/>
                <w:u w:val="single"/>
                <w:lang w:val="es-CO"/>
              </w:rPr>
            </w:pPr>
            <w:r>
              <w:rPr>
                <w:rFonts w:cs="Calibri"/>
                <w:lang w:val="es-CO"/>
              </w:rPr>
              <w:t xml:space="preserve">En caso de “si” </w:t>
            </w:r>
            <w:proofErr w:type="gramStart"/>
            <w:r>
              <w:rPr>
                <w:rFonts w:cs="Calibri"/>
                <w:lang w:val="es-CO"/>
              </w:rPr>
              <w:t>indique  tip</w:t>
            </w:r>
            <w:r>
              <w:rPr>
                <w:rFonts w:cs="Calibri"/>
                <w:i/>
                <w:u w:val="single"/>
                <w:lang w:val="es-CO"/>
              </w:rPr>
              <w:t>o</w:t>
            </w:r>
            <w:proofErr w:type="gramEnd"/>
            <w:r>
              <w:rPr>
                <w:rFonts w:cs="Calibri"/>
                <w:i/>
                <w:u w:val="single"/>
                <w:lang w:val="es-CO"/>
              </w:rPr>
              <w:t xml:space="preserve"> de Contrato,  Nombre de la Agencia de Naciones Unidas/ Compañía  y  Duración del Contrato</w:t>
            </w:r>
          </w:p>
          <w:p w14:paraId="556C5BE4" w14:textId="77777777" w:rsidR="00356B61" w:rsidRDefault="00356B61">
            <w:pPr>
              <w:spacing w:line="276" w:lineRule="auto"/>
              <w:rPr>
                <w:rFonts w:cs="Calibri"/>
                <w:lang w:val="es-CO"/>
              </w:rPr>
            </w:pPr>
            <w:r>
              <w:rPr>
                <w:rFonts w:cs="Calibri"/>
                <w:i/>
                <w:highlight w:val="lightGray"/>
                <w:u w:val="single"/>
                <w:lang w:val="es-CO"/>
              </w:rPr>
              <w:t>___________             __</w:t>
            </w:r>
          </w:p>
          <w:p w14:paraId="390E141E" w14:textId="77777777" w:rsidR="00356B61" w:rsidRDefault="00356B61">
            <w:pPr>
              <w:spacing w:line="276" w:lineRule="auto"/>
              <w:rPr>
                <w:rFonts w:cs="Calibri"/>
                <w:highlight w:val="yellow"/>
                <w:lang w:val="es-CO"/>
              </w:rPr>
            </w:pPr>
          </w:p>
        </w:tc>
      </w:tr>
      <w:tr w:rsidR="00356B61" w:rsidRPr="00356B61" w14:paraId="7DFC751D" w14:textId="77777777" w:rsidTr="00356B61">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1FA2B87B" w14:textId="77777777" w:rsidR="00356B61" w:rsidRDefault="00356B61">
            <w:pPr>
              <w:pStyle w:val="Prrafodelista"/>
              <w:spacing w:line="276" w:lineRule="auto"/>
              <w:rPr>
                <w:rFonts w:cs="Arial"/>
                <w:highlight w:val="yellow"/>
                <w:lang w:val="es-CO"/>
              </w:rPr>
            </w:pPr>
          </w:p>
          <w:p w14:paraId="408C173B" w14:textId="77777777" w:rsidR="00356B61" w:rsidRDefault="00356B61">
            <w:pPr>
              <w:spacing w:line="276" w:lineRule="auto"/>
              <w:rPr>
                <w:rFonts w:cs="Arial"/>
                <w:lang w:val="es-CO"/>
              </w:rPr>
            </w:pPr>
            <w:r>
              <w:rPr>
                <w:rFonts w:cs="Arial"/>
                <w:lang w:val="es-CO"/>
              </w:rPr>
              <w:t xml:space="preserve">Si fuese seleccionado para la asignación, procederé a; </w:t>
            </w:r>
          </w:p>
          <w:p w14:paraId="59641663" w14:textId="77777777" w:rsidR="00356B61" w:rsidRDefault="00356B61">
            <w:pPr>
              <w:pStyle w:val="Prrafodelista"/>
              <w:spacing w:line="276" w:lineRule="auto"/>
              <w:ind w:left="1080" w:hanging="630"/>
              <w:rPr>
                <w:rFonts w:cs="Arial"/>
                <w:highlight w:val="yellow"/>
                <w:lang w:val="es-CO"/>
              </w:rPr>
            </w:pPr>
          </w:p>
          <w:p w14:paraId="6FBBB9A4" w14:textId="77777777" w:rsidR="00356B61" w:rsidRDefault="00356B61">
            <w:pPr>
              <w:pStyle w:val="Prrafodelista"/>
              <w:tabs>
                <w:tab w:val="left" w:pos="1276"/>
              </w:tabs>
              <w:spacing w:line="276" w:lineRule="auto"/>
              <w:ind w:left="1276"/>
              <w:rPr>
                <w:rFonts w:cs="Arial"/>
                <w:highlight w:val="yellow"/>
                <w:u w:val="single"/>
                <w:lang w:val="es-CO"/>
              </w:rPr>
            </w:pPr>
          </w:p>
          <w:p w14:paraId="0FCDB514" w14:textId="77777777" w:rsidR="00356B61" w:rsidRDefault="00356B61">
            <w:pPr>
              <w:spacing w:line="276" w:lineRule="auto"/>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61A87457" w14:textId="77777777" w:rsidR="00356B61" w:rsidRDefault="00356B61">
            <w:pPr>
              <w:tabs>
                <w:tab w:val="left" w:pos="1276"/>
              </w:tabs>
              <w:spacing w:line="276" w:lineRule="auto"/>
              <w:rPr>
                <w:rFonts w:cs="Arial"/>
                <w:i/>
                <w:color w:val="FF0000"/>
                <w:lang w:val="es-CO"/>
              </w:rPr>
            </w:pPr>
          </w:p>
          <w:p w14:paraId="168410AA" w14:textId="77777777" w:rsidR="00356B61" w:rsidRDefault="00356B61">
            <w:pPr>
              <w:tabs>
                <w:tab w:val="left" w:pos="1276"/>
              </w:tabs>
              <w:spacing w:line="276" w:lineRule="auto"/>
              <w:rPr>
                <w:rFonts w:cs="Arial"/>
                <w:i/>
                <w:lang w:val="es-CO"/>
              </w:rPr>
            </w:pPr>
            <w:r>
              <w:rPr>
                <w:rFonts w:cs="Arial"/>
                <w:i/>
                <w:lang w:val="es-CO"/>
              </w:rPr>
              <w:t>Por favor marque la casilla apropiada:</w:t>
            </w:r>
          </w:p>
          <w:p w14:paraId="6380022D" w14:textId="77777777" w:rsidR="00356B61" w:rsidRDefault="00356B61">
            <w:pPr>
              <w:tabs>
                <w:tab w:val="left" w:pos="1276"/>
              </w:tabs>
              <w:spacing w:line="276" w:lineRule="auto"/>
              <w:rPr>
                <w:rFonts w:cs="Arial"/>
                <w:lang w:val="es-CO" w:eastAsia="en-PH"/>
              </w:rPr>
            </w:pPr>
          </w:p>
          <w:p w14:paraId="40E06FEF" w14:textId="77777777" w:rsidR="00356B61" w:rsidRDefault="00356B61" w:rsidP="00356B61">
            <w:pPr>
              <w:numPr>
                <w:ilvl w:val="0"/>
                <w:numId w:val="16"/>
              </w:numPr>
              <w:tabs>
                <w:tab w:val="left" w:pos="601"/>
              </w:tabs>
              <w:spacing w:line="276" w:lineRule="auto"/>
              <w:ind w:left="601" w:hanging="601"/>
              <w:jc w:val="both"/>
              <w:rPr>
                <w:rFonts w:cs="Arial"/>
                <w:lang w:val="es-CO" w:eastAsia="en-PH"/>
              </w:rPr>
            </w:pPr>
            <w:r>
              <w:rPr>
                <w:rFonts w:cs="Arial"/>
                <w:lang w:val="es-CO" w:eastAsia="en-PH"/>
              </w:rPr>
              <w:t xml:space="preserve">Firmar un Contrato/Acuerdo con ONU Mujeres según lo estipulado en el </w:t>
            </w:r>
            <w:r>
              <w:rPr>
                <w:lang w:val="es-CO"/>
              </w:rPr>
              <w:t>ANEXO 1 - TERMINOS DE REFERENCIA</w:t>
            </w:r>
          </w:p>
          <w:p w14:paraId="7D32F9C3" w14:textId="77777777" w:rsidR="00356B61" w:rsidRDefault="00356B61" w:rsidP="00356B61">
            <w:pPr>
              <w:numPr>
                <w:ilvl w:val="0"/>
                <w:numId w:val="16"/>
              </w:numPr>
              <w:tabs>
                <w:tab w:val="left" w:pos="601"/>
              </w:tabs>
              <w:spacing w:line="276" w:lineRule="auto"/>
              <w:ind w:left="601" w:hanging="567"/>
              <w:jc w:val="both"/>
              <w:rPr>
                <w:rFonts w:cs="Calibri"/>
                <w:lang w:val="es-CO"/>
              </w:rPr>
            </w:pPr>
            <w:r>
              <w:rPr>
                <w:rFonts w:cs="Arial"/>
                <w:lang w:val="es-CO" w:eastAsia="en-PH"/>
              </w:rPr>
              <w:t xml:space="preserve">Solicitar a mi empleador </w:t>
            </w:r>
            <w:r>
              <w:rPr>
                <w:rFonts w:cs="Arial"/>
                <w:i/>
                <w:lang w:val="es-CO"/>
              </w:rPr>
              <w:t xml:space="preserve">[indicar nombre de la compañía/ organización/ institución] </w:t>
            </w:r>
            <w:r>
              <w:rPr>
                <w:rFonts w:cs="Arial"/>
                <w:lang w:val="es-CO" w:eastAsia="en-PH"/>
              </w:rPr>
              <w:t>que firme con ONU Mujeres por mí y en nombre mío, un Acuerdo de Préstamo Reembolsable (RLA por sus siglas en inglés).  La persona de contacto y los detalles de mi empleador para este propósito son los siguientes:</w:t>
            </w:r>
            <w:r>
              <w:rPr>
                <w:rFonts w:cs="Arial"/>
                <w:lang w:val="es-CO"/>
              </w:rPr>
              <w:t xml:space="preserve"> </w:t>
            </w:r>
            <w:r>
              <w:rPr>
                <w:rFonts w:cs="Arial"/>
                <w:i/>
                <w:lang w:val="es-CO"/>
              </w:rPr>
              <w:t>[indicar nombre, email, teléfonos]</w:t>
            </w:r>
          </w:p>
          <w:p w14:paraId="27A4BB28" w14:textId="77777777" w:rsidR="00356B61" w:rsidRDefault="00356B61">
            <w:pPr>
              <w:pStyle w:val="Prrafodelista"/>
              <w:spacing w:line="276" w:lineRule="auto"/>
              <w:rPr>
                <w:rFonts w:cs="Calibri"/>
                <w:lang w:val="es-CO"/>
              </w:rPr>
            </w:pPr>
          </w:p>
          <w:p w14:paraId="75ACB72F" w14:textId="77777777" w:rsidR="00356B61" w:rsidRDefault="00356B61">
            <w:pPr>
              <w:pStyle w:val="Default"/>
              <w:spacing w:line="276" w:lineRule="auto"/>
              <w:ind w:left="45" w:right="49"/>
              <w:jc w:val="both"/>
              <w:rPr>
                <w:rFonts w:cs="Calibri"/>
                <w:lang w:val="es-CO"/>
              </w:rPr>
            </w:pPr>
          </w:p>
        </w:tc>
      </w:tr>
    </w:tbl>
    <w:p w14:paraId="5925E13B" w14:textId="77777777" w:rsidR="00356B61" w:rsidRDefault="00356B61" w:rsidP="00356B61">
      <w:pPr>
        <w:ind w:left="720" w:hanging="720"/>
        <w:rPr>
          <w:rFonts w:cs="Calibri"/>
          <w:b/>
          <w:caps/>
          <w:lang w:val="es-CO"/>
        </w:rPr>
      </w:pPr>
    </w:p>
    <w:p w14:paraId="1D3E6C7A" w14:textId="77777777" w:rsidR="00356B61" w:rsidRDefault="00356B61" w:rsidP="00356B61">
      <w:pPr>
        <w:ind w:left="720" w:hanging="720"/>
        <w:rPr>
          <w:rFonts w:cs="Calibri"/>
          <w:b/>
          <w:caps/>
          <w:lang w:val="es-CO"/>
        </w:rPr>
      </w:pPr>
      <w:r>
        <w:rPr>
          <w:rFonts w:cs="Calibri"/>
          <w:b/>
          <w:caps/>
          <w:lang w:val="es-CO"/>
        </w:rPr>
        <w:t>nota informativa</w:t>
      </w:r>
    </w:p>
    <w:p w14:paraId="7ED44834" w14:textId="77777777" w:rsidR="00356B61" w:rsidRDefault="00356B61" w:rsidP="00356B61">
      <w:pPr>
        <w:ind w:left="720" w:hanging="720"/>
        <w:rPr>
          <w:rFonts w:cs="Calibri"/>
          <w:b/>
          <w:caps/>
          <w:lang w:val="es-CO"/>
        </w:rPr>
      </w:pPr>
    </w:p>
    <w:p w14:paraId="30E2E276" w14:textId="77777777" w:rsidR="00356B61" w:rsidRDefault="00356B61" w:rsidP="00356B61">
      <w:pPr>
        <w:rPr>
          <w:rFonts w:cs="Calibri"/>
          <w:b/>
          <w:caps/>
          <w:lang w:val="es-CO"/>
        </w:rPr>
      </w:pPr>
      <w:r>
        <w:rPr>
          <w:rFonts w:ascii="Calibri" w:hAnsi="Calibri" w:cs="Calibri"/>
          <w:sz w:val="22"/>
          <w:szCs w:val="22"/>
          <w:lang w:val="es-CO"/>
        </w:rPr>
        <w:t>Funcionarios Públicos deberán tener autorización escrita de sus entidades para prestar servicios de consultoría y en algunos casos contar con una licencia no remunerada, lo anterior cuando su vinculación no responde a la modalidad de Acuerdo de Gastos Reembolsables.</w:t>
      </w:r>
    </w:p>
    <w:p w14:paraId="0B168E2E" w14:textId="77777777" w:rsidR="00356B61" w:rsidRDefault="00356B61" w:rsidP="00356B61">
      <w:pPr>
        <w:pStyle w:val="Prrafodelista1"/>
        <w:ind w:left="0"/>
        <w:jc w:val="both"/>
        <w:rPr>
          <w:rFonts w:ascii="Calibri" w:hAnsi="Calibri" w:cs="Calibri"/>
          <w:sz w:val="22"/>
          <w:szCs w:val="22"/>
          <w:lang w:val="es-CO"/>
        </w:rPr>
      </w:pPr>
    </w:p>
    <w:p w14:paraId="7B592EDC" w14:textId="77777777" w:rsidR="00356B61" w:rsidRDefault="00356B61" w:rsidP="00356B61">
      <w:pPr>
        <w:pStyle w:val="Prrafodelista1"/>
        <w:ind w:left="0"/>
        <w:jc w:val="both"/>
        <w:rPr>
          <w:rFonts w:ascii="Calibri" w:hAnsi="Calibri" w:cs="Calibri"/>
          <w:sz w:val="22"/>
          <w:szCs w:val="22"/>
          <w:lang w:val="es-CO"/>
        </w:rPr>
      </w:pPr>
      <w:r>
        <w:rPr>
          <w:rFonts w:ascii="Calibri" w:hAnsi="Calibri" w:cs="Calibri"/>
          <w:sz w:val="22"/>
          <w:szCs w:val="22"/>
          <w:lang w:val="es-CO"/>
        </w:rPr>
        <w:t xml:space="preserve">Pensionados de Naciones Unidas o Exfuncionarios del staff deben consultar las restricciones para ser contratados bajo esta modalidad, por ejemplo: un pensionado no puede ser contratado por más de seis meses, ni superar la remuneración de 22,000 dólares, debe haber transcurrido un tiempo prudencial desde su retiro o </w:t>
      </w:r>
      <w:proofErr w:type="gramStart"/>
      <w:r>
        <w:rPr>
          <w:rFonts w:ascii="Calibri" w:hAnsi="Calibri" w:cs="Calibri"/>
          <w:sz w:val="22"/>
          <w:szCs w:val="22"/>
          <w:lang w:val="es-CO"/>
        </w:rPr>
        <w:t>separación,  no</w:t>
      </w:r>
      <w:proofErr w:type="gramEnd"/>
      <w:r>
        <w:rPr>
          <w:rFonts w:ascii="Calibri" w:hAnsi="Calibri" w:cs="Calibri"/>
          <w:sz w:val="22"/>
          <w:szCs w:val="22"/>
          <w:lang w:val="es-CO"/>
        </w:rPr>
        <w:t xml:space="preserve"> debe tener conflicto de interés, la razón de retiro no le impide llevar a cabo la consultoría, etc. </w:t>
      </w:r>
    </w:p>
    <w:p w14:paraId="276797F2" w14:textId="77777777" w:rsidR="00356B61" w:rsidRDefault="00356B61" w:rsidP="00356B61">
      <w:pPr>
        <w:pStyle w:val="Prrafodelista1"/>
        <w:jc w:val="both"/>
        <w:rPr>
          <w:rFonts w:ascii="Calibri" w:hAnsi="Calibri" w:cs="Calibri"/>
          <w:sz w:val="22"/>
          <w:szCs w:val="22"/>
          <w:lang w:val="es-CO"/>
        </w:rPr>
      </w:pPr>
    </w:p>
    <w:p w14:paraId="4C3CF9A7" w14:textId="77777777" w:rsidR="00356B61" w:rsidRDefault="00356B61" w:rsidP="00356B61">
      <w:pPr>
        <w:pStyle w:val="Prrafodelista1"/>
        <w:ind w:left="0"/>
        <w:jc w:val="both"/>
        <w:rPr>
          <w:rFonts w:ascii="Calibri" w:hAnsi="Calibri" w:cs="Calibri"/>
          <w:sz w:val="22"/>
          <w:szCs w:val="22"/>
          <w:lang w:val="es-CO"/>
        </w:rPr>
      </w:pPr>
      <w:r>
        <w:rPr>
          <w:rFonts w:ascii="Calibri" w:hAnsi="Calibri" w:cs="Calibri"/>
          <w:sz w:val="22"/>
          <w:szCs w:val="22"/>
          <w:lang w:val="es-CO"/>
        </w:rPr>
        <w:t>Individuos con otras consultorías vigentes en la oficina u otras oficinas de ONU Mujeres, deberán informar de esta situación para poder analizar si la carga de un nuevo contrato interfiere con los resultados esperados en todos los contratos.</w:t>
      </w:r>
    </w:p>
    <w:p w14:paraId="5A42543B" w14:textId="77777777" w:rsidR="00356B61" w:rsidRDefault="00356B61" w:rsidP="00356B61">
      <w:pPr>
        <w:pStyle w:val="Prrafodelista1"/>
        <w:jc w:val="both"/>
        <w:rPr>
          <w:rFonts w:ascii="Calibri" w:hAnsi="Calibri" w:cs="Calibri"/>
          <w:sz w:val="22"/>
          <w:szCs w:val="22"/>
          <w:lang w:val="es-CO"/>
        </w:rPr>
      </w:pPr>
    </w:p>
    <w:p w14:paraId="3DA65019" w14:textId="77777777" w:rsidR="00356B61" w:rsidRDefault="00356B61" w:rsidP="00356B61">
      <w:pPr>
        <w:pStyle w:val="Prrafodelista1"/>
        <w:ind w:left="0"/>
        <w:jc w:val="both"/>
        <w:rPr>
          <w:rFonts w:ascii="Calibri" w:hAnsi="Calibri" w:cs="Calibri"/>
          <w:sz w:val="22"/>
          <w:szCs w:val="22"/>
          <w:lang w:val="es-CO"/>
        </w:rPr>
      </w:pPr>
      <w:r>
        <w:rPr>
          <w:rFonts w:ascii="Calibri" w:hAnsi="Calibri" w:cs="Calibri"/>
          <w:sz w:val="22"/>
          <w:szCs w:val="22"/>
          <w:lang w:val="es-CO"/>
        </w:rPr>
        <w:t>Funcionarios/as de Naciones Unidas no podrán ser contratados/as como consultores/as a través de SSA.</w:t>
      </w:r>
    </w:p>
    <w:p w14:paraId="305BA1CE" w14:textId="77777777" w:rsidR="00356B61" w:rsidRDefault="00356B61" w:rsidP="00356B61">
      <w:pPr>
        <w:rPr>
          <w:rFonts w:cs="Calibri"/>
          <w:lang w:val="es-CO" w:eastAsia="es-CO"/>
        </w:rPr>
      </w:pPr>
    </w:p>
    <w:p w14:paraId="465B23B1" w14:textId="77777777" w:rsidR="00356B61" w:rsidRDefault="00356B61" w:rsidP="00356B61">
      <w:pPr>
        <w:rPr>
          <w:rFonts w:cs="Calibri"/>
          <w:bCs/>
          <w:lang w:val="es-CO" w:eastAsia="es-CO"/>
        </w:rPr>
      </w:pPr>
      <w:r>
        <w:rPr>
          <w:rFonts w:cs="Calibri"/>
          <w:lang w:val="es-CO" w:eastAsia="es-CO"/>
        </w:rPr>
        <w:t xml:space="preserve">Es necesario revisar </w:t>
      </w:r>
      <w:r>
        <w:rPr>
          <w:rFonts w:cs="Calibri"/>
          <w:lang w:val="es-CO"/>
        </w:rPr>
        <w:t>otras disposiciones en los términos y condiciones de ONU Mujeres.</w:t>
      </w:r>
    </w:p>
    <w:p w14:paraId="31751E8F" w14:textId="77777777" w:rsidR="00356B61" w:rsidRDefault="00356B61" w:rsidP="00356B61">
      <w:pPr>
        <w:jc w:val="both"/>
        <w:rPr>
          <w:rFonts w:cs="Calibri"/>
          <w:lang w:val="es-CO"/>
        </w:rPr>
      </w:pPr>
    </w:p>
    <w:p w14:paraId="752224F2" w14:textId="77777777" w:rsidR="00356B61" w:rsidRDefault="00356B61" w:rsidP="00356B61">
      <w:pPr>
        <w:jc w:val="both"/>
        <w:rPr>
          <w:rFonts w:cs="Calibri"/>
          <w:lang w:val="es-CO"/>
        </w:rPr>
      </w:pPr>
      <w:r>
        <w:rPr>
          <w:rFonts w:cs="Calibri"/>
          <w:lang w:val="es-CO"/>
        </w:rPr>
        <w:t>Atentamente,</w:t>
      </w:r>
    </w:p>
    <w:p w14:paraId="39F03F51" w14:textId="77777777" w:rsidR="00356B61" w:rsidRDefault="00356B61" w:rsidP="00356B61">
      <w:pPr>
        <w:jc w:val="both"/>
        <w:rPr>
          <w:rFonts w:cs="Calibri"/>
          <w:lang w:val="es-CO"/>
        </w:rPr>
      </w:pPr>
    </w:p>
    <w:p w14:paraId="50B9D360" w14:textId="77777777" w:rsidR="00356B61" w:rsidRDefault="00356B61" w:rsidP="00356B61">
      <w:pPr>
        <w:jc w:val="both"/>
        <w:rPr>
          <w:rFonts w:cs="Calibri"/>
          <w:lang w:val="es-CO"/>
        </w:rPr>
      </w:pPr>
      <w:r>
        <w:rPr>
          <w:rFonts w:cs="Calibri"/>
          <w:lang w:val="es-CO"/>
        </w:rPr>
        <w:t>(Firma)</w:t>
      </w:r>
    </w:p>
    <w:p w14:paraId="03EEF89F" w14:textId="77777777" w:rsidR="00356B61" w:rsidRDefault="00356B61" w:rsidP="00356B61">
      <w:pPr>
        <w:jc w:val="both"/>
        <w:rPr>
          <w:rFonts w:cs="Calibri"/>
          <w:lang w:val="es-CO"/>
        </w:rPr>
      </w:pPr>
      <w:r>
        <w:rPr>
          <w:rFonts w:cs="Calibri"/>
          <w:lang w:val="es-CO"/>
        </w:rPr>
        <w:t>_________________________________________________</w:t>
      </w:r>
    </w:p>
    <w:p w14:paraId="01C4B113" w14:textId="77777777" w:rsidR="00356B61" w:rsidRDefault="00356B61" w:rsidP="00356B61">
      <w:pPr>
        <w:jc w:val="both"/>
        <w:rPr>
          <w:rFonts w:cs="Calibri"/>
          <w:lang w:val="es-CO"/>
        </w:rPr>
      </w:pPr>
      <w:r>
        <w:rPr>
          <w:rFonts w:cs="Calibri"/>
          <w:lang w:val="es-CO"/>
        </w:rPr>
        <w:t xml:space="preserve">Nombre del proponente: </w:t>
      </w:r>
      <w:r>
        <w:rPr>
          <w:rFonts w:cs="Calibri"/>
          <w:highlight w:val="lightGray"/>
          <w:lang w:val="es-CO"/>
        </w:rPr>
        <w:t>[indicar nombre completo del proponente]</w:t>
      </w:r>
    </w:p>
    <w:p w14:paraId="71C9DA0D" w14:textId="77777777" w:rsidR="00356B61" w:rsidRDefault="00356B61" w:rsidP="00356B61">
      <w:pPr>
        <w:jc w:val="both"/>
        <w:rPr>
          <w:rFonts w:cs="Calibri"/>
          <w:lang w:val="es-CO"/>
        </w:rPr>
      </w:pPr>
      <w:r>
        <w:rPr>
          <w:rFonts w:cs="Calibri"/>
          <w:lang w:val="es-CO"/>
        </w:rPr>
        <w:t xml:space="preserve">Documento de Identidad No.: </w:t>
      </w:r>
      <w:r>
        <w:rPr>
          <w:rFonts w:cs="Calibri"/>
          <w:highlight w:val="lightGray"/>
          <w:lang w:val="es-CO"/>
        </w:rPr>
        <w:t>[indicar número]</w:t>
      </w:r>
    </w:p>
    <w:p w14:paraId="67BF0EBF" w14:textId="77777777" w:rsidR="00356B61" w:rsidRDefault="00356B61" w:rsidP="00356B61">
      <w:pPr>
        <w:jc w:val="both"/>
        <w:rPr>
          <w:rFonts w:cs="Calibri"/>
          <w:lang w:val="es-CO"/>
        </w:rPr>
      </w:pPr>
      <w:r>
        <w:rPr>
          <w:rFonts w:cs="Calibri"/>
          <w:lang w:val="es-CO"/>
        </w:rPr>
        <w:t xml:space="preserve">Dirección: </w:t>
      </w:r>
      <w:r>
        <w:rPr>
          <w:rFonts w:cs="Calibri"/>
          <w:highlight w:val="lightGray"/>
          <w:lang w:val="es-CO"/>
        </w:rPr>
        <w:t>[indicar dirección y ciudad]</w:t>
      </w:r>
    </w:p>
    <w:p w14:paraId="27A5A70E" w14:textId="77777777" w:rsidR="00356B61" w:rsidRDefault="00356B61" w:rsidP="00356B61">
      <w:pPr>
        <w:jc w:val="both"/>
        <w:rPr>
          <w:rFonts w:cs="Calibri"/>
          <w:lang w:val="es-CO"/>
        </w:rPr>
      </w:pPr>
      <w:r>
        <w:rPr>
          <w:rFonts w:cs="Calibri"/>
          <w:lang w:val="es-CO"/>
        </w:rPr>
        <w:t xml:space="preserve">Teléfonos de Contacto: </w:t>
      </w:r>
      <w:r>
        <w:rPr>
          <w:rFonts w:cs="Calibri"/>
          <w:highlight w:val="lightGray"/>
          <w:lang w:val="es-CO"/>
        </w:rPr>
        <w:t>[indicar número e indicativo de larga distancia]</w:t>
      </w:r>
    </w:p>
    <w:p w14:paraId="19068C9F" w14:textId="77777777" w:rsidR="00356B61" w:rsidRDefault="00356B61" w:rsidP="00356B61">
      <w:pPr>
        <w:jc w:val="both"/>
      </w:pPr>
      <w:r>
        <w:rPr>
          <w:rFonts w:cs="Calibri"/>
          <w:lang w:val="es-CO"/>
        </w:rPr>
        <w:lastRenderedPageBreak/>
        <w:t xml:space="preserve">E mail: </w:t>
      </w:r>
      <w:r>
        <w:rPr>
          <w:rFonts w:cs="Calibri"/>
          <w:highlight w:val="lightGray"/>
          <w:lang w:val="es-CO"/>
        </w:rPr>
        <w:t>[indicar]</w:t>
      </w:r>
    </w:p>
    <w:sectPr w:rsidR="00356B61" w:rsidSect="00B010AA">
      <w:headerReference w:type="default" r:id="rId13"/>
      <w:footerReference w:type="default" r:id="rId14"/>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6B580" w14:textId="77777777" w:rsidR="00EF143A" w:rsidRDefault="00EF143A" w:rsidP="00DA56C8">
      <w:r>
        <w:separator/>
      </w:r>
    </w:p>
  </w:endnote>
  <w:endnote w:type="continuationSeparator" w:id="0">
    <w:p w14:paraId="1D36207B" w14:textId="77777777" w:rsidR="00EF143A" w:rsidRDefault="00EF143A"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D873" w14:textId="77777777" w:rsidR="00301092" w:rsidRPr="008229C2" w:rsidRDefault="00301092" w:rsidP="00DB13EA">
    <w:pPr>
      <w:pStyle w:val="Piedepgina"/>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26C58154" w14:textId="77777777" w:rsidR="00301092" w:rsidRPr="008229C2" w:rsidRDefault="00301092" w:rsidP="00DB13EA">
    <w:pPr>
      <w:pStyle w:val="Piedepgina"/>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Telefono: (571) 6364750</w:t>
    </w:r>
  </w:p>
  <w:p w14:paraId="31417506" w14:textId="77777777" w:rsidR="00301092" w:rsidRPr="00DB13EA" w:rsidRDefault="00301092">
    <w:pPr>
      <w:pStyle w:val="Piedepgina"/>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32017" w14:textId="77777777" w:rsidR="00EF143A" w:rsidRDefault="00EF143A" w:rsidP="00DA56C8">
      <w:r>
        <w:separator/>
      </w:r>
    </w:p>
  </w:footnote>
  <w:footnote w:type="continuationSeparator" w:id="0">
    <w:p w14:paraId="490AC236" w14:textId="77777777" w:rsidR="00EF143A" w:rsidRDefault="00EF143A" w:rsidP="00DA56C8">
      <w:r>
        <w:continuationSeparator/>
      </w:r>
    </w:p>
  </w:footnote>
  <w:footnote w:id="1">
    <w:p w14:paraId="5F4D317F" w14:textId="77777777" w:rsidR="00301092" w:rsidRPr="00584AAE" w:rsidRDefault="00301092" w:rsidP="001F3FB2">
      <w:pPr>
        <w:pStyle w:val="Textonotapie"/>
        <w:jc w:val="both"/>
        <w:rPr>
          <w:rFonts w:ascii="Arial" w:hAnsi="Arial" w:cs="Arial"/>
          <w:sz w:val="16"/>
          <w:szCs w:val="16"/>
          <w:lang w:val="es-CO"/>
        </w:rPr>
      </w:pPr>
      <w:r w:rsidRPr="00584AAE">
        <w:rPr>
          <w:rStyle w:val="Refdenotaalpie"/>
          <w:rFonts w:ascii="Arial" w:hAnsi="Arial" w:cs="Arial"/>
          <w:sz w:val="16"/>
          <w:szCs w:val="16"/>
        </w:rPr>
        <w:footnoteRef/>
      </w:r>
      <w:r w:rsidRPr="00584AAE">
        <w:rPr>
          <w:rFonts w:ascii="Arial" w:hAnsi="Arial" w:cs="Arial"/>
          <w:sz w:val="16"/>
          <w:szCs w:val="16"/>
          <w:lang w:val="es-CO"/>
        </w:rPr>
        <w:t xml:space="preserve"> El Marco de cooperación está disponible en el sitio web: </w:t>
      </w:r>
      <w:hyperlink r:id="rId1" w:history="1">
        <w:r w:rsidRPr="00584AAE">
          <w:rPr>
            <w:rStyle w:val="Hipervnculo"/>
            <w:rFonts w:ascii="Arial" w:hAnsi="Arial" w:cs="Arial"/>
            <w:sz w:val="16"/>
            <w:szCs w:val="16"/>
            <w:lang w:val="es-CO"/>
          </w:rPr>
          <w:t>http://colombia.unwomen.org/es/onu-mujeres-en-colombia/onu-mujeres-en-colombia</w:t>
        </w:r>
      </w:hyperlink>
      <w:r w:rsidRPr="00584AAE">
        <w:rPr>
          <w:rFonts w:ascii="Arial" w:hAnsi="Arial" w:cs="Arial"/>
          <w:sz w:val="16"/>
          <w:szCs w:val="16"/>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38D1" w14:textId="1AF62BEB" w:rsidR="00301092" w:rsidRDefault="00301092" w:rsidP="00DA56C8">
    <w:pPr>
      <w:tabs>
        <w:tab w:val="left" w:pos="3420"/>
      </w:tabs>
      <w:jc w:val="right"/>
    </w:pPr>
    <w:r>
      <w:rPr>
        <w:noProof/>
        <w:lang w:val="es-ES_tradnl" w:eastAsia="es-ES_tradnl"/>
      </w:rPr>
      <w:drawing>
        <wp:inline distT="0" distB="0" distL="0" distR="0" wp14:anchorId="79B1B636" wp14:editId="37FDB42E">
          <wp:extent cx="1943100" cy="838200"/>
          <wp:effectExtent l="0" t="0" r="0" b="0"/>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p w14:paraId="1B0BC4D6" w14:textId="77777777" w:rsidR="00301092" w:rsidRDefault="003010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5CA529B"/>
    <w:multiLevelType w:val="hybridMultilevel"/>
    <w:tmpl w:val="A1BC346A"/>
    <w:lvl w:ilvl="0" w:tplc="9FAE74B0">
      <w:start w:val="1"/>
      <w:numFmt w:val="bullet"/>
      <w:lvlText w:val=""/>
      <w:lvlJc w:val="left"/>
      <w:pPr>
        <w:ind w:left="360" w:hanging="360"/>
      </w:pPr>
      <w:rPr>
        <w:rFonts w:ascii="Symbol" w:hAnsi="Symbol" w:hint="default"/>
        <w:sz w:val="2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7BC5C9D"/>
    <w:multiLevelType w:val="hybridMultilevel"/>
    <w:tmpl w:val="A05EB6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D110983"/>
    <w:multiLevelType w:val="hybridMultilevel"/>
    <w:tmpl w:val="3B408778"/>
    <w:lvl w:ilvl="0" w:tplc="85F6ADE6">
      <w:start w:val="1"/>
      <w:numFmt w:val="bullet"/>
      <w:lvlText w:val="•"/>
      <w:lvlJc w:val="left"/>
      <w:pPr>
        <w:tabs>
          <w:tab w:val="num" w:pos="720"/>
        </w:tabs>
        <w:ind w:left="720" w:hanging="360"/>
      </w:pPr>
      <w:rPr>
        <w:rFonts w:ascii="Arial" w:hAnsi="Arial" w:hint="default"/>
      </w:rPr>
    </w:lvl>
    <w:lvl w:ilvl="1" w:tplc="CAE43B98" w:tentative="1">
      <w:start w:val="1"/>
      <w:numFmt w:val="bullet"/>
      <w:lvlText w:val="•"/>
      <w:lvlJc w:val="left"/>
      <w:pPr>
        <w:tabs>
          <w:tab w:val="num" w:pos="1440"/>
        </w:tabs>
        <w:ind w:left="1440" w:hanging="360"/>
      </w:pPr>
      <w:rPr>
        <w:rFonts w:ascii="Arial" w:hAnsi="Arial" w:hint="default"/>
      </w:rPr>
    </w:lvl>
    <w:lvl w:ilvl="2" w:tplc="83BE9004" w:tentative="1">
      <w:start w:val="1"/>
      <w:numFmt w:val="bullet"/>
      <w:lvlText w:val="•"/>
      <w:lvlJc w:val="left"/>
      <w:pPr>
        <w:tabs>
          <w:tab w:val="num" w:pos="2160"/>
        </w:tabs>
        <w:ind w:left="2160" w:hanging="360"/>
      </w:pPr>
      <w:rPr>
        <w:rFonts w:ascii="Arial" w:hAnsi="Arial" w:hint="default"/>
      </w:rPr>
    </w:lvl>
    <w:lvl w:ilvl="3" w:tplc="8C3A292A" w:tentative="1">
      <w:start w:val="1"/>
      <w:numFmt w:val="bullet"/>
      <w:lvlText w:val="•"/>
      <w:lvlJc w:val="left"/>
      <w:pPr>
        <w:tabs>
          <w:tab w:val="num" w:pos="2880"/>
        </w:tabs>
        <w:ind w:left="2880" w:hanging="360"/>
      </w:pPr>
      <w:rPr>
        <w:rFonts w:ascii="Arial" w:hAnsi="Arial" w:hint="default"/>
      </w:rPr>
    </w:lvl>
    <w:lvl w:ilvl="4" w:tplc="8AB01BE6" w:tentative="1">
      <w:start w:val="1"/>
      <w:numFmt w:val="bullet"/>
      <w:lvlText w:val="•"/>
      <w:lvlJc w:val="left"/>
      <w:pPr>
        <w:tabs>
          <w:tab w:val="num" w:pos="3600"/>
        </w:tabs>
        <w:ind w:left="3600" w:hanging="360"/>
      </w:pPr>
      <w:rPr>
        <w:rFonts w:ascii="Arial" w:hAnsi="Arial" w:hint="default"/>
      </w:rPr>
    </w:lvl>
    <w:lvl w:ilvl="5" w:tplc="C876F554" w:tentative="1">
      <w:start w:val="1"/>
      <w:numFmt w:val="bullet"/>
      <w:lvlText w:val="•"/>
      <w:lvlJc w:val="left"/>
      <w:pPr>
        <w:tabs>
          <w:tab w:val="num" w:pos="4320"/>
        </w:tabs>
        <w:ind w:left="4320" w:hanging="360"/>
      </w:pPr>
      <w:rPr>
        <w:rFonts w:ascii="Arial" w:hAnsi="Arial" w:hint="default"/>
      </w:rPr>
    </w:lvl>
    <w:lvl w:ilvl="6" w:tplc="28581C36" w:tentative="1">
      <w:start w:val="1"/>
      <w:numFmt w:val="bullet"/>
      <w:lvlText w:val="•"/>
      <w:lvlJc w:val="left"/>
      <w:pPr>
        <w:tabs>
          <w:tab w:val="num" w:pos="5040"/>
        </w:tabs>
        <w:ind w:left="5040" w:hanging="360"/>
      </w:pPr>
      <w:rPr>
        <w:rFonts w:ascii="Arial" w:hAnsi="Arial" w:hint="default"/>
      </w:rPr>
    </w:lvl>
    <w:lvl w:ilvl="7" w:tplc="A718E26E" w:tentative="1">
      <w:start w:val="1"/>
      <w:numFmt w:val="bullet"/>
      <w:lvlText w:val="•"/>
      <w:lvlJc w:val="left"/>
      <w:pPr>
        <w:tabs>
          <w:tab w:val="num" w:pos="5760"/>
        </w:tabs>
        <w:ind w:left="5760" w:hanging="360"/>
      </w:pPr>
      <w:rPr>
        <w:rFonts w:ascii="Arial" w:hAnsi="Arial" w:hint="default"/>
      </w:rPr>
    </w:lvl>
    <w:lvl w:ilvl="8" w:tplc="567070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4D07DC"/>
    <w:multiLevelType w:val="hybridMultilevel"/>
    <w:tmpl w:val="0B449B10"/>
    <w:lvl w:ilvl="0" w:tplc="240A0005">
      <w:start w:val="1"/>
      <w:numFmt w:val="bullet"/>
      <w:lvlText w:val=""/>
      <w:lvlJc w:val="left"/>
      <w:pPr>
        <w:ind w:left="360" w:hanging="360"/>
      </w:pPr>
      <w:rPr>
        <w:rFonts w:ascii="Wingdings" w:hAnsi="Wingdings" w:hint="default"/>
        <w:sz w:val="2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B313D36"/>
    <w:multiLevelType w:val="hybridMultilevel"/>
    <w:tmpl w:val="1B4EEA70"/>
    <w:lvl w:ilvl="0" w:tplc="240A0005">
      <w:start w:val="1"/>
      <w:numFmt w:val="bullet"/>
      <w:lvlText w:val=""/>
      <w:lvlJc w:val="left"/>
      <w:pPr>
        <w:ind w:left="360" w:hanging="360"/>
      </w:pPr>
      <w:rPr>
        <w:rFonts w:ascii="Wingdings" w:hAnsi="Wingdings" w:hint="default"/>
        <w:sz w:val="2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5111873"/>
    <w:multiLevelType w:val="hybridMultilevel"/>
    <w:tmpl w:val="47EA639E"/>
    <w:lvl w:ilvl="0" w:tplc="04090005">
      <w:start w:val="1"/>
      <w:numFmt w:val="bullet"/>
      <w:lvlText w:val=""/>
      <w:lvlJc w:val="left"/>
      <w:pPr>
        <w:ind w:left="360" w:hanging="360"/>
      </w:pPr>
      <w:rPr>
        <w:rFonts w:ascii="Wingdings" w:hAnsi="Wingding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56E4394"/>
    <w:multiLevelType w:val="hybridMultilevel"/>
    <w:tmpl w:val="E12601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D2114E"/>
    <w:multiLevelType w:val="hybridMultilevel"/>
    <w:tmpl w:val="70ACD13A"/>
    <w:lvl w:ilvl="0" w:tplc="4E8848F8">
      <w:start w:val="1"/>
      <w:numFmt w:val="decimal"/>
      <w:pStyle w:val="Ttulo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56972A8"/>
    <w:multiLevelType w:val="hybridMultilevel"/>
    <w:tmpl w:val="CCA463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D63750D"/>
    <w:multiLevelType w:val="hybridMultilevel"/>
    <w:tmpl w:val="0E2C0B16"/>
    <w:lvl w:ilvl="0" w:tplc="7C44CA58">
      <w:numFmt w:val="bullet"/>
      <w:lvlText w:val="-"/>
      <w:lvlJc w:val="left"/>
      <w:pPr>
        <w:ind w:left="717" w:hanging="360"/>
      </w:pPr>
      <w:rPr>
        <w:rFonts w:ascii="Times New Roman" w:eastAsia="Times New Roman" w:hAnsi="Times New Roman" w:cs="Times New Roman" w:hint="default"/>
      </w:rPr>
    </w:lvl>
    <w:lvl w:ilvl="1" w:tplc="240A0003" w:tentative="1">
      <w:start w:val="1"/>
      <w:numFmt w:val="bullet"/>
      <w:lvlText w:val="o"/>
      <w:lvlJc w:val="left"/>
      <w:pPr>
        <w:ind w:left="1437" w:hanging="360"/>
      </w:pPr>
      <w:rPr>
        <w:rFonts w:ascii="Courier New" w:hAnsi="Courier New" w:cs="Courier New" w:hint="default"/>
      </w:rPr>
    </w:lvl>
    <w:lvl w:ilvl="2" w:tplc="240A0005" w:tentative="1">
      <w:start w:val="1"/>
      <w:numFmt w:val="bullet"/>
      <w:lvlText w:val=""/>
      <w:lvlJc w:val="left"/>
      <w:pPr>
        <w:ind w:left="2157" w:hanging="360"/>
      </w:pPr>
      <w:rPr>
        <w:rFonts w:ascii="Wingdings" w:hAnsi="Wingdings" w:hint="default"/>
      </w:rPr>
    </w:lvl>
    <w:lvl w:ilvl="3" w:tplc="240A0001" w:tentative="1">
      <w:start w:val="1"/>
      <w:numFmt w:val="bullet"/>
      <w:lvlText w:val=""/>
      <w:lvlJc w:val="left"/>
      <w:pPr>
        <w:ind w:left="2877" w:hanging="360"/>
      </w:pPr>
      <w:rPr>
        <w:rFonts w:ascii="Symbol" w:hAnsi="Symbol" w:hint="default"/>
      </w:rPr>
    </w:lvl>
    <w:lvl w:ilvl="4" w:tplc="240A0003" w:tentative="1">
      <w:start w:val="1"/>
      <w:numFmt w:val="bullet"/>
      <w:lvlText w:val="o"/>
      <w:lvlJc w:val="left"/>
      <w:pPr>
        <w:ind w:left="3597" w:hanging="360"/>
      </w:pPr>
      <w:rPr>
        <w:rFonts w:ascii="Courier New" w:hAnsi="Courier New" w:cs="Courier New" w:hint="default"/>
      </w:rPr>
    </w:lvl>
    <w:lvl w:ilvl="5" w:tplc="240A0005" w:tentative="1">
      <w:start w:val="1"/>
      <w:numFmt w:val="bullet"/>
      <w:lvlText w:val=""/>
      <w:lvlJc w:val="left"/>
      <w:pPr>
        <w:ind w:left="4317" w:hanging="360"/>
      </w:pPr>
      <w:rPr>
        <w:rFonts w:ascii="Wingdings" w:hAnsi="Wingdings" w:hint="default"/>
      </w:rPr>
    </w:lvl>
    <w:lvl w:ilvl="6" w:tplc="240A0001" w:tentative="1">
      <w:start w:val="1"/>
      <w:numFmt w:val="bullet"/>
      <w:lvlText w:val=""/>
      <w:lvlJc w:val="left"/>
      <w:pPr>
        <w:ind w:left="5037" w:hanging="360"/>
      </w:pPr>
      <w:rPr>
        <w:rFonts w:ascii="Symbol" w:hAnsi="Symbol" w:hint="default"/>
      </w:rPr>
    </w:lvl>
    <w:lvl w:ilvl="7" w:tplc="240A0003" w:tentative="1">
      <w:start w:val="1"/>
      <w:numFmt w:val="bullet"/>
      <w:lvlText w:val="o"/>
      <w:lvlJc w:val="left"/>
      <w:pPr>
        <w:ind w:left="5757" w:hanging="360"/>
      </w:pPr>
      <w:rPr>
        <w:rFonts w:ascii="Courier New" w:hAnsi="Courier New" w:cs="Courier New" w:hint="default"/>
      </w:rPr>
    </w:lvl>
    <w:lvl w:ilvl="8" w:tplc="240A0005" w:tentative="1">
      <w:start w:val="1"/>
      <w:numFmt w:val="bullet"/>
      <w:lvlText w:val=""/>
      <w:lvlJc w:val="left"/>
      <w:pPr>
        <w:ind w:left="6477" w:hanging="360"/>
      </w:pPr>
      <w:rPr>
        <w:rFonts w:ascii="Wingdings" w:hAnsi="Wingdings" w:hint="default"/>
      </w:rPr>
    </w:lvl>
  </w:abstractNum>
  <w:abstractNum w:abstractNumId="14" w15:restartNumberingAfterBreak="0">
    <w:nsid w:val="6725408D"/>
    <w:multiLevelType w:val="hybridMultilevel"/>
    <w:tmpl w:val="BD04F0A2"/>
    <w:lvl w:ilvl="0" w:tplc="240A0005">
      <w:start w:val="1"/>
      <w:numFmt w:val="bullet"/>
      <w:lvlText w:val=""/>
      <w:lvlJc w:val="left"/>
      <w:pPr>
        <w:ind w:left="360" w:hanging="360"/>
      </w:pPr>
      <w:rPr>
        <w:rFonts w:ascii="Wingdings" w:hAnsi="Wingdings" w:hint="default"/>
        <w:sz w:val="2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5C901D2"/>
    <w:multiLevelType w:val="hybridMultilevel"/>
    <w:tmpl w:val="0C72EC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783621331">
    <w:abstractNumId w:val="11"/>
  </w:num>
  <w:num w:numId="2" w16cid:durableId="598686770">
    <w:abstractNumId w:val="9"/>
  </w:num>
  <w:num w:numId="3" w16cid:durableId="2106687106">
    <w:abstractNumId w:val="0"/>
  </w:num>
  <w:num w:numId="4" w16cid:durableId="314647561">
    <w:abstractNumId w:val="8"/>
  </w:num>
  <w:num w:numId="5" w16cid:durableId="2129009018">
    <w:abstractNumId w:val="5"/>
  </w:num>
  <w:num w:numId="6" w16cid:durableId="81879071">
    <w:abstractNumId w:val="15"/>
  </w:num>
  <w:num w:numId="7" w16cid:durableId="1278753846">
    <w:abstractNumId w:val="3"/>
  </w:num>
  <w:num w:numId="8" w16cid:durableId="1655721023">
    <w:abstractNumId w:val="2"/>
  </w:num>
  <w:num w:numId="9" w16cid:durableId="1800950332">
    <w:abstractNumId w:val="7"/>
  </w:num>
  <w:num w:numId="10" w16cid:durableId="1779106395">
    <w:abstractNumId w:val="13"/>
  </w:num>
  <w:num w:numId="11" w16cid:durableId="619537409">
    <w:abstractNumId w:val="10"/>
  </w:num>
  <w:num w:numId="12" w16cid:durableId="382337517">
    <w:abstractNumId w:val="1"/>
  </w:num>
  <w:num w:numId="13" w16cid:durableId="560791591">
    <w:abstractNumId w:val="6"/>
  </w:num>
  <w:num w:numId="14" w16cid:durableId="1540974160">
    <w:abstractNumId w:val="4"/>
  </w:num>
  <w:num w:numId="15" w16cid:durableId="1398211893">
    <w:abstractNumId w:val="14"/>
  </w:num>
  <w:num w:numId="16" w16cid:durableId="178550010">
    <w:abstractNumId w:val="8"/>
  </w:num>
  <w:num w:numId="17" w16cid:durableId="161287284">
    <w:abstractNumId w:val="16"/>
  </w:num>
  <w:num w:numId="18" w16cid:durableId="22361157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01EEA"/>
    <w:rsid w:val="000133A4"/>
    <w:rsid w:val="00013E6B"/>
    <w:rsid w:val="000161CE"/>
    <w:rsid w:val="0002574C"/>
    <w:rsid w:val="000264FF"/>
    <w:rsid w:val="0002777B"/>
    <w:rsid w:val="00030067"/>
    <w:rsid w:val="0003583A"/>
    <w:rsid w:val="000362BA"/>
    <w:rsid w:val="000418CB"/>
    <w:rsid w:val="000420BE"/>
    <w:rsid w:val="00043221"/>
    <w:rsid w:val="000643EE"/>
    <w:rsid w:val="0006461E"/>
    <w:rsid w:val="0007438F"/>
    <w:rsid w:val="00081417"/>
    <w:rsid w:val="00081634"/>
    <w:rsid w:val="00083C30"/>
    <w:rsid w:val="000937BC"/>
    <w:rsid w:val="000946B8"/>
    <w:rsid w:val="00094AF1"/>
    <w:rsid w:val="00094DF8"/>
    <w:rsid w:val="000A71FE"/>
    <w:rsid w:val="000B45E0"/>
    <w:rsid w:val="000B5396"/>
    <w:rsid w:val="000B6974"/>
    <w:rsid w:val="000D1560"/>
    <w:rsid w:val="000D5BF1"/>
    <w:rsid w:val="000E74BA"/>
    <w:rsid w:val="00101FBF"/>
    <w:rsid w:val="001345F4"/>
    <w:rsid w:val="001446F7"/>
    <w:rsid w:val="0014524F"/>
    <w:rsid w:val="00153271"/>
    <w:rsid w:val="001603D9"/>
    <w:rsid w:val="00160B71"/>
    <w:rsid w:val="001648AB"/>
    <w:rsid w:val="00166E90"/>
    <w:rsid w:val="00177B63"/>
    <w:rsid w:val="00182948"/>
    <w:rsid w:val="0018309B"/>
    <w:rsid w:val="00193A56"/>
    <w:rsid w:val="00194B31"/>
    <w:rsid w:val="001953D8"/>
    <w:rsid w:val="001B3536"/>
    <w:rsid w:val="001B7C56"/>
    <w:rsid w:val="001C0EA0"/>
    <w:rsid w:val="001C1AAC"/>
    <w:rsid w:val="001D70E0"/>
    <w:rsid w:val="001E082E"/>
    <w:rsid w:val="001F045F"/>
    <w:rsid w:val="001F3FB2"/>
    <w:rsid w:val="001F551A"/>
    <w:rsid w:val="00201D7F"/>
    <w:rsid w:val="00206246"/>
    <w:rsid w:val="00211691"/>
    <w:rsid w:val="002159E3"/>
    <w:rsid w:val="002203DE"/>
    <w:rsid w:val="00226E48"/>
    <w:rsid w:val="00233C18"/>
    <w:rsid w:val="00241E56"/>
    <w:rsid w:val="002531E4"/>
    <w:rsid w:val="00257B23"/>
    <w:rsid w:val="00260D81"/>
    <w:rsid w:val="00271B23"/>
    <w:rsid w:val="00282440"/>
    <w:rsid w:val="00285234"/>
    <w:rsid w:val="00286D8B"/>
    <w:rsid w:val="002900D2"/>
    <w:rsid w:val="002919F8"/>
    <w:rsid w:val="00293642"/>
    <w:rsid w:val="002940D7"/>
    <w:rsid w:val="002A0305"/>
    <w:rsid w:val="002A3421"/>
    <w:rsid w:val="002C4DDD"/>
    <w:rsid w:val="002C7183"/>
    <w:rsid w:val="002D5481"/>
    <w:rsid w:val="002E7861"/>
    <w:rsid w:val="002E7D13"/>
    <w:rsid w:val="002F3865"/>
    <w:rsid w:val="002F68F7"/>
    <w:rsid w:val="002F79DC"/>
    <w:rsid w:val="003002BF"/>
    <w:rsid w:val="00301092"/>
    <w:rsid w:val="00303368"/>
    <w:rsid w:val="003166AA"/>
    <w:rsid w:val="00323148"/>
    <w:rsid w:val="00324632"/>
    <w:rsid w:val="00324ADC"/>
    <w:rsid w:val="0032511A"/>
    <w:rsid w:val="0032788C"/>
    <w:rsid w:val="00331ED4"/>
    <w:rsid w:val="00337450"/>
    <w:rsid w:val="00354DB2"/>
    <w:rsid w:val="00356B61"/>
    <w:rsid w:val="003571FB"/>
    <w:rsid w:val="00360CBD"/>
    <w:rsid w:val="0036642E"/>
    <w:rsid w:val="00371870"/>
    <w:rsid w:val="0037189F"/>
    <w:rsid w:val="003812F5"/>
    <w:rsid w:val="00386CFD"/>
    <w:rsid w:val="003A3D4C"/>
    <w:rsid w:val="003A4318"/>
    <w:rsid w:val="003B4CC6"/>
    <w:rsid w:val="003B619B"/>
    <w:rsid w:val="003C138D"/>
    <w:rsid w:val="003D36C3"/>
    <w:rsid w:val="003D57F7"/>
    <w:rsid w:val="003D60BE"/>
    <w:rsid w:val="003E2D7F"/>
    <w:rsid w:val="003E52C3"/>
    <w:rsid w:val="003E6246"/>
    <w:rsid w:val="003F0BD2"/>
    <w:rsid w:val="003F4CB0"/>
    <w:rsid w:val="003F5D69"/>
    <w:rsid w:val="003F7B35"/>
    <w:rsid w:val="00411B80"/>
    <w:rsid w:val="004251D9"/>
    <w:rsid w:val="00434230"/>
    <w:rsid w:val="00436DF5"/>
    <w:rsid w:val="0044418D"/>
    <w:rsid w:val="00447818"/>
    <w:rsid w:val="00453C43"/>
    <w:rsid w:val="00453D5F"/>
    <w:rsid w:val="0046212D"/>
    <w:rsid w:val="004636C4"/>
    <w:rsid w:val="004649ED"/>
    <w:rsid w:val="004745EF"/>
    <w:rsid w:val="00474AB6"/>
    <w:rsid w:val="004758C8"/>
    <w:rsid w:val="00486F9E"/>
    <w:rsid w:val="0049362C"/>
    <w:rsid w:val="004B4A26"/>
    <w:rsid w:val="004B6ECF"/>
    <w:rsid w:val="004C2CBD"/>
    <w:rsid w:val="004C72A4"/>
    <w:rsid w:val="004D5541"/>
    <w:rsid w:val="004D791C"/>
    <w:rsid w:val="004E1A06"/>
    <w:rsid w:val="004E2265"/>
    <w:rsid w:val="004E5613"/>
    <w:rsid w:val="004F5CD8"/>
    <w:rsid w:val="004F6981"/>
    <w:rsid w:val="005003AC"/>
    <w:rsid w:val="005014D1"/>
    <w:rsid w:val="00507616"/>
    <w:rsid w:val="005129AD"/>
    <w:rsid w:val="005215CC"/>
    <w:rsid w:val="00522624"/>
    <w:rsid w:val="005305F3"/>
    <w:rsid w:val="00534649"/>
    <w:rsid w:val="00537C68"/>
    <w:rsid w:val="005446A2"/>
    <w:rsid w:val="00550113"/>
    <w:rsid w:val="0055163F"/>
    <w:rsid w:val="00552B23"/>
    <w:rsid w:val="0055602F"/>
    <w:rsid w:val="005570E2"/>
    <w:rsid w:val="005674B1"/>
    <w:rsid w:val="00567F27"/>
    <w:rsid w:val="00570A1B"/>
    <w:rsid w:val="0058560A"/>
    <w:rsid w:val="00586DC7"/>
    <w:rsid w:val="00590871"/>
    <w:rsid w:val="005920A3"/>
    <w:rsid w:val="005944A1"/>
    <w:rsid w:val="00594D0D"/>
    <w:rsid w:val="00597246"/>
    <w:rsid w:val="005A6EE3"/>
    <w:rsid w:val="005B3B82"/>
    <w:rsid w:val="005B6A61"/>
    <w:rsid w:val="005C1CE1"/>
    <w:rsid w:val="005C5A65"/>
    <w:rsid w:val="005D206A"/>
    <w:rsid w:val="005F175B"/>
    <w:rsid w:val="005F2CE4"/>
    <w:rsid w:val="005F47A2"/>
    <w:rsid w:val="005F7875"/>
    <w:rsid w:val="006013CB"/>
    <w:rsid w:val="006121A2"/>
    <w:rsid w:val="00613795"/>
    <w:rsid w:val="00615CA5"/>
    <w:rsid w:val="006217F4"/>
    <w:rsid w:val="00646537"/>
    <w:rsid w:val="00663731"/>
    <w:rsid w:val="00665A54"/>
    <w:rsid w:val="006664B1"/>
    <w:rsid w:val="006709A2"/>
    <w:rsid w:val="006768AA"/>
    <w:rsid w:val="006779B1"/>
    <w:rsid w:val="0068091D"/>
    <w:rsid w:val="006869EA"/>
    <w:rsid w:val="006901A8"/>
    <w:rsid w:val="00692603"/>
    <w:rsid w:val="006952AD"/>
    <w:rsid w:val="006A74BE"/>
    <w:rsid w:val="006B5C80"/>
    <w:rsid w:val="006C230D"/>
    <w:rsid w:val="006D0A44"/>
    <w:rsid w:val="006D24A9"/>
    <w:rsid w:val="006D73D6"/>
    <w:rsid w:val="006D75AE"/>
    <w:rsid w:val="006E5BE5"/>
    <w:rsid w:val="006E613B"/>
    <w:rsid w:val="006F0439"/>
    <w:rsid w:val="006F1203"/>
    <w:rsid w:val="006F1635"/>
    <w:rsid w:val="006F5CDD"/>
    <w:rsid w:val="006F6AF0"/>
    <w:rsid w:val="006F79E3"/>
    <w:rsid w:val="007060B2"/>
    <w:rsid w:val="00707223"/>
    <w:rsid w:val="00736787"/>
    <w:rsid w:val="00746C3C"/>
    <w:rsid w:val="0074783F"/>
    <w:rsid w:val="00757B1F"/>
    <w:rsid w:val="00760F6B"/>
    <w:rsid w:val="00764FD7"/>
    <w:rsid w:val="007656EC"/>
    <w:rsid w:val="0078579A"/>
    <w:rsid w:val="007864DE"/>
    <w:rsid w:val="00787EDE"/>
    <w:rsid w:val="00791CBA"/>
    <w:rsid w:val="00794088"/>
    <w:rsid w:val="0079677A"/>
    <w:rsid w:val="007A0070"/>
    <w:rsid w:val="007A719E"/>
    <w:rsid w:val="007C4DDE"/>
    <w:rsid w:val="007C526F"/>
    <w:rsid w:val="007D5283"/>
    <w:rsid w:val="007F0CE6"/>
    <w:rsid w:val="008001EB"/>
    <w:rsid w:val="00802464"/>
    <w:rsid w:val="00814A00"/>
    <w:rsid w:val="008258E6"/>
    <w:rsid w:val="00842AB3"/>
    <w:rsid w:val="00871568"/>
    <w:rsid w:val="008731BF"/>
    <w:rsid w:val="00873CF0"/>
    <w:rsid w:val="00874C39"/>
    <w:rsid w:val="0088139C"/>
    <w:rsid w:val="00887C92"/>
    <w:rsid w:val="00894C45"/>
    <w:rsid w:val="0089540B"/>
    <w:rsid w:val="008A54F4"/>
    <w:rsid w:val="008B353A"/>
    <w:rsid w:val="008B5ABF"/>
    <w:rsid w:val="008C4243"/>
    <w:rsid w:val="008D45A2"/>
    <w:rsid w:val="008D7665"/>
    <w:rsid w:val="0090027A"/>
    <w:rsid w:val="00922164"/>
    <w:rsid w:val="00924D1E"/>
    <w:rsid w:val="00927353"/>
    <w:rsid w:val="00930ACB"/>
    <w:rsid w:val="00931E52"/>
    <w:rsid w:val="009428C2"/>
    <w:rsid w:val="00954E39"/>
    <w:rsid w:val="009633B0"/>
    <w:rsid w:val="009722A3"/>
    <w:rsid w:val="00973E14"/>
    <w:rsid w:val="00975EE0"/>
    <w:rsid w:val="009774C6"/>
    <w:rsid w:val="009946DE"/>
    <w:rsid w:val="00994C56"/>
    <w:rsid w:val="009A5298"/>
    <w:rsid w:val="009A6277"/>
    <w:rsid w:val="009C16C1"/>
    <w:rsid w:val="009C538F"/>
    <w:rsid w:val="009E3682"/>
    <w:rsid w:val="009E417C"/>
    <w:rsid w:val="009E6515"/>
    <w:rsid w:val="009E733E"/>
    <w:rsid w:val="00A016BB"/>
    <w:rsid w:val="00A0635F"/>
    <w:rsid w:val="00A072B5"/>
    <w:rsid w:val="00A20275"/>
    <w:rsid w:val="00A24771"/>
    <w:rsid w:val="00A33BDC"/>
    <w:rsid w:val="00A44A72"/>
    <w:rsid w:val="00A45BD8"/>
    <w:rsid w:val="00A51071"/>
    <w:rsid w:val="00A63392"/>
    <w:rsid w:val="00A8359F"/>
    <w:rsid w:val="00A83C84"/>
    <w:rsid w:val="00AA3776"/>
    <w:rsid w:val="00AA517E"/>
    <w:rsid w:val="00AB1F3E"/>
    <w:rsid w:val="00AB4888"/>
    <w:rsid w:val="00AC116A"/>
    <w:rsid w:val="00AD34CD"/>
    <w:rsid w:val="00AE0D70"/>
    <w:rsid w:val="00AE3112"/>
    <w:rsid w:val="00AE5D37"/>
    <w:rsid w:val="00AE75EB"/>
    <w:rsid w:val="00AF31A0"/>
    <w:rsid w:val="00B010AA"/>
    <w:rsid w:val="00B07A32"/>
    <w:rsid w:val="00B12CA8"/>
    <w:rsid w:val="00B143FD"/>
    <w:rsid w:val="00B228E3"/>
    <w:rsid w:val="00B23C32"/>
    <w:rsid w:val="00B25B4F"/>
    <w:rsid w:val="00B43875"/>
    <w:rsid w:val="00B47382"/>
    <w:rsid w:val="00B503E0"/>
    <w:rsid w:val="00B51499"/>
    <w:rsid w:val="00B602C4"/>
    <w:rsid w:val="00B7330E"/>
    <w:rsid w:val="00B92B0B"/>
    <w:rsid w:val="00B967FB"/>
    <w:rsid w:val="00BA41ED"/>
    <w:rsid w:val="00BA524E"/>
    <w:rsid w:val="00BB02C0"/>
    <w:rsid w:val="00BB438D"/>
    <w:rsid w:val="00BB71F9"/>
    <w:rsid w:val="00BE11FC"/>
    <w:rsid w:val="00BF1E55"/>
    <w:rsid w:val="00BF7F3D"/>
    <w:rsid w:val="00C0010D"/>
    <w:rsid w:val="00C2633D"/>
    <w:rsid w:val="00C2663F"/>
    <w:rsid w:val="00C326A8"/>
    <w:rsid w:val="00C4573A"/>
    <w:rsid w:val="00C46C55"/>
    <w:rsid w:val="00C473FA"/>
    <w:rsid w:val="00C50F4C"/>
    <w:rsid w:val="00C51DE5"/>
    <w:rsid w:val="00C55CAB"/>
    <w:rsid w:val="00C609DC"/>
    <w:rsid w:val="00C620F3"/>
    <w:rsid w:val="00C6326D"/>
    <w:rsid w:val="00C71614"/>
    <w:rsid w:val="00C73AF3"/>
    <w:rsid w:val="00C87F33"/>
    <w:rsid w:val="00C91FA2"/>
    <w:rsid w:val="00C92626"/>
    <w:rsid w:val="00CA7026"/>
    <w:rsid w:val="00CA7719"/>
    <w:rsid w:val="00CC53DA"/>
    <w:rsid w:val="00CD22E0"/>
    <w:rsid w:val="00CD6F78"/>
    <w:rsid w:val="00CE0928"/>
    <w:rsid w:val="00CE44F0"/>
    <w:rsid w:val="00CE4A20"/>
    <w:rsid w:val="00CE66F2"/>
    <w:rsid w:val="00CF089B"/>
    <w:rsid w:val="00CF0F78"/>
    <w:rsid w:val="00CF369F"/>
    <w:rsid w:val="00CF5835"/>
    <w:rsid w:val="00D01A3C"/>
    <w:rsid w:val="00D01E18"/>
    <w:rsid w:val="00D10AC6"/>
    <w:rsid w:val="00D14CA4"/>
    <w:rsid w:val="00D21146"/>
    <w:rsid w:val="00D235F9"/>
    <w:rsid w:val="00D512BC"/>
    <w:rsid w:val="00D54378"/>
    <w:rsid w:val="00D5636E"/>
    <w:rsid w:val="00D71C91"/>
    <w:rsid w:val="00D72996"/>
    <w:rsid w:val="00D75FBC"/>
    <w:rsid w:val="00D77FEC"/>
    <w:rsid w:val="00D84A23"/>
    <w:rsid w:val="00D92A13"/>
    <w:rsid w:val="00D93D53"/>
    <w:rsid w:val="00DA19E2"/>
    <w:rsid w:val="00DA56C8"/>
    <w:rsid w:val="00DA5750"/>
    <w:rsid w:val="00DB0AF3"/>
    <w:rsid w:val="00DB13EA"/>
    <w:rsid w:val="00DC5610"/>
    <w:rsid w:val="00DD146F"/>
    <w:rsid w:val="00DD777F"/>
    <w:rsid w:val="00DE0C1D"/>
    <w:rsid w:val="00DE73C7"/>
    <w:rsid w:val="00DF0061"/>
    <w:rsid w:val="00DF0FE3"/>
    <w:rsid w:val="00DF5965"/>
    <w:rsid w:val="00DF6CD4"/>
    <w:rsid w:val="00DF755A"/>
    <w:rsid w:val="00E01D86"/>
    <w:rsid w:val="00E02F4A"/>
    <w:rsid w:val="00E24C2D"/>
    <w:rsid w:val="00E26639"/>
    <w:rsid w:val="00E317D1"/>
    <w:rsid w:val="00E3764B"/>
    <w:rsid w:val="00E46C14"/>
    <w:rsid w:val="00E54041"/>
    <w:rsid w:val="00E75A5E"/>
    <w:rsid w:val="00E84765"/>
    <w:rsid w:val="00E86511"/>
    <w:rsid w:val="00E934F6"/>
    <w:rsid w:val="00EA1C7B"/>
    <w:rsid w:val="00EA63E2"/>
    <w:rsid w:val="00EB3123"/>
    <w:rsid w:val="00EB7268"/>
    <w:rsid w:val="00ED4F05"/>
    <w:rsid w:val="00EF143A"/>
    <w:rsid w:val="00EF27B8"/>
    <w:rsid w:val="00EF5800"/>
    <w:rsid w:val="00F01813"/>
    <w:rsid w:val="00F04453"/>
    <w:rsid w:val="00F055F4"/>
    <w:rsid w:val="00F071C3"/>
    <w:rsid w:val="00F155B3"/>
    <w:rsid w:val="00F1717D"/>
    <w:rsid w:val="00F20F14"/>
    <w:rsid w:val="00F26BCA"/>
    <w:rsid w:val="00F272D9"/>
    <w:rsid w:val="00F43ADF"/>
    <w:rsid w:val="00F43C28"/>
    <w:rsid w:val="00F45AD2"/>
    <w:rsid w:val="00F46009"/>
    <w:rsid w:val="00F5373B"/>
    <w:rsid w:val="00F56121"/>
    <w:rsid w:val="00F702BD"/>
    <w:rsid w:val="00F82518"/>
    <w:rsid w:val="00F94706"/>
    <w:rsid w:val="00FB1D75"/>
    <w:rsid w:val="00FD32B6"/>
    <w:rsid w:val="00FD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1868"/>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rPr>
  </w:style>
  <w:style w:type="paragraph" w:styleId="Ttulo1">
    <w:name w:val="heading 1"/>
    <w:basedOn w:val="Normal"/>
    <w:next w:val="Normal"/>
    <w:link w:val="Ttulo1Car"/>
    <w:uiPriority w:val="99"/>
    <w:qFormat/>
    <w:rsid w:val="00AF31A0"/>
    <w:pPr>
      <w:keepNext/>
      <w:outlineLvl w:val="0"/>
    </w:pPr>
    <w:rPr>
      <w:b/>
      <w:bCs/>
      <w:sz w:val="24"/>
    </w:rPr>
  </w:style>
  <w:style w:type="paragraph" w:styleId="Ttulo2">
    <w:name w:val="heading 2"/>
    <w:basedOn w:val="Normal"/>
    <w:next w:val="Normal"/>
    <w:link w:val="Ttulo2C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Ttulo3">
    <w:name w:val="heading 3"/>
    <w:basedOn w:val="Normal"/>
    <w:next w:val="Normal"/>
    <w:link w:val="Ttulo3Car"/>
    <w:uiPriority w:val="9"/>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F31A0"/>
    <w:rPr>
      <w:rFonts w:ascii="Arial" w:eastAsia="Times New Roman" w:hAnsi="Arial" w:cs="Times New Roman"/>
      <w:b/>
      <w:bCs/>
      <w:sz w:val="24"/>
      <w:szCs w:val="24"/>
    </w:rPr>
  </w:style>
  <w:style w:type="paragraph" w:styleId="Ttulo">
    <w:name w:val="Title"/>
    <w:basedOn w:val="Normal"/>
    <w:link w:val="TtuloCar"/>
    <w:uiPriority w:val="99"/>
    <w:qFormat/>
    <w:rsid w:val="00AF31A0"/>
    <w:pPr>
      <w:jc w:val="center"/>
    </w:pPr>
    <w:rPr>
      <w:b/>
      <w:bCs/>
      <w:sz w:val="28"/>
    </w:rPr>
  </w:style>
  <w:style w:type="character" w:customStyle="1" w:styleId="TtuloCar">
    <w:name w:val="Título Car"/>
    <w:basedOn w:val="Fuentedeprrafopredeter"/>
    <w:link w:val="Ttulo"/>
    <w:uiPriority w:val="99"/>
    <w:rsid w:val="00AF31A0"/>
    <w:rPr>
      <w:rFonts w:ascii="Arial" w:eastAsia="Times New Roman" w:hAnsi="Arial" w:cs="Times New Roman"/>
      <w:b/>
      <w:bCs/>
      <w:sz w:val="28"/>
      <w:szCs w:val="24"/>
    </w:rPr>
  </w:style>
  <w:style w:type="character" w:styleId="Refdecomentario">
    <w:name w:val="annotation reference"/>
    <w:basedOn w:val="Fuentedeprrafopredeter"/>
    <w:uiPriority w:val="99"/>
    <w:semiHidden/>
    <w:rsid w:val="00AF31A0"/>
    <w:rPr>
      <w:rFonts w:cs="Times New Roman"/>
      <w:sz w:val="16"/>
    </w:rPr>
  </w:style>
  <w:style w:type="paragraph" w:styleId="Textocomentario">
    <w:name w:val="annotation text"/>
    <w:basedOn w:val="Normal"/>
    <w:link w:val="TextocomentarioCar"/>
    <w:uiPriority w:val="99"/>
    <w:semiHidden/>
    <w:rsid w:val="00AF31A0"/>
    <w:rPr>
      <w:szCs w:val="20"/>
    </w:rPr>
  </w:style>
  <w:style w:type="character" w:customStyle="1" w:styleId="TextocomentarioCar">
    <w:name w:val="Texto comentario Car"/>
    <w:basedOn w:val="Fuentedeprrafopredeter"/>
    <w:link w:val="Textocomentario"/>
    <w:uiPriority w:val="99"/>
    <w:semiHidden/>
    <w:rsid w:val="00AF31A0"/>
    <w:rPr>
      <w:rFonts w:ascii="Arial" w:eastAsia="Times New Roman" w:hAnsi="Arial" w:cs="Times New Roman"/>
      <w:sz w:val="20"/>
      <w:szCs w:val="20"/>
    </w:rPr>
  </w:style>
  <w:style w:type="paragraph" w:styleId="Prrafodelista">
    <w:name w:val="List Paragraph"/>
    <w:aliases w:val="List,Numbered Paragraph,Main numbered paragraph,Bullets,List Paragraph (numbered (a)),titulo 3,Colorful List - Accent 11,References,WB List Paragraph,Dot pt,F5 List Paragraph,No Spacing1,List Paragraph Char Char Char,Indicator Text"/>
    <w:basedOn w:val="Normal"/>
    <w:link w:val="PrrafodelistaCar"/>
    <w:uiPriority w:val="34"/>
    <w:qFormat/>
    <w:rsid w:val="00AF31A0"/>
    <w:pPr>
      <w:ind w:left="720"/>
      <w:contextualSpacing/>
    </w:pPr>
  </w:style>
  <w:style w:type="paragraph" w:styleId="Textodeglobo">
    <w:name w:val="Balloon Text"/>
    <w:basedOn w:val="Normal"/>
    <w:link w:val="TextodegloboCar"/>
    <w:uiPriority w:val="99"/>
    <w:semiHidden/>
    <w:unhideWhenUsed/>
    <w:rsid w:val="00AF31A0"/>
    <w:rPr>
      <w:rFonts w:ascii="Tahoma" w:hAnsi="Tahoma" w:cs="Tahoma"/>
      <w:sz w:val="16"/>
      <w:szCs w:val="16"/>
    </w:rPr>
  </w:style>
  <w:style w:type="character" w:customStyle="1" w:styleId="TextodegloboCar">
    <w:name w:val="Texto de globo Car"/>
    <w:basedOn w:val="Fuentedeprrafopredeter"/>
    <w:link w:val="Textodeglobo"/>
    <w:uiPriority w:val="99"/>
    <w:semiHidden/>
    <w:rsid w:val="00AF31A0"/>
    <w:rPr>
      <w:rFonts w:ascii="Tahoma" w:eastAsia="Times New Roman"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AF31A0"/>
    <w:rPr>
      <w:b/>
      <w:bCs/>
    </w:rPr>
  </w:style>
  <w:style w:type="character" w:customStyle="1" w:styleId="AsuntodelcomentarioCar">
    <w:name w:val="Asunto del comentario Car"/>
    <w:basedOn w:val="TextocomentarioCar"/>
    <w:link w:val="Asuntodelcomentario"/>
    <w:uiPriority w:val="99"/>
    <w:semiHidden/>
    <w:rsid w:val="00AF31A0"/>
    <w:rPr>
      <w:rFonts w:ascii="Arial" w:eastAsia="Times New Roman" w:hAnsi="Arial" w:cs="Times New Roman"/>
      <w:b/>
      <w:bCs/>
      <w:sz w:val="20"/>
      <w:szCs w:val="20"/>
    </w:rPr>
  </w:style>
  <w:style w:type="paragraph" w:styleId="Sangra3detindependiente">
    <w:name w:val="Body Text Indent 3"/>
    <w:basedOn w:val="Normal"/>
    <w:link w:val="Sangra3detindependienteCar"/>
    <w:rsid w:val="00AF31A0"/>
    <w:pPr>
      <w:ind w:left="540" w:hanging="540"/>
      <w:jc w:val="both"/>
    </w:pPr>
  </w:style>
  <w:style w:type="character" w:customStyle="1" w:styleId="Sangra3detindependienteCar">
    <w:name w:val="Sangría 3 de t. independiente Car"/>
    <w:basedOn w:val="Fuentedeprrafopredeter"/>
    <w:link w:val="Sangra3detindependiente"/>
    <w:rsid w:val="00AF31A0"/>
    <w:rPr>
      <w:rFonts w:ascii="Arial" w:eastAsia="Times New Roman" w:hAnsi="Arial" w:cs="Times New Roman"/>
      <w:sz w:val="20"/>
      <w:szCs w:val="24"/>
    </w:rPr>
  </w:style>
  <w:style w:type="paragraph" w:styleId="Textoindependiente">
    <w:name w:val="Body Text"/>
    <w:basedOn w:val="Normal"/>
    <w:link w:val="TextoindependienteCar"/>
    <w:uiPriority w:val="99"/>
    <w:unhideWhenUsed/>
    <w:rsid w:val="00AF31A0"/>
    <w:pPr>
      <w:spacing w:after="120"/>
    </w:pPr>
  </w:style>
  <w:style w:type="character" w:customStyle="1" w:styleId="TextoindependienteCar">
    <w:name w:val="Texto independiente Car"/>
    <w:basedOn w:val="Fuentedeprrafopredeter"/>
    <w:link w:val="Textoindependiente"/>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ipervnculo">
    <w:name w:val="Hyperlink"/>
    <w:basedOn w:val="Fuentedeprrafopredeter"/>
    <w:uiPriority w:val="99"/>
    <w:unhideWhenUsed/>
    <w:rsid w:val="006779B1"/>
    <w:rPr>
      <w:color w:val="0000FF" w:themeColor="hyperlink"/>
      <w:u w:val="single"/>
    </w:rPr>
  </w:style>
  <w:style w:type="character" w:customStyle="1" w:styleId="BodyTextChar1">
    <w:name w:val="Body Text Char1"/>
    <w:basedOn w:val="Fuentedeprrafopredeter"/>
    <w:uiPriority w:val="99"/>
    <w:rsid w:val="00EB7268"/>
    <w:rPr>
      <w:spacing w:val="2"/>
      <w:sz w:val="19"/>
      <w:szCs w:val="19"/>
      <w:u w:val="none"/>
    </w:rPr>
  </w:style>
  <w:style w:type="character" w:customStyle="1" w:styleId="Heading3">
    <w:name w:val="Heading #3_"/>
    <w:basedOn w:val="Fuentedeprrafopredeter"/>
    <w:link w:val="Heading30"/>
    <w:uiPriority w:val="99"/>
    <w:rsid w:val="00CE4A20"/>
    <w:rPr>
      <w:b/>
      <w:bCs/>
      <w:sz w:val="19"/>
      <w:szCs w:val="19"/>
      <w:shd w:val="clear" w:color="auto" w:fill="FFFFFF"/>
    </w:rPr>
  </w:style>
  <w:style w:type="paragraph" w:customStyle="1" w:styleId="Heading30">
    <w:name w:val="Heading #3"/>
    <w:basedOn w:val="Normal"/>
    <w:link w:val="Heading3"/>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Ttulo2Car">
    <w:name w:val="Título 2 Car"/>
    <w:basedOn w:val="Fuentedeprrafopredeter"/>
    <w:link w:val="Ttulo2"/>
    <w:rsid w:val="005003AC"/>
    <w:rPr>
      <w:rFonts w:ascii="Calibri Light" w:eastAsia="Times New Roman" w:hAnsi="Calibri Light" w:cs="Times New Roman"/>
      <w:b/>
      <w:bCs/>
      <w:i/>
      <w:iCs/>
      <w:sz w:val="28"/>
      <w:szCs w:val="28"/>
    </w:rPr>
  </w:style>
  <w:style w:type="paragraph" w:styleId="Sinespaciado">
    <w:name w:val="No Spacing"/>
    <w:uiPriority w:val="1"/>
    <w:qFormat/>
    <w:rsid w:val="006F0439"/>
    <w:pPr>
      <w:spacing w:after="0" w:line="240" w:lineRule="auto"/>
    </w:pPr>
    <w:rPr>
      <w:rFonts w:ascii="Calibri" w:eastAsia="Calibri" w:hAnsi="Calibri" w:cs="Times New Roman"/>
      <w:lang w:val="es-CO"/>
    </w:rPr>
  </w:style>
  <w:style w:type="character" w:customStyle="1" w:styleId="PrrafodelistaCar">
    <w:name w:val="Párrafo de lista Car"/>
    <w:aliases w:val="List Car,Numbered Paragraph Car,Main numbered paragraph Car,Bullets Car,List Paragraph (numbered (a)) Car,titulo 3 Car,Colorful List - Accent 11 Car,References Car,WB List Paragraph Car,Dot pt Car,F5 List Paragraph Car"/>
    <w:link w:val="Prrafodelista"/>
    <w:uiPriority w:val="34"/>
    <w:qFormat/>
    <w:locked/>
    <w:rsid w:val="006F0439"/>
    <w:rPr>
      <w:rFonts w:ascii="Arial" w:eastAsia="Times New Roman" w:hAnsi="Arial" w:cs="Times New Roman"/>
      <w:sz w:val="20"/>
      <w:szCs w:val="24"/>
    </w:rPr>
  </w:style>
  <w:style w:type="paragraph" w:styleId="Encabezado">
    <w:name w:val="header"/>
    <w:basedOn w:val="Normal"/>
    <w:link w:val="EncabezadoCar"/>
    <w:rsid w:val="00DF755A"/>
    <w:pPr>
      <w:tabs>
        <w:tab w:val="center" w:pos="4419"/>
        <w:tab w:val="right" w:pos="8838"/>
      </w:tabs>
    </w:pPr>
    <w:rPr>
      <w:rFonts w:ascii="Times New Roman" w:hAnsi="Times New Roman"/>
      <w:szCs w:val="20"/>
      <w:lang w:val="es-ES"/>
    </w:rPr>
  </w:style>
  <w:style w:type="character" w:customStyle="1" w:styleId="EncabezadoCar">
    <w:name w:val="Encabezado Car"/>
    <w:basedOn w:val="Fuentedeprrafopredeter"/>
    <w:link w:val="Encabezado"/>
    <w:rsid w:val="00DF755A"/>
    <w:rPr>
      <w:rFonts w:ascii="Times New Roman" w:eastAsia="Times New Roman" w:hAnsi="Times New Roman" w:cs="Times New Roman"/>
      <w:sz w:val="20"/>
      <w:szCs w:val="20"/>
      <w:lang w:val="es-ES"/>
    </w:rPr>
  </w:style>
  <w:style w:type="character" w:customStyle="1" w:styleId="Ttulo3Car">
    <w:name w:val="Título 3 Car"/>
    <w:basedOn w:val="Fuentedeprrafopredeter"/>
    <w:link w:val="Ttulo3"/>
    <w:uiPriority w:val="9"/>
    <w:rsid w:val="00C620F3"/>
    <w:rPr>
      <w:rFonts w:asciiTheme="majorHAnsi" w:eastAsiaTheme="majorEastAsia" w:hAnsiTheme="majorHAnsi" w:cstheme="majorBidi"/>
      <w:color w:val="243F60" w:themeColor="accent1" w:themeShade="7F"/>
      <w:sz w:val="24"/>
      <w:szCs w:val="24"/>
    </w:rPr>
  </w:style>
  <w:style w:type="character" w:customStyle="1" w:styleId="Mencinsinresolver1">
    <w:name w:val="Mención sin resolver1"/>
    <w:basedOn w:val="Fuentedeprrafopredeter"/>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Piedepgina">
    <w:name w:val="footer"/>
    <w:basedOn w:val="Normal"/>
    <w:link w:val="PiedepginaCar"/>
    <w:uiPriority w:val="99"/>
    <w:unhideWhenUsed/>
    <w:rsid w:val="00DA56C8"/>
    <w:pPr>
      <w:tabs>
        <w:tab w:val="center" w:pos="4419"/>
        <w:tab w:val="right" w:pos="8838"/>
      </w:tabs>
    </w:pPr>
  </w:style>
  <w:style w:type="character" w:customStyle="1" w:styleId="PiedepginaCar">
    <w:name w:val="Pie de página Car"/>
    <w:basedOn w:val="Fuentedeprrafopredeter"/>
    <w:link w:val="Piedepgina"/>
    <w:uiPriority w:val="99"/>
    <w:rsid w:val="00DA56C8"/>
    <w:rPr>
      <w:rFonts w:ascii="Arial" w:eastAsia="Times New Roman" w:hAnsi="Arial" w:cs="Times New Roman"/>
      <w:sz w:val="20"/>
      <w:szCs w:val="24"/>
    </w:rPr>
  </w:style>
  <w:style w:type="table" w:customStyle="1" w:styleId="TableGridLight1">
    <w:name w:val="Table Grid Light1"/>
    <w:basedOn w:val="Tablanormal"/>
    <w:next w:val="Tablaconcuadrculaclara"/>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character" w:customStyle="1" w:styleId="normaltextrun">
    <w:name w:val="normaltextrun"/>
    <w:basedOn w:val="Fuentedeprrafopredeter"/>
    <w:rsid w:val="001F3FB2"/>
  </w:style>
  <w:style w:type="character" w:styleId="Refdenotaalpie">
    <w:name w:val="footnote reference"/>
    <w:aliases w:val="Texto de nota al pie,referencia nota al pie,FA Fu Car,Char Car,single space Car,Footnote Text Char Char Char Char Char Car,Footnote Text Char Char Char Char Car,Footnote reference Car,Footnote Text Char Char Char Car,BVI fnr,Footnote"/>
    <w:link w:val="Char2"/>
    <w:uiPriority w:val="99"/>
    <w:qFormat/>
    <w:rsid w:val="001F3FB2"/>
    <w:rPr>
      <w:rFonts w:cs="Times New Roman"/>
      <w:vertAlign w:val="superscript"/>
    </w:rPr>
  </w:style>
  <w:style w:type="paragraph" w:styleId="Textonotapie">
    <w:name w:val="footnote text"/>
    <w:aliases w:val="FA Fu,FA Fuﬂnotentext,Footnote Text Char Char Char Char Char,Footnote Text Char Char Char Char,Footnote reference,texto de nota al pie,Texto nota pie Car Car Car Car Car Car Car Car,Texto nota pie Car Car Car,fn,ft,Footnote Text Char Char"/>
    <w:basedOn w:val="Normal"/>
    <w:link w:val="TextonotapieCar"/>
    <w:uiPriority w:val="99"/>
    <w:qFormat/>
    <w:rsid w:val="001F3FB2"/>
    <w:rPr>
      <w:rFonts w:ascii="Times New Roman" w:hAnsi="Times New Roman"/>
      <w:szCs w:val="20"/>
      <w:lang w:val="en-GB" w:eastAsia="es-ES"/>
    </w:rPr>
  </w:style>
  <w:style w:type="character" w:customStyle="1" w:styleId="TextonotapieCar">
    <w:name w:val="Texto nota pie Car"/>
    <w:aliases w:val="FA Fu Car1,FA Fuﬂnotentext Car,Footnote Text Char Char Char Char Char Car1,Footnote Text Char Char Char Char Car1,Footnote reference Car1,texto de nota al pie Car,Texto nota pie Car Car Car Car Car Car Car Car Car,fn Car,ft Car"/>
    <w:basedOn w:val="Fuentedeprrafopredeter"/>
    <w:link w:val="Textonotapie"/>
    <w:uiPriority w:val="99"/>
    <w:rsid w:val="001F3FB2"/>
    <w:rPr>
      <w:rFonts w:ascii="Times New Roman" w:eastAsia="Times New Roman" w:hAnsi="Times New Roman" w:cs="Times New Roman"/>
      <w:sz w:val="20"/>
      <w:szCs w:val="20"/>
      <w:lang w:val="en-GB" w:eastAsia="es-ES"/>
    </w:rPr>
  </w:style>
  <w:style w:type="paragraph" w:customStyle="1" w:styleId="Char2">
    <w:name w:val="Char2"/>
    <w:basedOn w:val="Normal"/>
    <w:link w:val="Refdenotaalpie"/>
    <w:uiPriority w:val="99"/>
    <w:rsid w:val="001F3FB2"/>
    <w:pPr>
      <w:spacing w:after="160" w:line="240" w:lineRule="exact"/>
    </w:pPr>
    <w:rPr>
      <w:rFonts w:asciiTheme="minorHAnsi" w:eastAsiaTheme="minorHAnsi" w:hAnsiTheme="minorHAnsi"/>
      <w:sz w:val="22"/>
      <w:szCs w:val="22"/>
      <w:vertAlign w:val="superscript"/>
    </w:rPr>
  </w:style>
  <w:style w:type="character" w:styleId="Mencinsinresolver">
    <w:name w:val="Unresolved Mention"/>
    <w:basedOn w:val="Fuentedeprrafopredeter"/>
    <w:uiPriority w:val="99"/>
    <w:rsid w:val="00CF369F"/>
    <w:rPr>
      <w:color w:val="605E5C"/>
      <w:shd w:val="clear" w:color="auto" w:fill="E1DFDD"/>
    </w:rPr>
  </w:style>
  <w:style w:type="paragraph" w:styleId="Revisin">
    <w:name w:val="Revision"/>
    <w:hidden/>
    <w:uiPriority w:val="99"/>
    <w:semiHidden/>
    <w:rsid w:val="000D5BF1"/>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182400245">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435252893">
      <w:bodyDiv w:val="1"/>
      <w:marLeft w:val="0"/>
      <w:marRight w:val="0"/>
      <w:marTop w:val="0"/>
      <w:marBottom w:val="0"/>
      <w:divBdr>
        <w:top w:val="none" w:sz="0" w:space="0" w:color="auto"/>
        <w:left w:val="none" w:sz="0" w:space="0" w:color="auto"/>
        <w:bottom w:val="none" w:sz="0" w:space="0" w:color="auto"/>
        <w:right w:val="none" w:sz="0" w:space="0" w:color="auto"/>
      </w:divBdr>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 w:id="207516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women.org/en/about-us/employ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RHH.colombia@unwomen.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nwomen.org/-media/headquarters/attachments/sections/about%20us/employment/un-women-employment-values-and-competencies-definitions-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olombia.unwomen.org/es/onu-mujeres-en-colombia/onu-mujeres-en-colomb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B428A348428848A065EDFEC95965A3" ma:contentTypeVersion="13" ma:contentTypeDescription="Create a new document." ma:contentTypeScope="" ma:versionID="0fa6d3467efa72b4eada5815da1039a3">
  <xsd:schema xmlns:xsd="http://www.w3.org/2001/XMLSchema" xmlns:xs="http://www.w3.org/2001/XMLSchema" xmlns:p="http://schemas.microsoft.com/office/2006/metadata/properties" xmlns:ns3="4c4b6d7f-4b25-4fa8-a853-d3ebce3723e1" xmlns:ns4="a0942b60-07f0-44e5-9358-fd0c15dd4d81" targetNamespace="http://schemas.microsoft.com/office/2006/metadata/properties" ma:root="true" ma:fieldsID="7e0315e39bbbb0b8255d57d10917cc03" ns3:_="" ns4:_="">
    <xsd:import namespace="4c4b6d7f-4b25-4fa8-a853-d3ebce3723e1"/>
    <xsd:import namespace="a0942b60-07f0-44e5-9358-fd0c15dd4d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b6d7f-4b25-4fa8-a853-d3ebce372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42b60-07f0-44e5-9358-fd0c15dd4d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9BFEB1-5E3B-4C1B-852D-3E9D2C94B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b6d7f-4b25-4fa8-a853-d3ebce3723e1"/>
    <ds:schemaRef ds:uri="a0942b60-07f0-44e5-9358-fd0c15dd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003B0D-D8C2-4C37-8767-99E26F4F5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4964</Words>
  <Characters>27304</Characters>
  <Application>Microsoft Office Word</Application>
  <DocSecurity>0</DocSecurity>
  <Lines>227</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32204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Sandra Nieto Ochoa</cp:lastModifiedBy>
  <cp:revision>5</cp:revision>
  <cp:lastPrinted>2020-01-30T21:31:00Z</cp:lastPrinted>
  <dcterms:created xsi:type="dcterms:W3CDTF">2023-05-12T23:02:00Z</dcterms:created>
  <dcterms:modified xsi:type="dcterms:W3CDTF">2023-05-23T13:57:00Z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0x01010077B428A348428848A065EDFEC95965A3</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